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3F" w:rsidRDefault="009D4CE4" w:rsidP="00AA733F">
      <w:pPr>
        <w:jc w:val="center"/>
        <w:rPr>
          <w:b/>
          <w:sz w:val="32"/>
        </w:rPr>
      </w:pPr>
      <w:r w:rsidRPr="009D4CE4">
        <w:rPr>
          <w:rFonts w:hint="eastAsia"/>
          <w:b/>
          <w:sz w:val="32"/>
        </w:rPr>
        <w:t>关于</w:t>
      </w:r>
      <w:r w:rsidR="006F036A">
        <w:rPr>
          <w:rFonts w:hint="eastAsia"/>
          <w:b/>
          <w:sz w:val="32"/>
        </w:rPr>
        <w:t>苏州美得亿制衣厂</w:t>
      </w:r>
      <w:r w:rsidRPr="009D4CE4">
        <w:rPr>
          <w:rFonts w:hint="eastAsia"/>
          <w:b/>
          <w:sz w:val="32"/>
        </w:rPr>
        <w:t>职工债权审查情况的</w:t>
      </w:r>
      <w:r w:rsidR="006F036A">
        <w:rPr>
          <w:rFonts w:hint="eastAsia"/>
          <w:b/>
          <w:sz w:val="32"/>
        </w:rPr>
        <w:t>公示</w:t>
      </w:r>
    </w:p>
    <w:p w:rsidR="00AA733F" w:rsidRPr="00ED44B1" w:rsidRDefault="00AA733F" w:rsidP="00AA733F">
      <w:pPr>
        <w:jc w:val="center"/>
        <w:rPr>
          <w:rFonts w:hint="eastAsia"/>
          <w:b/>
          <w:sz w:val="28"/>
        </w:rPr>
      </w:pPr>
    </w:p>
    <w:p w:rsidR="009D4CE4" w:rsidRPr="00ED44B1" w:rsidRDefault="009D4CE4" w:rsidP="009D4CE4">
      <w:pPr>
        <w:rPr>
          <w:rFonts w:hint="eastAsia"/>
          <w:sz w:val="28"/>
        </w:rPr>
      </w:pPr>
    </w:p>
    <w:p w:rsidR="009D4CE4" w:rsidRPr="00ED44B1" w:rsidRDefault="009D4CE4" w:rsidP="00ED44B1">
      <w:pPr>
        <w:spacing w:line="360" w:lineRule="auto"/>
        <w:ind w:firstLineChars="200" w:firstLine="560"/>
        <w:rPr>
          <w:sz w:val="28"/>
        </w:rPr>
      </w:pPr>
      <w:r w:rsidRPr="00ED44B1">
        <w:rPr>
          <w:sz w:val="28"/>
        </w:rPr>
        <w:t>2018</w:t>
      </w:r>
      <w:r w:rsidRPr="00ED44B1">
        <w:rPr>
          <w:rFonts w:hint="eastAsia"/>
          <w:sz w:val="28"/>
        </w:rPr>
        <w:t>年</w:t>
      </w:r>
      <w:r w:rsidRPr="00ED44B1">
        <w:rPr>
          <w:rFonts w:hint="eastAsia"/>
          <w:sz w:val="28"/>
        </w:rPr>
        <w:t>4</w:t>
      </w:r>
      <w:r w:rsidRPr="00ED44B1">
        <w:rPr>
          <w:rFonts w:hint="eastAsia"/>
          <w:sz w:val="28"/>
        </w:rPr>
        <w:t>月</w:t>
      </w:r>
      <w:r w:rsidRPr="00ED44B1">
        <w:rPr>
          <w:rFonts w:hint="eastAsia"/>
          <w:sz w:val="28"/>
        </w:rPr>
        <w:t>26</w:t>
      </w:r>
      <w:r w:rsidRPr="00ED44B1">
        <w:rPr>
          <w:rFonts w:hint="eastAsia"/>
          <w:sz w:val="28"/>
        </w:rPr>
        <w:t>日，吴江区人民法院根据贝</w:t>
      </w:r>
      <w:proofErr w:type="gramStart"/>
      <w:r w:rsidRPr="00ED44B1">
        <w:rPr>
          <w:rFonts w:hint="eastAsia"/>
          <w:sz w:val="28"/>
        </w:rPr>
        <w:t>恩资本</w:t>
      </w:r>
      <w:proofErr w:type="gramEnd"/>
      <w:r w:rsidRPr="00ED44B1">
        <w:rPr>
          <w:rFonts w:hint="eastAsia"/>
          <w:sz w:val="28"/>
        </w:rPr>
        <w:t>信贷亚洲</w:t>
      </w:r>
      <w:r w:rsidRPr="00ED44B1">
        <w:rPr>
          <w:rFonts w:hint="eastAsia"/>
          <w:sz w:val="28"/>
        </w:rPr>
        <w:t>1</w:t>
      </w:r>
      <w:r w:rsidRPr="00ED44B1">
        <w:rPr>
          <w:rFonts w:hint="eastAsia"/>
          <w:sz w:val="28"/>
        </w:rPr>
        <w:t>号有限公司的申请裁定受理苏州美得亿制衣厂破产清算一案，并指定高频担任苏州美得亿制衣厂管理人。接受指定后，在吴江区人民法院的监督及指导下，管理人按照《中华人民共和国企业破产法》（以下简称</w:t>
      </w:r>
      <w:r w:rsidR="008A439C" w:rsidRPr="00ED44B1">
        <w:rPr>
          <w:rFonts w:hint="eastAsia"/>
          <w:sz w:val="28"/>
        </w:rPr>
        <w:t>《企业破产</w:t>
      </w:r>
      <w:r w:rsidR="00797A8D">
        <w:rPr>
          <w:rFonts w:hint="eastAsia"/>
          <w:sz w:val="28"/>
        </w:rPr>
        <w:t>法</w:t>
      </w:r>
      <w:bookmarkStart w:id="0" w:name="_GoBack"/>
      <w:bookmarkEnd w:id="0"/>
      <w:r w:rsidR="008A439C" w:rsidRPr="00ED44B1">
        <w:rPr>
          <w:rFonts w:hint="eastAsia"/>
          <w:sz w:val="28"/>
        </w:rPr>
        <w:t>》）第二十三条、第二十七条的规定，勤勉尽责、忠实履行法定职责，全面开展破产清算工作。</w:t>
      </w:r>
    </w:p>
    <w:p w:rsidR="003A0091" w:rsidRDefault="00BB68EF" w:rsidP="00ED44B1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根据《企业破产法》第四十八条规定，管理人应当调查职工债权情况后予以公示，但由于苏州美得亿制衣厂已停止生产经营多年，投资人张蕊</w:t>
      </w:r>
      <w:proofErr w:type="gramStart"/>
      <w:r>
        <w:rPr>
          <w:rFonts w:hint="eastAsia"/>
          <w:sz w:val="28"/>
        </w:rPr>
        <w:t>芳失联</w:t>
      </w:r>
      <w:proofErr w:type="gramEnd"/>
      <w:r>
        <w:rPr>
          <w:rFonts w:hint="eastAsia"/>
          <w:sz w:val="28"/>
        </w:rPr>
        <w:t>，</w:t>
      </w:r>
      <w:r w:rsidRPr="00ED44B1">
        <w:rPr>
          <w:rFonts w:hint="eastAsia"/>
          <w:sz w:val="28"/>
        </w:rPr>
        <w:t>管理人未接管到企业</w:t>
      </w:r>
      <w:r>
        <w:rPr>
          <w:rFonts w:hint="eastAsia"/>
          <w:sz w:val="28"/>
        </w:rPr>
        <w:t>账册、</w:t>
      </w:r>
      <w:r w:rsidRPr="00ED44B1">
        <w:rPr>
          <w:rFonts w:hint="eastAsia"/>
          <w:sz w:val="28"/>
        </w:rPr>
        <w:t>员工</w:t>
      </w:r>
      <w:r>
        <w:rPr>
          <w:rFonts w:hint="eastAsia"/>
          <w:sz w:val="28"/>
        </w:rPr>
        <w:t>名单</w:t>
      </w:r>
      <w:r>
        <w:rPr>
          <w:rFonts w:hint="eastAsia"/>
          <w:sz w:val="28"/>
        </w:rPr>
        <w:t>目录等有助于查清职工债权的资料。经</w:t>
      </w:r>
      <w:r w:rsidR="008A439C" w:rsidRPr="00ED44B1">
        <w:rPr>
          <w:rFonts w:hint="eastAsia"/>
          <w:sz w:val="28"/>
        </w:rPr>
        <w:t>管理人</w:t>
      </w:r>
      <w:r>
        <w:rPr>
          <w:rFonts w:hint="eastAsia"/>
          <w:sz w:val="28"/>
        </w:rPr>
        <w:t>赴吴江区社会保险基金管理中心查询苏州美得亿制衣厂</w:t>
      </w:r>
      <w:proofErr w:type="gramStart"/>
      <w:r>
        <w:rPr>
          <w:rFonts w:hint="eastAsia"/>
          <w:sz w:val="28"/>
        </w:rPr>
        <w:t>已无参保人</w:t>
      </w:r>
      <w:proofErr w:type="gramEnd"/>
      <w:r>
        <w:rPr>
          <w:rFonts w:hint="eastAsia"/>
          <w:sz w:val="28"/>
        </w:rPr>
        <w:t>员。又根据管理人赴</w:t>
      </w:r>
      <w:r w:rsidR="008A439C" w:rsidRPr="00ED44B1">
        <w:rPr>
          <w:rFonts w:hint="eastAsia"/>
          <w:sz w:val="28"/>
        </w:rPr>
        <w:t>吴江区劳动人事争议仲裁委员会调取的仲裁裁决书，</w:t>
      </w:r>
      <w:r>
        <w:rPr>
          <w:rFonts w:hint="eastAsia"/>
          <w:sz w:val="28"/>
        </w:rPr>
        <w:t>管理人主动联系原职工</w:t>
      </w:r>
      <w:proofErr w:type="gramStart"/>
      <w:r w:rsidR="00AA733F" w:rsidRPr="00ED44B1">
        <w:rPr>
          <w:rFonts w:hint="eastAsia"/>
          <w:sz w:val="28"/>
        </w:rPr>
        <w:t>潘</w:t>
      </w:r>
      <w:proofErr w:type="gramEnd"/>
      <w:r w:rsidR="00AA733F" w:rsidRPr="00ED44B1">
        <w:rPr>
          <w:rFonts w:hint="eastAsia"/>
          <w:sz w:val="28"/>
        </w:rPr>
        <w:t>春阳、查朝芬</w:t>
      </w:r>
      <w:r>
        <w:rPr>
          <w:rFonts w:hint="eastAsia"/>
          <w:sz w:val="28"/>
        </w:rPr>
        <w:t>（</w:t>
      </w:r>
      <w:r w:rsidR="003A0091">
        <w:rPr>
          <w:rFonts w:hint="eastAsia"/>
          <w:sz w:val="28"/>
        </w:rPr>
        <w:t>代理</w:t>
      </w:r>
      <w:r w:rsidR="00AA733F" w:rsidRPr="00ED44B1">
        <w:rPr>
          <w:rFonts w:hint="eastAsia"/>
          <w:sz w:val="28"/>
        </w:rPr>
        <w:t>律师</w:t>
      </w:r>
      <w:r w:rsidR="008A439C" w:rsidRPr="00ED44B1">
        <w:rPr>
          <w:rFonts w:hint="eastAsia"/>
          <w:sz w:val="28"/>
        </w:rPr>
        <w:t>潘</w:t>
      </w:r>
      <w:r w:rsidR="00AA733F" w:rsidRPr="00ED44B1">
        <w:rPr>
          <w:rFonts w:hint="eastAsia"/>
          <w:sz w:val="28"/>
        </w:rPr>
        <w:t>瑜</w:t>
      </w:r>
      <w:r>
        <w:rPr>
          <w:rFonts w:hint="eastAsia"/>
          <w:sz w:val="28"/>
        </w:rPr>
        <w:t>）、</w:t>
      </w:r>
      <w:r w:rsidR="00AA733F" w:rsidRPr="00ED44B1">
        <w:rPr>
          <w:rFonts w:hint="eastAsia"/>
          <w:sz w:val="28"/>
        </w:rPr>
        <w:t>朱艳梅</w:t>
      </w:r>
      <w:r>
        <w:rPr>
          <w:rFonts w:hint="eastAsia"/>
          <w:sz w:val="28"/>
        </w:rPr>
        <w:t>（</w:t>
      </w:r>
      <w:r w:rsidR="003A0091">
        <w:rPr>
          <w:rFonts w:hint="eastAsia"/>
          <w:sz w:val="28"/>
        </w:rPr>
        <w:t>代理</w:t>
      </w:r>
      <w:r w:rsidR="00AA733F" w:rsidRPr="00ED44B1">
        <w:rPr>
          <w:rFonts w:hint="eastAsia"/>
          <w:sz w:val="28"/>
        </w:rPr>
        <w:t>律师</w:t>
      </w:r>
      <w:r w:rsidR="008A439C" w:rsidRPr="00ED44B1">
        <w:rPr>
          <w:rFonts w:hint="eastAsia"/>
          <w:sz w:val="28"/>
        </w:rPr>
        <w:t>戴芳</w:t>
      </w:r>
      <w:r w:rsidR="00AA733F" w:rsidRPr="00ED44B1">
        <w:rPr>
          <w:rFonts w:hint="eastAsia"/>
          <w:sz w:val="28"/>
        </w:rPr>
        <w:t>芳</w:t>
      </w:r>
      <w:r>
        <w:rPr>
          <w:rFonts w:hint="eastAsia"/>
          <w:sz w:val="28"/>
        </w:rPr>
        <w:t>）</w:t>
      </w:r>
      <w:r w:rsidR="003A0091">
        <w:rPr>
          <w:rFonts w:hint="eastAsia"/>
          <w:sz w:val="28"/>
        </w:rPr>
        <w:t>以及</w:t>
      </w:r>
      <w:r w:rsidR="00AA733F" w:rsidRPr="00ED44B1">
        <w:rPr>
          <w:rFonts w:hint="eastAsia"/>
          <w:sz w:val="28"/>
        </w:rPr>
        <w:t>职工代表</w:t>
      </w:r>
      <w:r w:rsidR="009D0B90" w:rsidRPr="00ED44B1">
        <w:rPr>
          <w:rFonts w:hint="eastAsia"/>
          <w:sz w:val="28"/>
        </w:rPr>
        <w:t>吕正兴、李强、梁心广、薛桂林、</w:t>
      </w:r>
      <w:r w:rsidR="005220FD" w:rsidRPr="00ED44B1">
        <w:rPr>
          <w:rFonts w:hint="eastAsia"/>
          <w:sz w:val="28"/>
        </w:rPr>
        <w:t>董春</w:t>
      </w:r>
      <w:r w:rsidR="003A0091">
        <w:rPr>
          <w:rFonts w:hint="eastAsia"/>
          <w:sz w:val="28"/>
        </w:rPr>
        <w:t>妹，上述人员均</w:t>
      </w:r>
      <w:r w:rsidR="00ED44B1" w:rsidRPr="00ED44B1">
        <w:rPr>
          <w:rFonts w:hint="eastAsia"/>
          <w:sz w:val="28"/>
        </w:rPr>
        <w:t>表示职工债权已经得到</w:t>
      </w:r>
      <w:r w:rsidR="003A0091">
        <w:rPr>
          <w:rFonts w:hint="eastAsia"/>
          <w:sz w:val="28"/>
        </w:rPr>
        <w:t>清偿。</w:t>
      </w:r>
    </w:p>
    <w:p w:rsidR="008A439C" w:rsidRDefault="003A0091" w:rsidP="00ED44B1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综上，经管理人主动审查苏州美得亿制衣厂的职工债权为零，现予以公示。</w:t>
      </w:r>
    </w:p>
    <w:p w:rsidR="00ED44B1" w:rsidRDefault="00ED44B1" w:rsidP="003A0091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苏州美得亿制衣厂管理人</w:t>
      </w:r>
    </w:p>
    <w:p w:rsidR="00ED44B1" w:rsidRPr="00ED44B1" w:rsidRDefault="00ED44B1" w:rsidP="009D4CE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日</w:t>
      </w:r>
    </w:p>
    <w:sectPr w:rsidR="00ED44B1" w:rsidRPr="00ED4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E4"/>
    <w:rsid w:val="003A0091"/>
    <w:rsid w:val="005220FD"/>
    <w:rsid w:val="006F036A"/>
    <w:rsid w:val="00797A8D"/>
    <w:rsid w:val="008A439C"/>
    <w:rsid w:val="009D0B90"/>
    <w:rsid w:val="009D4CE4"/>
    <w:rsid w:val="00AA733F"/>
    <w:rsid w:val="00AC5209"/>
    <w:rsid w:val="00BB68EF"/>
    <w:rsid w:val="00E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4ACC-DDA0-4785-BFE9-31B004D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0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0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2018-07-11T13:03:00Z</cp:lastPrinted>
  <dcterms:created xsi:type="dcterms:W3CDTF">2018-07-11T11:37:00Z</dcterms:created>
  <dcterms:modified xsi:type="dcterms:W3CDTF">2018-07-11T13:09:00Z</dcterms:modified>
</cp:coreProperties>
</file>