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22C101" w14:textId="77777777" w:rsidR="0098478B" w:rsidRDefault="009C36AA">
      <w:pPr>
        <w:jc w:val="center"/>
        <w:rPr>
          <w:b/>
          <w:sz w:val="36"/>
          <w:szCs w:val="36"/>
        </w:rPr>
      </w:pPr>
      <w:r>
        <w:rPr>
          <w:rFonts w:hint="eastAsia"/>
          <w:b/>
          <w:sz w:val="36"/>
          <w:szCs w:val="36"/>
        </w:rPr>
        <w:t>关于债权补充申报工作的通知</w:t>
      </w:r>
    </w:p>
    <w:p w14:paraId="0B534644" w14:textId="77777777" w:rsidR="0098478B" w:rsidRDefault="0098478B">
      <w:pPr>
        <w:adjustRightInd w:val="0"/>
        <w:snapToGrid w:val="0"/>
        <w:rPr>
          <w:rFonts w:ascii="宋体" w:eastAsia="宋体" w:hAnsi="宋体"/>
          <w:sz w:val="13"/>
          <w:szCs w:val="13"/>
        </w:rPr>
      </w:pPr>
    </w:p>
    <w:p w14:paraId="14BB5EC5" w14:textId="77777777" w:rsidR="0098478B" w:rsidRDefault="009C36AA">
      <w:pPr>
        <w:widowControl/>
        <w:spacing w:line="360" w:lineRule="auto"/>
        <w:ind w:firstLine="480"/>
        <w:jc w:val="left"/>
        <w:rPr>
          <w:rFonts w:ascii="宋体" w:eastAsia="宋体" w:hAnsi="宋体"/>
          <w:sz w:val="28"/>
          <w:szCs w:val="28"/>
        </w:rPr>
      </w:pPr>
      <w:r>
        <w:rPr>
          <w:rFonts w:ascii="宋体" w:eastAsia="宋体" w:hAnsi="宋体" w:hint="eastAsia"/>
          <w:sz w:val="28"/>
          <w:szCs w:val="28"/>
        </w:rPr>
        <w:t>为方便</w:t>
      </w:r>
      <w:r>
        <w:rPr>
          <w:rFonts w:ascii="宋体" w:eastAsia="宋体" w:hAnsi="宋体"/>
          <w:sz w:val="28"/>
          <w:szCs w:val="28"/>
        </w:rPr>
        <w:t>尚未申报的</w:t>
      </w:r>
      <w:r>
        <w:rPr>
          <w:rFonts w:ascii="宋体" w:eastAsia="宋体" w:hAnsi="宋体" w:hint="eastAsia"/>
          <w:sz w:val="28"/>
          <w:szCs w:val="28"/>
        </w:rPr>
        <w:t>债权人补充申报债权，现就</w:t>
      </w:r>
      <w:r>
        <w:rPr>
          <w:rFonts w:ascii="宋体" w:eastAsia="宋体" w:hAnsi="宋体"/>
          <w:sz w:val="28"/>
          <w:szCs w:val="28"/>
        </w:rPr>
        <w:t>上海亿丰企业集团大连置业有限公司</w:t>
      </w:r>
      <w:r>
        <w:rPr>
          <w:rFonts w:ascii="宋体" w:eastAsia="宋体" w:hAnsi="宋体" w:hint="eastAsia"/>
          <w:sz w:val="28"/>
          <w:szCs w:val="28"/>
        </w:rPr>
        <w:t>、</w:t>
      </w:r>
      <w:r>
        <w:rPr>
          <w:rFonts w:ascii="宋体" w:eastAsia="宋体" w:hAnsi="宋体"/>
          <w:sz w:val="28"/>
          <w:szCs w:val="28"/>
        </w:rPr>
        <w:t>亿丰（大连）汽车城管理有限公司</w:t>
      </w:r>
      <w:r>
        <w:rPr>
          <w:rFonts w:ascii="宋体" w:eastAsia="宋体" w:hAnsi="宋体" w:hint="eastAsia"/>
          <w:sz w:val="28"/>
          <w:szCs w:val="28"/>
        </w:rPr>
        <w:t>、</w:t>
      </w:r>
      <w:r>
        <w:rPr>
          <w:rFonts w:ascii="宋体" w:eastAsia="宋体" w:hAnsi="宋体"/>
          <w:sz w:val="28"/>
          <w:szCs w:val="28"/>
        </w:rPr>
        <w:t>大连千兆集团有限公司</w:t>
      </w:r>
      <w:r>
        <w:rPr>
          <w:rFonts w:ascii="宋体" w:eastAsia="宋体" w:hAnsi="宋体" w:hint="eastAsia"/>
          <w:sz w:val="28"/>
          <w:szCs w:val="28"/>
        </w:rPr>
        <w:t>的债权补充申报工作的有关事项通知如下：</w:t>
      </w:r>
    </w:p>
    <w:p w14:paraId="732F6AA7" w14:textId="77777777" w:rsidR="0098478B" w:rsidRDefault="009C36AA">
      <w:pPr>
        <w:widowControl/>
        <w:spacing w:line="360" w:lineRule="auto"/>
        <w:ind w:firstLine="560"/>
        <w:jc w:val="left"/>
        <w:rPr>
          <w:rFonts w:ascii="宋体" w:eastAsia="宋体" w:hAnsi="宋体"/>
          <w:b/>
          <w:sz w:val="28"/>
          <w:szCs w:val="28"/>
        </w:rPr>
      </w:pPr>
      <w:r>
        <w:rPr>
          <w:rFonts w:ascii="宋体" w:eastAsia="宋体" w:hAnsi="宋体" w:hint="eastAsia"/>
          <w:b/>
          <w:sz w:val="28"/>
          <w:szCs w:val="28"/>
        </w:rPr>
        <w:t>一、债权补充申报时间及地点</w:t>
      </w:r>
    </w:p>
    <w:p w14:paraId="7D1B869E" w14:textId="6AA28A09" w:rsidR="0051540A" w:rsidRDefault="00DA5DD2">
      <w:pPr>
        <w:pStyle w:val="a5"/>
        <w:adjustRightInd w:val="0"/>
        <w:spacing w:line="600" w:lineRule="atLeast"/>
        <w:ind w:firstLineChars="200" w:firstLine="560"/>
        <w:rPr>
          <w:rFonts w:ascii="宋体" w:eastAsia="宋体" w:hAnsi="宋体"/>
          <w:sz w:val="28"/>
          <w:szCs w:val="28"/>
        </w:rPr>
      </w:pPr>
      <w:r>
        <w:rPr>
          <w:rFonts w:ascii="宋体" w:eastAsia="宋体" w:hAnsi="宋体" w:hint="eastAsia"/>
          <w:sz w:val="28"/>
          <w:szCs w:val="28"/>
        </w:rPr>
        <w:t>1.</w:t>
      </w:r>
      <w:r w:rsidR="0051540A">
        <w:rPr>
          <w:rFonts w:ascii="宋体" w:eastAsia="宋体" w:hAnsi="宋体" w:hint="eastAsia"/>
          <w:sz w:val="28"/>
          <w:szCs w:val="28"/>
        </w:rPr>
        <w:t>债权申报期限：债权人可以在破产财产最后分配前补充申报，但是，此前已进行的分配，不再对其补充分配。</w:t>
      </w:r>
    </w:p>
    <w:p w14:paraId="74E95D21" w14:textId="78966EA8" w:rsidR="00DA5DD2" w:rsidRDefault="00DA5DD2">
      <w:pPr>
        <w:pStyle w:val="a5"/>
        <w:adjustRightInd w:val="0"/>
        <w:spacing w:line="600" w:lineRule="atLeast"/>
        <w:ind w:firstLineChars="200" w:firstLine="560"/>
        <w:rPr>
          <w:rFonts w:ascii="宋体" w:eastAsia="宋体" w:hAnsi="宋体"/>
          <w:sz w:val="28"/>
          <w:szCs w:val="28"/>
        </w:rPr>
      </w:pPr>
      <w:r>
        <w:rPr>
          <w:rFonts w:ascii="宋体" w:eastAsia="宋体" w:hAnsi="宋体" w:hint="eastAsia"/>
          <w:sz w:val="28"/>
          <w:szCs w:val="28"/>
        </w:rPr>
        <w:t>2.</w:t>
      </w:r>
      <w:r w:rsidR="00951753">
        <w:rPr>
          <w:rFonts w:ascii="宋体" w:eastAsia="宋体" w:hAnsi="宋体" w:hint="eastAsia"/>
          <w:sz w:val="28"/>
          <w:szCs w:val="28"/>
        </w:rPr>
        <w:t>2020年7月31日前</w:t>
      </w:r>
      <w:r>
        <w:rPr>
          <w:rFonts w:ascii="宋体" w:eastAsia="宋体" w:hAnsi="宋体" w:hint="eastAsia"/>
          <w:sz w:val="28"/>
          <w:szCs w:val="28"/>
        </w:rPr>
        <w:t>补充申报债权的时间、地点：</w:t>
      </w:r>
    </w:p>
    <w:p w14:paraId="240868A4" w14:textId="11E37EE0" w:rsidR="0098478B" w:rsidRDefault="009C36AA">
      <w:pPr>
        <w:pStyle w:val="a5"/>
        <w:adjustRightInd w:val="0"/>
        <w:spacing w:line="600" w:lineRule="atLeast"/>
        <w:ind w:firstLineChars="200" w:firstLine="560"/>
        <w:rPr>
          <w:rFonts w:ascii="宋体" w:eastAsia="宋体" w:hAnsi="宋体"/>
          <w:sz w:val="28"/>
          <w:szCs w:val="28"/>
        </w:rPr>
      </w:pPr>
      <w:r>
        <w:rPr>
          <w:rFonts w:ascii="宋体" w:eastAsia="宋体" w:hAnsi="宋体" w:hint="eastAsia"/>
          <w:sz w:val="28"/>
          <w:szCs w:val="28"/>
        </w:rPr>
        <w:t>申报时间：每周三9：0</w:t>
      </w:r>
      <w:r>
        <w:rPr>
          <w:rFonts w:ascii="宋体" w:eastAsia="宋体" w:hAnsi="宋体"/>
          <w:sz w:val="28"/>
          <w:szCs w:val="28"/>
        </w:rPr>
        <w:t>0-11</w:t>
      </w:r>
      <w:r>
        <w:rPr>
          <w:rFonts w:ascii="宋体" w:eastAsia="宋体" w:hAnsi="宋体" w:hint="eastAsia"/>
          <w:sz w:val="28"/>
          <w:szCs w:val="28"/>
        </w:rPr>
        <w:t>：0</w:t>
      </w:r>
      <w:r>
        <w:rPr>
          <w:rFonts w:ascii="宋体" w:eastAsia="宋体" w:hAnsi="宋体"/>
          <w:sz w:val="28"/>
          <w:szCs w:val="28"/>
        </w:rPr>
        <w:t>0</w:t>
      </w:r>
      <w:r>
        <w:rPr>
          <w:rFonts w:ascii="宋体" w:eastAsia="宋体" w:hAnsi="宋体" w:hint="eastAsia"/>
          <w:sz w:val="28"/>
          <w:szCs w:val="28"/>
        </w:rPr>
        <w:t>及1</w:t>
      </w:r>
      <w:r>
        <w:rPr>
          <w:rFonts w:ascii="宋体" w:eastAsia="宋体" w:hAnsi="宋体"/>
          <w:sz w:val="28"/>
          <w:szCs w:val="28"/>
        </w:rPr>
        <w:t>3</w:t>
      </w:r>
      <w:r>
        <w:rPr>
          <w:rFonts w:ascii="宋体" w:eastAsia="宋体" w:hAnsi="宋体" w:hint="eastAsia"/>
          <w:sz w:val="28"/>
          <w:szCs w:val="28"/>
        </w:rPr>
        <w:t>：0</w:t>
      </w:r>
      <w:r>
        <w:rPr>
          <w:rFonts w:ascii="宋体" w:eastAsia="宋体" w:hAnsi="宋体"/>
          <w:sz w:val="28"/>
          <w:szCs w:val="28"/>
        </w:rPr>
        <w:t>0-16</w:t>
      </w:r>
      <w:r>
        <w:rPr>
          <w:rFonts w:ascii="宋体" w:eastAsia="宋体" w:hAnsi="宋体" w:hint="eastAsia"/>
          <w:sz w:val="28"/>
          <w:szCs w:val="28"/>
        </w:rPr>
        <w:t>：0</w:t>
      </w:r>
      <w:r>
        <w:rPr>
          <w:rFonts w:ascii="宋体" w:eastAsia="宋体" w:hAnsi="宋体"/>
          <w:sz w:val="28"/>
          <w:szCs w:val="28"/>
        </w:rPr>
        <w:t>0</w:t>
      </w:r>
      <w:r>
        <w:rPr>
          <w:rFonts w:ascii="宋体" w:eastAsia="宋体" w:hAnsi="宋体" w:hint="eastAsia"/>
          <w:sz w:val="28"/>
          <w:szCs w:val="28"/>
        </w:rPr>
        <w:t>。法定节假日除外。</w:t>
      </w:r>
    </w:p>
    <w:p w14:paraId="19CA03A3" w14:textId="172038DB" w:rsidR="0098478B" w:rsidRDefault="009C36AA">
      <w:pPr>
        <w:widowControl/>
        <w:spacing w:line="360" w:lineRule="auto"/>
        <w:ind w:firstLineChars="200" w:firstLine="560"/>
        <w:jc w:val="left"/>
        <w:rPr>
          <w:rFonts w:ascii="宋体" w:eastAsia="宋体" w:hAnsi="宋体"/>
          <w:sz w:val="28"/>
          <w:szCs w:val="28"/>
        </w:rPr>
      </w:pPr>
      <w:r>
        <w:rPr>
          <w:rFonts w:ascii="宋体" w:eastAsia="宋体" w:hAnsi="宋体" w:hint="eastAsia"/>
          <w:sz w:val="28"/>
          <w:szCs w:val="28"/>
        </w:rPr>
        <w:t>申报地点：辽宁省大连市甘井子区西北路8</w:t>
      </w:r>
      <w:r>
        <w:rPr>
          <w:rFonts w:ascii="宋体" w:eastAsia="宋体" w:hAnsi="宋体"/>
          <w:sz w:val="28"/>
          <w:szCs w:val="28"/>
        </w:rPr>
        <w:t>72</w:t>
      </w:r>
      <w:r>
        <w:rPr>
          <w:rFonts w:ascii="宋体" w:eastAsia="宋体" w:hAnsi="宋体" w:hint="eastAsia"/>
          <w:sz w:val="28"/>
          <w:szCs w:val="28"/>
        </w:rPr>
        <w:t>号亿丰汽车城D区四楼。</w:t>
      </w:r>
    </w:p>
    <w:p w14:paraId="1682C344" w14:textId="223CC4FC" w:rsidR="00997507" w:rsidRDefault="00997507">
      <w:pPr>
        <w:widowControl/>
        <w:spacing w:line="360" w:lineRule="auto"/>
        <w:ind w:firstLineChars="200" w:firstLine="560"/>
        <w:jc w:val="left"/>
        <w:rPr>
          <w:rFonts w:ascii="宋体" w:eastAsia="宋体" w:hAnsi="宋体"/>
          <w:sz w:val="28"/>
          <w:szCs w:val="28"/>
        </w:rPr>
      </w:pPr>
      <w:r>
        <w:rPr>
          <w:rFonts w:ascii="宋体" w:eastAsia="宋体" w:hAnsi="宋体" w:hint="eastAsia"/>
          <w:sz w:val="28"/>
          <w:szCs w:val="28"/>
        </w:rPr>
        <w:t>3.</w:t>
      </w:r>
      <w:r w:rsidRPr="00997507">
        <w:rPr>
          <w:rFonts w:ascii="宋体" w:eastAsia="宋体" w:hAnsi="宋体" w:hint="eastAsia"/>
          <w:sz w:val="28"/>
          <w:szCs w:val="28"/>
        </w:rPr>
        <w:t xml:space="preserve"> </w:t>
      </w:r>
      <w:r>
        <w:rPr>
          <w:rFonts w:ascii="宋体" w:eastAsia="宋体" w:hAnsi="宋体" w:hint="eastAsia"/>
          <w:sz w:val="28"/>
          <w:szCs w:val="28"/>
        </w:rPr>
        <w:t>2020年8月1日及之后补充申报债权的时间、地点：</w:t>
      </w:r>
    </w:p>
    <w:p w14:paraId="28059BA9" w14:textId="68E284BB" w:rsidR="0049108D" w:rsidRDefault="004405DA">
      <w:pPr>
        <w:widowControl/>
        <w:spacing w:line="360" w:lineRule="auto"/>
        <w:ind w:firstLineChars="200" w:firstLine="560"/>
        <w:jc w:val="left"/>
        <w:rPr>
          <w:rFonts w:ascii="宋体" w:eastAsia="宋体" w:hAnsi="宋体"/>
          <w:sz w:val="28"/>
          <w:szCs w:val="28"/>
        </w:rPr>
      </w:pPr>
      <w:r>
        <w:rPr>
          <w:rFonts w:ascii="宋体" w:eastAsia="宋体" w:hAnsi="宋体" w:hint="eastAsia"/>
          <w:sz w:val="28"/>
          <w:szCs w:val="28"/>
        </w:rPr>
        <w:t>由债权人</w:t>
      </w:r>
      <w:r w:rsidR="0049108D">
        <w:rPr>
          <w:rFonts w:ascii="宋体" w:eastAsia="宋体" w:hAnsi="宋体" w:hint="eastAsia"/>
          <w:sz w:val="28"/>
          <w:szCs w:val="28"/>
        </w:rPr>
        <w:t>与管理人</w:t>
      </w:r>
      <w:r w:rsidR="00B871EC">
        <w:rPr>
          <w:rFonts w:ascii="宋体" w:eastAsia="宋体" w:hAnsi="宋体" w:hint="eastAsia"/>
          <w:sz w:val="28"/>
          <w:szCs w:val="28"/>
        </w:rPr>
        <w:t>沟通确定。</w:t>
      </w:r>
    </w:p>
    <w:p w14:paraId="75FA42C7" w14:textId="011CA783" w:rsidR="0098478B" w:rsidRDefault="0049108D">
      <w:pPr>
        <w:widowControl/>
        <w:spacing w:line="360" w:lineRule="auto"/>
        <w:ind w:firstLineChars="200" w:firstLine="560"/>
        <w:jc w:val="left"/>
        <w:rPr>
          <w:rFonts w:ascii="宋体" w:eastAsia="宋体" w:hAnsi="宋体"/>
          <w:sz w:val="28"/>
          <w:szCs w:val="28"/>
        </w:rPr>
      </w:pPr>
      <w:r>
        <w:rPr>
          <w:rFonts w:ascii="宋体" w:eastAsia="宋体" w:hAnsi="宋体" w:hint="eastAsia"/>
          <w:sz w:val="28"/>
          <w:szCs w:val="28"/>
        </w:rPr>
        <w:t>4.补充申报</w:t>
      </w:r>
      <w:r w:rsidR="009C36AA">
        <w:rPr>
          <w:rFonts w:ascii="宋体" w:eastAsia="宋体" w:hAnsi="宋体" w:hint="eastAsia"/>
          <w:sz w:val="28"/>
          <w:szCs w:val="28"/>
        </w:rPr>
        <w:t>联系电话：1</w:t>
      </w:r>
      <w:r w:rsidR="009C36AA">
        <w:rPr>
          <w:rFonts w:ascii="宋体" w:eastAsia="宋体" w:hAnsi="宋体"/>
          <w:sz w:val="28"/>
          <w:szCs w:val="28"/>
        </w:rPr>
        <w:t>3134281472</w:t>
      </w:r>
      <w:r w:rsidR="009C36AA">
        <w:rPr>
          <w:rFonts w:ascii="宋体" w:eastAsia="宋体" w:hAnsi="宋体" w:hint="eastAsia"/>
          <w:sz w:val="28"/>
          <w:szCs w:val="28"/>
        </w:rPr>
        <w:t>。</w:t>
      </w:r>
    </w:p>
    <w:p w14:paraId="1CE0BFD6" w14:textId="77777777" w:rsidR="0098478B" w:rsidRDefault="009C36AA">
      <w:pPr>
        <w:widowControl/>
        <w:spacing w:line="360" w:lineRule="auto"/>
        <w:ind w:firstLine="560"/>
        <w:jc w:val="left"/>
        <w:rPr>
          <w:rFonts w:ascii="宋体" w:eastAsia="宋体" w:hAnsi="宋体"/>
          <w:b/>
          <w:sz w:val="28"/>
          <w:szCs w:val="28"/>
        </w:rPr>
      </w:pPr>
      <w:r>
        <w:rPr>
          <w:rFonts w:ascii="宋体" w:eastAsia="宋体" w:hAnsi="宋体" w:hint="eastAsia"/>
          <w:b/>
          <w:sz w:val="28"/>
          <w:szCs w:val="28"/>
        </w:rPr>
        <w:t>二、预约申报</w:t>
      </w:r>
    </w:p>
    <w:p w14:paraId="752C2BD0" w14:textId="77777777" w:rsidR="0098478B" w:rsidRDefault="009C36AA">
      <w:pPr>
        <w:widowControl/>
        <w:spacing w:line="360" w:lineRule="auto"/>
        <w:ind w:firstLine="560"/>
        <w:jc w:val="left"/>
        <w:rPr>
          <w:rFonts w:ascii="宋体" w:eastAsia="宋体" w:hAnsi="宋体"/>
          <w:sz w:val="28"/>
          <w:szCs w:val="28"/>
        </w:rPr>
      </w:pPr>
      <w:r>
        <w:rPr>
          <w:rFonts w:ascii="宋体" w:eastAsia="宋体" w:hAnsi="宋体" w:hint="eastAsia"/>
          <w:sz w:val="28"/>
          <w:szCs w:val="28"/>
        </w:rPr>
        <w:t>所有债权人应以电话方式提前预约债权补充申报的具体时间，预约债权人应在预约时间准时到场进行债权申报登记，如在预约时间未到场，且当日无空余时间办理登记的，需重新预约。未提前预约的债权人，管理人不予办理债权补充申报登记。预约人数较多的，管理人根据情况适当增加债权补充申报时间。</w:t>
      </w:r>
    </w:p>
    <w:p w14:paraId="3A99B7CF" w14:textId="4A31F5D6" w:rsidR="0098478B" w:rsidRDefault="009C36AA">
      <w:pPr>
        <w:widowControl/>
        <w:spacing w:line="360" w:lineRule="auto"/>
        <w:ind w:firstLine="560"/>
        <w:jc w:val="left"/>
        <w:rPr>
          <w:rFonts w:ascii="宋体" w:eastAsia="宋体" w:hAnsi="宋体"/>
          <w:b/>
          <w:sz w:val="28"/>
          <w:szCs w:val="28"/>
        </w:rPr>
      </w:pPr>
      <w:r>
        <w:rPr>
          <w:rFonts w:ascii="宋体" w:eastAsia="宋体" w:hAnsi="宋体" w:hint="eastAsia"/>
          <w:b/>
          <w:sz w:val="28"/>
          <w:szCs w:val="28"/>
        </w:rPr>
        <w:t>三、补充申报注意事项</w:t>
      </w:r>
    </w:p>
    <w:p w14:paraId="362D53BF" w14:textId="1BEC47E5" w:rsidR="0098478B" w:rsidRDefault="009C36AA">
      <w:pPr>
        <w:widowControl/>
        <w:spacing w:line="360" w:lineRule="auto"/>
        <w:ind w:firstLine="560"/>
        <w:jc w:val="left"/>
        <w:rPr>
          <w:rFonts w:ascii="宋体" w:eastAsia="宋体" w:hAnsi="宋体"/>
          <w:i/>
          <w:color w:val="FF0000"/>
          <w:sz w:val="28"/>
          <w:szCs w:val="28"/>
        </w:rPr>
      </w:pPr>
      <w:r>
        <w:rPr>
          <w:rFonts w:ascii="宋体" w:eastAsia="宋体" w:hAnsi="宋体" w:hint="eastAsia"/>
          <w:sz w:val="28"/>
          <w:szCs w:val="28"/>
        </w:rPr>
        <w:lastRenderedPageBreak/>
        <w:t>未依法申报债权的，不得依照</w:t>
      </w:r>
      <w:r>
        <w:rPr>
          <w:rFonts w:ascii="宋体" w:eastAsia="宋体" w:hAnsi="宋体"/>
          <w:sz w:val="28"/>
          <w:szCs w:val="28"/>
        </w:rPr>
        <w:t>《中华人民共和国</w:t>
      </w:r>
      <w:r>
        <w:rPr>
          <w:rFonts w:ascii="宋体" w:eastAsia="宋体" w:hAnsi="宋体" w:hint="eastAsia"/>
          <w:sz w:val="28"/>
          <w:szCs w:val="28"/>
        </w:rPr>
        <w:t>企业破产法</w:t>
      </w:r>
      <w:r>
        <w:rPr>
          <w:rFonts w:ascii="宋体" w:eastAsia="宋体" w:hAnsi="宋体"/>
          <w:sz w:val="28"/>
          <w:szCs w:val="28"/>
        </w:rPr>
        <w:t>》</w:t>
      </w:r>
      <w:r>
        <w:rPr>
          <w:rFonts w:ascii="宋体" w:eastAsia="宋体" w:hAnsi="宋体" w:hint="eastAsia"/>
          <w:sz w:val="28"/>
          <w:szCs w:val="28"/>
        </w:rPr>
        <w:t>规定的程序行使权利。在第一次债权人会议召开前</w:t>
      </w:r>
      <w:r>
        <w:rPr>
          <w:rFonts w:ascii="宋体" w:eastAsia="宋体" w:hAnsi="宋体"/>
          <w:sz w:val="28"/>
          <w:szCs w:val="28"/>
        </w:rPr>
        <w:t>依法</w:t>
      </w:r>
      <w:r>
        <w:rPr>
          <w:rFonts w:ascii="宋体" w:eastAsia="宋体" w:hAnsi="宋体" w:hint="eastAsia"/>
          <w:sz w:val="28"/>
          <w:szCs w:val="28"/>
        </w:rPr>
        <w:t>完成</w:t>
      </w:r>
      <w:r>
        <w:rPr>
          <w:rFonts w:ascii="宋体" w:eastAsia="宋体" w:hAnsi="宋体"/>
          <w:sz w:val="28"/>
          <w:szCs w:val="28"/>
        </w:rPr>
        <w:t>债权</w:t>
      </w:r>
      <w:r>
        <w:rPr>
          <w:rFonts w:ascii="宋体" w:eastAsia="宋体" w:hAnsi="宋体" w:hint="eastAsia"/>
          <w:sz w:val="28"/>
          <w:szCs w:val="28"/>
        </w:rPr>
        <w:t>申报的债权人，</w:t>
      </w:r>
      <w:r>
        <w:rPr>
          <w:rFonts w:ascii="宋体" w:eastAsia="宋体" w:hAnsi="宋体"/>
          <w:sz w:val="28"/>
          <w:szCs w:val="28"/>
        </w:rPr>
        <w:t>有权</w:t>
      </w:r>
      <w:r>
        <w:rPr>
          <w:rFonts w:ascii="宋体" w:eastAsia="宋体" w:hAnsi="宋体" w:hint="eastAsia"/>
          <w:sz w:val="28"/>
          <w:szCs w:val="28"/>
        </w:rPr>
        <w:t>参加第一次债权人会议。所申报的债权经审核确认的，可依法行使表决权。</w:t>
      </w:r>
    </w:p>
    <w:p w14:paraId="03F28E2C" w14:textId="77777777" w:rsidR="0098478B" w:rsidRDefault="009C36AA">
      <w:pPr>
        <w:widowControl/>
        <w:spacing w:line="360" w:lineRule="auto"/>
        <w:ind w:firstLine="480"/>
        <w:jc w:val="left"/>
        <w:rPr>
          <w:rFonts w:ascii="宋体" w:eastAsia="宋体" w:hAnsi="宋体"/>
          <w:b/>
          <w:sz w:val="28"/>
          <w:szCs w:val="28"/>
        </w:rPr>
      </w:pPr>
      <w:r>
        <w:rPr>
          <w:rFonts w:ascii="宋体" w:eastAsia="宋体" w:hAnsi="宋体" w:hint="eastAsia"/>
          <w:b/>
          <w:sz w:val="28"/>
          <w:szCs w:val="28"/>
        </w:rPr>
        <w:t>四、防疫要求</w:t>
      </w:r>
    </w:p>
    <w:p w14:paraId="0B44E1EA" w14:textId="77777777" w:rsidR="0098478B" w:rsidRDefault="009C36AA">
      <w:pPr>
        <w:widowControl/>
        <w:spacing w:line="360" w:lineRule="auto"/>
        <w:ind w:firstLine="480"/>
        <w:jc w:val="left"/>
        <w:rPr>
          <w:rFonts w:ascii="宋体" w:eastAsia="宋体" w:hAnsi="宋体"/>
          <w:sz w:val="28"/>
          <w:szCs w:val="28"/>
        </w:rPr>
      </w:pPr>
      <w:r>
        <w:rPr>
          <w:rFonts w:ascii="宋体" w:eastAsia="宋体" w:hAnsi="宋体" w:hint="eastAsia"/>
          <w:sz w:val="28"/>
          <w:szCs w:val="28"/>
        </w:rPr>
        <w:t>1.进入债权申报地点的所有人员均须出示“市民云”手机</w:t>
      </w:r>
      <w:r>
        <w:rPr>
          <w:rFonts w:ascii="宋体" w:eastAsia="宋体" w:hAnsi="宋体"/>
          <w:sz w:val="28"/>
          <w:szCs w:val="28"/>
        </w:rPr>
        <w:t>APP</w:t>
      </w:r>
      <w:r>
        <w:rPr>
          <w:rFonts w:ascii="宋体" w:eastAsia="宋体" w:hAnsi="宋体" w:hint="eastAsia"/>
          <w:sz w:val="28"/>
          <w:szCs w:val="28"/>
        </w:rPr>
        <w:t>中的“大连健康码”、国务院“防疫行程卡”及其他管理人要求填报的信息，申报债权全程佩戴口罩，测量体温，否则不准进入申报地点。</w:t>
      </w:r>
    </w:p>
    <w:p w14:paraId="6C9B7CC3" w14:textId="528ED92F" w:rsidR="0098478B" w:rsidRDefault="009C36AA">
      <w:pPr>
        <w:widowControl/>
        <w:spacing w:line="360" w:lineRule="auto"/>
        <w:ind w:firstLine="480"/>
        <w:jc w:val="left"/>
        <w:rPr>
          <w:rFonts w:ascii="宋体" w:eastAsia="宋体" w:hAnsi="宋体"/>
          <w:sz w:val="28"/>
          <w:szCs w:val="28"/>
        </w:rPr>
      </w:pPr>
      <w:r>
        <w:rPr>
          <w:rFonts w:ascii="宋体" w:eastAsia="宋体" w:hAnsi="宋体" w:hint="eastAsia"/>
          <w:sz w:val="28"/>
          <w:szCs w:val="28"/>
        </w:rPr>
        <w:t>2.持有“大连健康码”绿色码，体温不超过37.3度，无咳嗽、打喷嚏等疑似症状的或未去过疫情严重地区的债权人方可预约申报债权。存在前述情形之一的，</w:t>
      </w:r>
      <w:r>
        <w:rPr>
          <w:rFonts w:ascii="宋体" w:eastAsia="宋体" w:hAnsi="宋体"/>
          <w:sz w:val="28"/>
          <w:szCs w:val="28"/>
        </w:rPr>
        <w:t>可</w:t>
      </w:r>
      <w:r>
        <w:rPr>
          <w:rFonts w:ascii="宋体" w:eastAsia="宋体" w:hAnsi="宋体" w:hint="eastAsia"/>
          <w:sz w:val="28"/>
          <w:szCs w:val="28"/>
        </w:rPr>
        <w:t>暂</w:t>
      </w:r>
      <w:r>
        <w:rPr>
          <w:rFonts w:ascii="宋体" w:eastAsia="宋体" w:hAnsi="宋体"/>
          <w:sz w:val="28"/>
          <w:szCs w:val="28"/>
        </w:rPr>
        <w:t>不进行现场</w:t>
      </w:r>
      <w:r>
        <w:rPr>
          <w:rFonts w:ascii="宋体" w:eastAsia="宋体" w:hAnsi="宋体" w:hint="eastAsia"/>
          <w:sz w:val="28"/>
          <w:szCs w:val="28"/>
        </w:rPr>
        <w:t>债权登记。</w:t>
      </w:r>
    </w:p>
    <w:p w14:paraId="240E2BDE" w14:textId="5601ABB1" w:rsidR="0098478B" w:rsidRDefault="009C36AA">
      <w:pPr>
        <w:widowControl/>
        <w:spacing w:line="360" w:lineRule="auto"/>
        <w:ind w:firstLine="480"/>
        <w:jc w:val="left"/>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因不可抗力等特殊情况导致</w:t>
      </w:r>
      <w:r>
        <w:rPr>
          <w:rFonts w:ascii="宋体" w:eastAsia="宋体" w:hAnsi="宋体" w:hint="eastAsia"/>
          <w:sz w:val="28"/>
          <w:szCs w:val="28"/>
        </w:rPr>
        <w:t>暂</w:t>
      </w:r>
      <w:r>
        <w:rPr>
          <w:rFonts w:ascii="宋体" w:eastAsia="宋体" w:hAnsi="宋体"/>
          <w:sz w:val="28"/>
          <w:szCs w:val="28"/>
        </w:rPr>
        <w:t>无法现场申报</w:t>
      </w:r>
      <w:r>
        <w:rPr>
          <w:rFonts w:ascii="宋体" w:eastAsia="宋体" w:hAnsi="宋体" w:hint="eastAsia"/>
          <w:sz w:val="28"/>
          <w:szCs w:val="28"/>
        </w:rPr>
        <w:t>债权的债权人，应及时电话告知管理人，由管理人做好登记</w:t>
      </w:r>
      <w:r>
        <w:rPr>
          <w:rFonts w:ascii="宋体" w:eastAsia="宋体" w:hAnsi="宋体"/>
          <w:sz w:val="28"/>
          <w:szCs w:val="28"/>
        </w:rPr>
        <w:t>，并与管理人沟通确认债权申报的具体方式</w:t>
      </w:r>
      <w:r>
        <w:rPr>
          <w:rFonts w:ascii="宋体" w:eastAsia="宋体" w:hAnsi="宋体" w:hint="eastAsia"/>
          <w:sz w:val="28"/>
          <w:szCs w:val="28"/>
        </w:rPr>
        <w:t>。</w:t>
      </w:r>
    </w:p>
    <w:p w14:paraId="4EB5B432" w14:textId="77777777" w:rsidR="0098478B" w:rsidRDefault="0098478B">
      <w:pPr>
        <w:spacing w:line="360" w:lineRule="auto"/>
        <w:rPr>
          <w:rFonts w:ascii="宋体" w:eastAsia="宋体" w:hAnsi="宋体"/>
          <w:sz w:val="28"/>
          <w:szCs w:val="28"/>
        </w:rPr>
      </w:pPr>
    </w:p>
    <w:p w14:paraId="2BCEC61F" w14:textId="77777777" w:rsidR="0098478B" w:rsidRDefault="009C36AA">
      <w:pPr>
        <w:spacing w:line="360" w:lineRule="auto"/>
        <w:jc w:val="right"/>
        <w:rPr>
          <w:rFonts w:ascii="宋体" w:eastAsia="宋体" w:hAnsi="宋体"/>
          <w:sz w:val="28"/>
          <w:szCs w:val="28"/>
        </w:rPr>
      </w:pPr>
      <w:r>
        <w:rPr>
          <w:rFonts w:ascii="宋体" w:eastAsia="宋体" w:hAnsi="宋体"/>
          <w:sz w:val="28"/>
          <w:szCs w:val="28"/>
        </w:rPr>
        <w:t>上海亿丰企业集团大连置业有限公司管理人</w:t>
      </w:r>
    </w:p>
    <w:p w14:paraId="36935294" w14:textId="77777777" w:rsidR="0098478B" w:rsidRDefault="009C36AA">
      <w:pPr>
        <w:spacing w:line="360" w:lineRule="auto"/>
        <w:jc w:val="right"/>
        <w:rPr>
          <w:rFonts w:ascii="宋体" w:eastAsia="宋体" w:hAnsi="宋体"/>
          <w:sz w:val="28"/>
          <w:szCs w:val="28"/>
        </w:rPr>
      </w:pPr>
      <w:r>
        <w:rPr>
          <w:rFonts w:ascii="宋体" w:eastAsia="宋体" w:hAnsi="宋体"/>
          <w:sz w:val="28"/>
          <w:szCs w:val="28"/>
        </w:rPr>
        <w:t>亿丰（大连）汽车城管理有限公司管理人</w:t>
      </w:r>
    </w:p>
    <w:p w14:paraId="4CD3BDE6" w14:textId="77777777" w:rsidR="0098478B" w:rsidRDefault="009C36AA">
      <w:pPr>
        <w:spacing w:line="360" w:lineRule="auto"/>
        <w:jc w:val="right"/>
        <w:rPr>
          <w:rFonts w:ascii="宋体" w:eastAsia="宋体" w:hAnsi="宋体"/>
          <w:sz w:val="28"/>
          <w:szCs w:val="28"/>
        </w:rPr>
      </w:pPr>
      <w:r>
        <w:rPr>
          <w:rFonts w:ascii="宋体" w:eastAsia="宋体" w:hAnsi="宋体"/>
          <w:sz w:val="28"/>
          <w:szCs w:val="28"/>
        </w:rPr>
        <w:t>大连千兆集团有限公司管理人</w:t>
      </w:r>
    </w:p>
    <w:p w14:paraId="7228FAFE" w14:textId="77E4BD04" w:rsidR="0098478B" w:rsidRDefault="00D5379C">
      <w:pPr>
        <w:spacing w:line="360" w:lineRule="auto"/>
        <w:jc w:val="right"/>
        <w:rPr>
          <w:rFonts w:ascii="宋体" w:eastAsia="宋体" w:hAnsi="宋体"/>
          <w:sz w:val="28"/>
          <w:szCs w:val="28"/>
        </w:rPr>
      </w:pPr>
      <w:r>
        <w:rPr>
          <w:rFonts w:ascii="宋体" w:eastAsia="宋体" w:hAnsi="宋体" w:hint="eastAsia"/>
          <w:sz w:val="28"/>
          <w:szCs w:val="28"/>
        </w:rPr>
        <w:t>二〇二〇年五月二十八</w:t>
      </w:r>
      <w:bookmarkStart w:id="0" w:name="_GoBack"/>
      <w:bookmarkEnd w:id="0"/>
      <w:r w:rsidR="009C36AA">
        <w:rPr>
          <w:rFonts w:ascii="宋体" w:eastAsia="宋体" w:hAnsi="宋体" w:hint="eastAsia"/>
          <w:sz w:val="28"/>
          <w:szCs w:val="28"/>
        </w:rPr>
        <w:t>日</w:t>
      </w:r>
    </w:p>
    <w:sectPr w:rsidR="0098478B">
      <w:pgSz w:w="11900" w:h="16840"/>
      <w:pgMar w:top="1304" w:right="1588" w:bottom="1247" w:left="1588"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DengXian">
    <w:panose1 w:val="02010600030101010101"/>
    <w:charset w:val="86"/>
    <w:family w:val="script"/>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script"/>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NotDisplayPageBoundaries/>
  <w:bordersDoNotSurroundHeader/>
  <w:bordersDoNotSurroundFooter/>
  <w:proofState w:spelling="clean" w:grammar="clean"/>
  <w:defaultTabStop w:val="420"/>
  <w:drawingGridVerticalSpacing w:val="200"/>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8D4"/>
    <w:rsid w:val="FBA9EE87"/>
    <w:rsid w:val="00024BBE"/>
    <w:rsid w:val="0002707F"/>
    <w:rsid w:val="0003232D"/>
    <w:rsid w:val="00041141"/>
    <w:rsid w:val="00056220"/>
    <w:rsid w:val="000748A3"/>
    <w:rsid w:val="000B09BE"/>
    <w:rsid w:val="000D3BBA"/>
    <w:rsid w:val="000E04A1"/>
    <w:rsid w:val="000E4BBF"/>
    <w:rsid w:val="00125A2A"/>
    <w:rsid w:val="00130941"/>
    <w:rsid w:val="001438D4"/>
    <w:rsid w:val="00164709"/>
    <w:rsid w:val="001756B1"/>
    <w:rsid w:val="001861A8"/>
    <w:rsid w:val="00186B8C"/>
    <w:rsid w:val="00187227"/>
    <w:rsid w:val="0019759D"/>
    <w:rsid w:val="001A0907"/>
    <w:rsid w:val="001B1267"/>
    <w:rsid w:val="001B2D24"/>
    <w:rsid w:val="001C28D4"/>
    <w:rsid w:val="001F6F4F"/>
    <w:rsid w:val="00202754"/>
    <w:rsid w:val="00220668"/>
    <w:rsid w:val="00232681"/>
    <w:rsid w:val="00242E57"/>
    <w:rsid w:val="00273CEA"/>
    <w:rsid w:val="00286D82"/>
    <w:rsid w:val="002A4BB8"/>
    <w:rsid w:val="002D1152"/>
    <w:rsid w:val="002D482E"/>
    <w:rsid w:val="002E1919"/>
    <w:rsid w:val="002E5796"/>
    <w:rsid w:val="00305514"/>
    <w:rsid w:val="00307794"/>
    <w:rsid w:val="00315F9A"/>
    <w:rsid w:val="003479C2"/>
    <w:rsid w:val="00351542"/>
    <w:rsid w:val="00362B08"/>
    <w:rsid w:val="003C0D76"/>
    <w:rsid w:val="003E7F9D"/>
    <w:rsid w:val="003F65E8"/>
    <w:rsid w:val="00414FBB"/>
    <w:rsid w:val="0041617D"/>
    <w:rsid w:val="00423CA5"/>
    <w:rsid w:val="00423DBE"/>
    <w:rsid w:val="004405DA"/>
    <w:rsid w:val="00463A76"/>
    <w:rsid w:val="0046730D"/>
    <w:rsid w:val="0047080F"/>
    <w:rsid w:val="00475F4C"/>
    <w:rsid w:val="0049108D"/>
    <w:rsid w:val="004A43F3"/>
    <w:rsid w:val="004B3893"/>
    <w:rsid w:val="004F0150"/>
    <w:rsid w:val="00512093"/>
    <w:rsid w:val="00513412"/>
    <w:rsid w:val="0051540A"/>
    <w:rsid w:val="00566C9F"/>
    <w:rsid w:val="0057157D"/>
    <w:rsid w:val="005C2373"/>
    <w:rsid w:val="005C4C5E"/>
    <w:rsid w:val="005E0F1D"/>
    <w:rsid w:val="005E680A"/>
    <w:rsid w:val="005F16A0"/>
    <w:rsid w:val="005F3FAB"/>
    <w:rsid w:val="00603B1E"/>
    <w:rsid w:val="00621737"/>
    <w:rsid w:val="006219E1"/>
    <w:rsid w:val="00650DB2"/>
    <w:rsid w:val="00654D6D"/>
    <w:rsid w:val="006D4DB5"/>
    <w:rsid w:val="006D7555"/>
    <w:rsid w:val="007277CE"/>
    <w:rsid w:val="00751ECD"/>
    <w:rsid w:val="00776872"/>
    <w:rsid w:val="007840F9"/>
    <w:rsid w:val="00784DDE"/>
    <w:rsid w:val="007C0CD5"/>
    <w:rsid w:val="007C3466"/>
    <w:rsid w:val="00815C65"/>
    <w:rsid w:val="008173FF"/>
    <w:rsid w:val="00833AD3"/>
    <w:rsid w:val="0083676E"/>
    <w:rsid w:val="0085177E"/>
    <w:rsid w:val="008704BC"/>
    <w:rsid w:val="00897F79"/>
    <w:rsid w:val="008E107D"/>
    <w:rsid w:val="008E2962"/>
    <w:rsid w:val="008E3B22"/>
    <w:rsid w:val="008E4C7B"/>
    <w:rsid w:val="00900E75"/>
    <w:rsid w:val="00902DC2"/>
    <w:rsid w:val="009047C4"/>
    <w:rsid w:val="00951753"/>
    <w:rsid w:val="0098478B"/>
    <w:rsid w:val="00997507"/>
    <w:rsid w:val="009B7120"/>
    <w:rsid w:val="009C36AA"/>
    <w:rsid w:val="00A05E02"/>
    <w:rsid w:val="00A1050F"/>
    <w:rsid w:val="00A12703"/>
    <w:rsid w:val="00A37448"/>
    <w:rsid w:val="00A83BA2"/>
    <w:rsid w:val="00AA25EF"/>
    <w:rsid w:val="00AC1B06"/>
    <w:rsid w:val="00AC29ED"/>
    <w:rsid w:val="00AC7AE8"/>
    <w:rsid w:val="00AD16AE"/>
    <w:rsid w:val="00AE778A"/>
    <w:rsid w:val="00AF2FE6"/>
    <w:rsid w:val="00B00654"/>
    <w:rsid w:val="00B17873"/>
    <w:rsid w:val="00B20C9B"/>
    <w:rsid w:val="00B53B33"/>
    <w:rsid w:val="00B60167"/>
    <w:rsid w:val="00B7100C"/>
    <w:rsid w:val="00B753EF"/>
    <w:rsid w:val="00B75981"/>
    <w:rsid w:val="00B871EC"/>
    <w:rsid w:val="00BA16DB"/>
    <w:rsid w:val="00BA3BC6"/>
    <w:rsid w:val="00BB2A9F"/>
    <w:rsid w:val="00BC01EC"/>
    <w:rsid w:val="00BF0892"/>
    <w:rsid w:val="00BF6500"/>
    <w:rsid w:val="00C410CF"/>
    <w:rsid w:val="00C41C68"/>
    <w:rsid w:val="00C50BCF"/>
    <w:rsid w:val="00C92A3A"/>
    <w:rsid w:val="00CA2FA2"/>
    <w:rsid w:val="00CA4AF4"/>
    <w:rsid w:val="00CB12EA"/>
    <w:rsid w:val="00CB29AE"/>
    <w:rsid w:val="00D0755C"/>
    <w:rsid w:val="00D5379C"/>
    <w:rsid w:val="00D64F99"/>
    <w:rsid w:val="00D716A3"/>
    <w:rsid w:val="00DA5DD2"/>
    <w:rsid w:val="00DB1CFA"/>
    <w:rsid w:val="00DC1F80"/>
    <w:rsid w:val="00DC2ABC"/>
    <w:rsid w:val="00DD682D"/>
    <w:rsid w:val="00E02CAD"/>
    <w:rsid w:val="00E34E80"/>
    <w:rsid w:val="00E36C15"/>
    <w:rsid w:val="00E42A6D"/>
    <w:rsid w:val="00E726DD"/>
    <w:rsid w:val="00E77B42"/>
    <w:rsid w:val="00E83C16"/>
    <w:rsid w:val="00EA4A58"/>
    <w:rsid w:val="00EB736E"/>
    <w:rsid w:val="00ED3B86"/>
    <w:rsid w:val="00ED4A6E"/>
    <w:rsid w:val="00EE05F3"/>
    <w:rsid w:val="00EF098E"/>
    <w:rsid w:val="00EF3E7F"/>
    <w:rsid w:val="00EF6A88"/>
    <w:rsid w:val="00F355A8"/>
    <w:rsid w:val="00F43383"/>
    <w:rsid w:val="00F55F96"/>
    <w:rsid w:val="00F97467"/>
    <w:rsid w:val="00FB0CEB"/>
    <w:rsid w:val="00FE5BF1"/>
    <w:rsid w:val="00FF026B"/>
    <w:rsid w:val="6ED44052"/>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ecimalSymbol w:val="."/>
  <w:listSeparator w:val=","/>
  <w14:docId w14:val="2BF4704C"/>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4"/>
      <w:szCs w:val="24"/>
    </w:rPr>
  </w:style>
  <w:style w:type="paragraph" w:styleId="1">
    <w:name w:val="heading 1"/>
    <w:basedOn w:val="a"/>
    <w:next w:val="a"/>
    <w:link w:val="10"/>
    <w:uiPriority w:val="9"/>
    <w:qFormat/>
    <w:pPr>
      <w:widowControl/>
      <w:spacing w:before="100" w:beforeAutospacing="1" w:after="100" w:afterAutospacing="1"/>
      <w:jc w:val="left"/>
      <w:outlineLvl w:val="0"/>
    </w:pPr>
    <w:rPr>
      <w:rFonts w:ascii="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Pr>
      <w:rFonts w:ascii="宋体" w:eastAsia="宋体"/>
      <w:sz w:val="18"/>
      <w:szCs w:val="18"/>
    </w:rPr>
  </w:style>
  <w:style w:type="paragraph" w:styleId="a5">
    <w:name w:val="Normal (Web)"/>
    <w:basedOn w:val="a"/>
    <w:uiPriority w:val="99"/>
    <w:unhideWhenUsed/>
  </w:style>
  <w:style w:type="character" w:customStyle="1" w:styleId="10">
    <w:name w:val="标题 1字符"/>
    <w:basedOn w:val="a0"/>
    <w:link w:val="1"/>
    <w:uiPriority w:val="9"/>
    <w:rPr>
      <w:rFonts w:ascii="Times New Roman" w:hAnsi="Times New Roman" w:cs="Times New Roman"/>
      <w:b/>
      <w:bCs/>
      <w:kern w:val="36"/>
      <w:sz w:val="48"/>
      <w:szCs w:val="48"/>
    </w:rPr>
  </w:style>
  <w:style w:type="paragraph" w:customStyle="1" w:styleId="11">
    <w:name w:val="列出段落1"/>
    <w:basedOn w:val="a"/>
    <w:uiPriority w:val="34"/>
    <w:qFormat/>
    <w:pPr>
      <w:ind w:firstLineChars="200" w:firstLine="420"/>
    </w:pPr>
  </w:style>
  <w:style w:type="character" w:customStyle="1" w:styleId="a4">
    <w:name w:val="批注框文本字符"/>
    <w:basedOn w:val="a0"/>
    <w:link w:val="a3"/>
    <w:uiPriority w:val="99"/>
    <w:semiHidden/>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134</Words>
  <Characters>765</Characters>
  <Application>Microsoft Macintosh Word</Application>
  <DocSecurity>0</DocSecurity>
  <Lines>6</Lines>
  <Paragraphs>1</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MXT</dc:creator>
  <cp:lastModifiedBy>MXT</cp:lastModifiedBy>
  <cp:revision>4</cp:revision>
  <dcterms:created xsi:type="dcterms:W3CDTF">2020-05-28T13:01:00Z</dcterms:created>
  <dcterms:modified xsi:type="dcterms:W3CDTF">2020-05-28T14:59:00Z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2052-1.0.1.1354</vt:lpwstr>
  </property>
</Properties>
</file>