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A12" w:rsidRDefault="009F627C">
      <w:pPr>
        <w:pStyle w:val="a0"/>
        <w:spacing w:before="156" w:after="156"/>
        <w:ind w:firstLineChars="200" w:firstLine="482"/>
        <w:rPr>
          <w:rFonts w:ascii="仿宋_GB2312" w:eastAsia="仿宋_GB2312" w:hAnsi="仿宋"/>
          <w:b/>
          <w:bCs/>
          <w:lang w:eastAsia="zh-CN"/>
        </w:rPr>
      </w:pPr>
      <w:r>
        <w:rPr>
          <w:rFonts w:ascii="仿宋_GB2312" w:eastAsia="仿宋_GB2312" w:hAnsi="仿宋" w:hint="eastAsia"/>
          <w:b/>
          <w:bCs/>
          <w:lang w:eastAsia="zh-CN"/>
        </w:rPr>
        <w:t>提示：</w:t>
      </w:r>
    </w:p>
    <w:p w:rsidR="00914A12" w:rsidRDefault="009F627C">
      <w:pPr>
        <w:pStyle w:val="a0"/>
        <w:spacing w:before="156" w:after="156"/>
        <w:ind w:firstLineChars="200" w:firstLine="482"/>
        <w:rPr>
          <w:rFonts w:ascii="仿宋_GB2312" w:eastAsia="仿宋_GB2312" w:hAnsi="仿宋"/>
          <w:lang w:eastAsia="zh-CN"/>
        </w:rPr>
      </w:pPr>
      <w:r>
        <w:rPr>
          <w:rFonts w:ascii="仿宋_GB2312" w:eastAsia="仿宋_GB2312" w:hAnsi="仿宋" w:hint="eastAsia"/>
          <w:b/>
          <w:bCs/>
          <w:lang w:eastAsia="zh-CN"/>
        </w:rPr>
        <w:t>债权人债权构成中，若有利息或违约金（赔偿金），应单独附页，列明计算过程及相关说明，否则有可能因为事实不清导致无法确认。</w:t>
      </w:r>
    </w:p>
    <w:p w:rsidR="00914A12" w:rsidRDefault="009F627C">
      <w:pPr>
        <w:spacing w:line="360" w:lineRule="auto"/>
        <w:jc w:val="center"/>
        <w:rPr>
          <w:rFonts w:ascii="方正小标宋_GBK" w:eastAsia="方正小标宋_GBK" w:hAnsi="方正小标宋_GBK" w:cs="方正小标宋_GBK"/>
          <w:bCs/>
          <w:kern w:val="2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bCs/>
          <w:kern w:val="2"/>
          <w:sz w:val="32"/>
          <w:szCs w:val="32"/>
        </w:rPr>
        <w:t>债权申报书（模板）</w:t>
      </w:r>
    </w:p>
    <w:p w:rsidR="00914A12" w:rsidRDefault="00914A12">
      <w:pPr>
        <w:spacing w:line="360" w:lineRule="auto"/>
        <w:ind w:left="540" w:firstLineChars="225" w:firstLine="542"/>
        <w:rPr>
          <w:rFonts w:ascii="Times New Roman" w:eastAsia="仿宋_GB2312" w:hAnsi="Times New Roman"/>
          <w:b/>
          <w:kern w:val="2"/>
          <w:sz w:val="24"/>
          <w:szCs w:val="24"/>
        </w:rPr>
      </w:pPr>
    </w:p>
    <w:p w:rsidR="00914A12" w:rsidRDefault="009F627C">
      <w:pPr>
        <w:spacing w:line="560" w:lineRule="exact"/>
        <w:ind w:firstLineChars="200" w:firstLine="602"/>
        <w:jc w:val="left"/>
        <w:rPr>
          <w:rFonts w:ascii="仿宋_GB2312" w:eastAsia="仿宋_GB2312" w:hAnsi="仿宋_GB2312" w:cs="仿宋_GB2312"/>
          <w:b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kern w:val="2"/>
          <w:sz w:val="30"/>
          <w:szCs w:val="30"/>
        </w:rPr>
        <w:t>申报人：</w:t>
      </w:r>
    </w:p>
    <w:p w:rsidR="00914A12" w:rsidRDefault="009F627C">
      <w:pPr>
        <w:spacing w:line="560" w:lineRule="exact"/>
        <w:ind w:firstLineChars="200" w:firstLine="600"/>
        <w:jc w:val="left"/>
        <w:rPr>
          <w:rFonts w:ascii="仿宋_GB2312" w:eastAsia="仿宋_GB2312" w:hAnsi="仿宋_GB2312" w:cs="仿宋_GB2312"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2"/>
          <w:sz w:val="30"/>
          <w:szCs w:val="30"/>
        </w:rPr>
        <w:t>地址：</w:t>
      </w:r>
    </w:p>
    <w:p w:rsidR="00914A12" w:rsidRDefault="009F627C">
      <w:pPr>
        <w:spacing w:line="560" w:lineRule="exact"/>
        <w:ind w:firstLineChars="200" w:firstLine="600"/>
        <w:jc w:val="left"/>
        <w:rPr>
          <w:rFonts w:ascii="仿宋_GB2312" w:eastAsia="仿宋_GB2312" w:hAnsi="仿宋_GB2312" w:cs="仿宋_GB2312"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2"/>
          <w:sz w:val="30"/>
          <w:szCs w:val="30"/>
        </w:rPr>
        <w:t>法定代表人：</w:t>
      </w:r>
    </w:p>
    <w:p w:rsidR="00914A12" w:rsidRDefault="009F627C">
      <w:pPr>
        <w:spacing w:line="560" w:lineRule="exact"/>
        <w:ind w:firstLineChars="200" w:firstLine="600"/>
        <w:jc w:val="left"/>
        <w:rPr>
          <w:rFonts w:ascii="仿宋_GB2312" w:eastAsia="仿宋_GB2312" w:hAnsi="仿宋_GB2312" w:cs="仿宋_GB2312"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2"/>
          <w:sz w:val="30"/>
          <w:szCs w:val="30"/>
        </w:rPr>
        <w:t>委托代理人：                  联系电话：</w:t>
      </w:r>
    </w:p>
    <w:p w:rsidR="00914A12" w:rsidRDefault="00914A12">
      <w:pPr>
        <w:spacing w:line="560" w:lineRule="exact"/>
        <w:ind w:left="540" w:firstLineChars="200" w:firstLine="602"/>
        <w:jc w:val="left"/>
        <w:rPr>
          <w:rFonts w:ascii="仿宋_GB2312" w:eastAsia="仿宋_GB2312" w:hAnsi="仿宋_GB2312" w:cs="仿宋_GB2312"/>
          <w:b/>
          <w:kern w:val="2"/>
          <w:sz w:val="30"/>
          <w:szCs w:val="30"/>
        </w:rPr>
      </w:pPr>
    </w:p>
    <w:p w:rsidR="00914A12" w:rsidRDefault="009F627C">
      <w:pPr>
        <w:spacing w:line="560" w:lineRule="exact"/>
        <w:ind w:firstLineChars="200" w:firstLine="602"/>
        <w:jc w:val="left"/>
        <w:rPr>
          <w:rFonts w:ascii="仿宋_GB2312" w:eastAsia="仿宋_GB2312" w:hAnsi="仿宋_GB2312" w:cs="仿宋_GB2312"/>
          <w:b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kern w:val="2"/>
          <w:sz w:val="30"/>
          <w:szCs w:val="30"/>
        </w:rPr>
        <w:t>被申报人：云南</w:t>
      </w:r>
      <w:r w:rsidR="0001461D">
        <w:rPr>
          <w:rFonts w:ascii="仿宋_GB2312" w:eastAsia="仿宋_GB2312" w:hAnsi="仿宋_GB2312" w:cs="仿宋_GB2312" w:hint="eastAsia"/>
          <w:b/>
          <w:kern w:val="2"/>
          <w:sz w:val="30"/>
          <w:szCs w:val="30"/>
        </w:rPr>
        <w:t>云河专用汽车</w:t>
      </w:r>
      <w:r>
        <w:rPr>
          <w:rFonts w:ascii="仿宋_GB2312" w:eastAsia="仿宋_GB2312" w:hAnsi="仿宋_GB2312" w:cs="仿宋_GB2312" w:hint="eastAsia"/>
          <w:b/>
          <w:kern w:val="2"/>
          <w:sz w:val="30"/>
          <w:szCs w:val="30"/>
        </w:rPr>
        <w:t>有限公司</w:t>
      </w:r>
    </w:p>
    <w:p w:rsidR="00914A12" w:rsidRDefault="009F627C">
      <w:pPr>
        <w:spacing w:line="560" w:lineRule="exact"/>
        <w:ind w:firstLineChars="200" w:firstLine="600"/>
        <w:jc w:val="left"/>
        <w:rPr>
          <w:rFonts w:ascii="仿宋_GB2312" w:eastAsia="仿宋_GB2312" w:hAnsi="仿宋_GB2312" w:cs="仿宋_GB2312"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2"/>
          <w:sz w:val="30"/>
          <w:szCs w:val="30"/>
        </w:rPr>
        <w:t>地址：云南省</w:t>
      </w:r>
      <w:r w:rsidR="0001461D">
        <w:rPr>
          <w:rFonts w:ascii="仿宋_GB2312" w:eastAsia="仿宋_GB2312" w:hAnsi="仿宋_GB2312" w:cs="仿宋_GB2312" w:hint="eastAsia"/>
          <w:kern w:val="2"/>
          <w:sz w:val="30"/>
          <w:szCs w:val="30"/>
        </w:rPr>
        <w:t>曲靖市宣威市虹桥工业园区</w:t>
      </w:r>
    </w:p>
    <w:p w:rsidR="00914A12" w:rsidRDefault="009F627C">
      <w:pPr>
        <w:spacing w:line="560" w:lineRule="exact"/>
        <w:ind w:firstLineChars="200" w:firstLine="600"/>
        <w:jc w:val="left"/>
        <w:rPr>
          <w:rFonts w:ascii="仿宋_GB2312" w:eastAsia="仿宋_GB2312" w:hAnsi="仿宋_GB2312" w:cs="仿宋_GB2312"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2"/>
          <w:sz w:val="30"/>
          <w:szCs w:val="30"/>
        </w:rPr>
        <w:t>法定代表人：</w:t>
      </w:r>
      <w:r w:rsidR="0001461D">
        <w:rPr>
          <w:rFonts w:ascii="仿宋_GB2312" w:eastAsia="仿宋_GB2312" w:hAnsi="仿宋_GB2312" w:cs="仿宋_GB2312" w:hint="eastAsia"/>
          <w:kern w:val="2"/>
          <w:sz w:val="30"/>
          <w:szCs w:val="30"/>
        </w:rPr>
        <w:t>刘荣</w:t>
      </w:r>
    </w:p>
    <w:p w:rsidR="00914A12" w:rsidRDefault="0001461D">
      <w:pPr>
        <w:spacing w:line="560" w:lineRule="exact"/>
        <w:ind w:firstLineChars="200" w:firstLine="600"/>
        <w:jc w:val="left"/>
        <w:rPr>
          <w:rFonts w:ascii="仿宋_GB2312" w:eastAsia="仿宋_GB2312" w:hAnsi="仿宋_GB2312" w:cs="仿宋_GB2312"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2"/>
          <w:sz w:val="30"/>
          <w:szCs w:val="30"/>
        </w:rPr>
        <w:t>清算组</w:t>
      </w:r>
      <w:r w:rsidR="009F627C">
        <w:rPr>
          <w:rFonts w:ascii="仿宋_GB2312" w:eastAsia="仿宋_GB2312" w:hAnsi="仿宋_GB2312" w:cs="仿宋_GB2312" w:hint="eastAsia"/>
          <w:kern w:val="2"/>
          <w:sz w:val="30"/>
          <w:szCs w:val="30"/>
        </w:rPr>
        <w:t>：云南凌云律师事务所</w:t>
      </w:r>
      <w:r>
        <w:rPr>
          <w:rFonts w:ascii="仿宋_GB2312" w:eastAsia="仿宋_GB2312" w:hAnsi="仿宋_GB2312" w:cs="仿宋_GB2312" w:hint="eastAsia"/>
          <w:kern w:val="2"/>
          <w:sz w:val="30"/>
          <w:szCs w:val="30"/>
        </w:rPr>
        <w:t>、</w:t>
      </w:r>
      <w:r w:rsidRPr="0001461D">
        <w:rPr>
          <w:rFonts w:ascii="仿宋_GB2312" w:eastAsia="仿宋_GB2312" w:hAnsi="仿宋_GB2312" w:cs="仿宋_GB2312" w:hint="eastAsia"/>
          <w:kern w:val="2"/>
          <w:sz w:val="30"/>
          <w:szCs w:val="30"/>
        </w:rPr>
        <w:t>云南云河专用汽车有限公司</w:t>
      </w:r>
      <w:r>
        <w:rPr>
          <w:rFonts w:ascii="仿宋_GB2312" w:eastAsia="仿宋_GB2312" w:hAnsi="仿宋_GB2312" w:cs="仿宋_GB2312" w:hint="eastAsia"/>
          <w:kern w:val="2"/>
          <w:sz w:val="30"/>
          <w:szCs w:val="30"/>
        </w:rPr>
        <w:t>股东</w:t>
      </w:r>
    </w:p>
    <w:p w:rsidR="00914A12" w:rsidRDefault="0001461D">
      <w:pPr>
        <w:spacing w:line="560" w:lineRule="exact"/>
        <w:ind w:firstLineChars="200" w:firstLine="600"/>
        <w:jc w:val="left"/>
        <w:rPr>
          <w:rFonts w:ascii="仿宋_GB2312" w:eastAsia="仿宋_GB2312" w:hAnsi="仿宋_GB2312" w:cs="仿宋_GB2312"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2"/>
          <w:sz w:val="30"/>
          <w:szCs w:val="30"/>
        </w:rPr>
        <w:t>清算组</w:t>
      </w:r>
      <w:r w:rsidR="009F627C">
        <w:rPr>
          <w:rFonts w:ascii="仿宋_GB2312" w:eastAsia="仿宋_GB2312" w:hAnsi="仿宋_GB2312" w:cs="仿宋_GB2312" w:hint="eastAsia"/>
          <w:kern w:val="2"/>
          <w:sz w:val="30"/>
          <w:szCs w:val="30"/>
        </w:rPr>
        <w:t>负责人：</w:t>
      </w:r>
      <w:r>
        <w:rPr>
          <w:rFonts w:ascii="仿宋_GB2312" w:eastAsia="仿宋_GB2312" w:hAnsi="仿宋_GB2312" w:cs="仿宋_GB2312" w:hint="eastAsia"/>
          <w:kern w:val="2"/>
          <w:sz w:val="30"/>
          <w:szCs w:val="30"/>
        </w:rPr>
        <w:t>蒋鹏</w:t>
      </w:r>
      <w:r w:rsidR="00CF402D">
        <w:rPr>
          <w:rFonts w:ascii="仿宋_GB2312" w:eastAsia="仿宋_GB2312" w:hAnsi="仿宋_GB2312" w:cs="仿宋_GB2312" w:hint="eastAsia"/>
          <w:kern w:val="2"/>
          <w:sz w:val="30"/>
          <w:szCs w:val="30"/>
        </w:rPr>
        <w:t>（联系电话：</w:t>
      </w:r>
      <w:r>
        <w:rPr>
          <w:rFonts w:ascii="仿宋_GB2312" w:eastAsia="仿宋_GB2312" w:hAnsi="仿宋_GB2312" w:cs="仿宋_GB2312" w:hint="eastAsia"/>
          <w:kern w:val="2"/>
          <w:sz w:val="30"/>
          <w:szCs w:val="30"/>
        </w:rPr>
        <w:t>153</w:t>
      </w:r>
      <w:r>
        <w:rPr>
          <w:rFonts w:ascii="仿宋_GB2312" w:eastAsia="仿宋_GB2312" w:hAnsi="仿宋_GB2312" w:cs="仿宋_GB2312"/>
          <w:kern w:val="2"/>
          <w:sz w:val="30"/>
          <w:szCs w:val="30"/>
        </w:rPr>
        <w:t>88744887</w:t>
      </w:r>
      <w:r w:rsidR="00CF402D">
        <w:rPr>
          <w:rFonts w:ascii="仿宋_GB2312" w:eastAsia="仿宋_GB2312" w:hAnsi="仿宋_GB2312" w:cs="仿宋_GB2312" w:hint="eastAsia"/>
          <w:kern w:val="2"/>
          <w:sz w:val="30"/>
          <w:szCs w:val="30"/>
        </w:rPr>
        <w:t>）</w:t>
      </w:r>
    </w:p>
    <w:p w:rsidR="00914A12" w:rsidRDefault="009F627C">
      <w:pPr>
        <w:spacing w:line="560" w:lineRule="exact"/>
        <w:ind w:left="540" w:firstLineChars="200" w:firstLine="602"/>
        <w:jc w:val="left"/>
        <w:rPr>
          <w:rFonts w:ascii="仿宋_GB2312" w:eastAsia="仿宋_GB2312" w:hAnsi="仿宋_GB2312" w:cs="仿宋_GB2312"/>
          <w:b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kern w:val="2"/>
          <w:sz w:val="30"/>
          <w:szCs w:val="30"/>
        </w:rPr>
        <w:t xml:space="preserve"> </w:t>
      </w:r>
    </w:p>
    <w:p w:rsidR="00914A12" w:rsidRDefault="009F627C">
      <w:pPr>
        <w:spacing w:line="560" w:lineRule="exact"/>
        <w:ind w:firstLineChars="200" w:firstLine="602"/>
        <w:jc w:val="left"/>
        <w:rPr>
          <w:rFonts w:ascii="仿宋_GB2312" w:eastAsia="仿宋_GB2312" w:hAnsi="仿宋_GB2312" w:cs="仿宋_GB2312"/>
          <w:b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kern w:val="2"/>
          <w:sz w:val="30"/>
          <w:szCs w:val="30"/>
        </w:rPr>
        <w:t>申报债权金额：</w:t>
      </w:r>
    </w:p>
    <w:p w:rsidR="00914A12" w:rsidRDefault="00914A12">
      <w:pPr>
        <w:spacing w:line="560" w:lineRule="exact"/>
        <w:ind w:left="540" w:firstLineChars="200" w:firstLine="600"/>
        <w:jc w:val="left"/>
        <w:rPr>
          <w:rFonts w:ascii="仿宋_GB2312" w:eastAsia="仿宋_GB2312" w:hAnsi="仿宋_GB2312" w:cs="仿宋_GB2312"/>
          <w:kern w:val="2"/>
          <w:sz w:val="30"/>
          <w:szCs w:val="30"/>
        </w:rPr>
      </w:pPr>
    </w:p>
    <w:p w:rsidR="00914A12" w:rsidRDefault="009F627C">
      <w:pPr>
        <w:spacing w:line="560" w:lineRule="exact"/>
        <w:ind w:firstLineChars="200" w:firstLine="602"/>
        <w:jc w:val="left"/>
        <w:rPr>
          <w:rFonts w:ascii="仿宋_GB2312" w:eastAsia="仿宋_GB2312" w:hAnsi="仿宋_GB2312" w:cs="仿宋_GB2312"/>
          <w:b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kern w:val="2"/>
          <w:sz w:val="30"/>
          <w:szCs w:val="30"/>
        </w:rPr>
        <w:t>事实和理由</w:t>
      </w:r>
    </w:p>
    <w:p w:rsidR="00914A12" w:rsidRDefault="009F627C">
      <w:pPr>
        <w:spacing w:line="560" w:lineRule="exact"/>
        <w:ind w:firstLineChars="200" w:firstLine="600"/>
        <w:rPr>
          <w:rFonts w:ascii="仿宋_GB2312" w:eastAsia="仿宋_GB2312" w:hAnsi="仿宋_GB2312" w:cs="仿宋_GB2312"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2"/>
          <w:sz w:val="30"/>
          <w:szCs w:val="30"/>
        </w:rPr>
        <w:t>一、债权形成的事实。</w:t>
      </w:r>
    </w:p>
    <w:p w:rsidR="00914A12" w:rsidRDefault="00914A12">
      <w:pPr>
        <w:spacing w:line="560" w:lineRule="exact"/>
        <w:ind w:left="540" w:firstLineChars="200" w:firstLine="600"/>
        <w:rPr>
          <w:rFonts w:ascii="仿宋_GB2312" w:eastAsia="仿宋_GB2312" w:hAnsi="仿宋_GB2312" w:cs="仿宋_GB2312"/>
          <w:kern w:val="2"/>
          <w:sz w:val="30"/>
          <w:szCs w:val="30"/>
        </w:rPr>
      </w:pPr>
    </w:p>
    <w:p w:rsidR="00914A12" w:rsidRDefault="009F627C">
      <w:pPr>
        <w:spacing w:line="560" w:lineRule="exact"/>
        <w:ind w:firstLineChars="200" w:firstLine="600"/>
        <w:rPr>
          <w:rFonts w:ascii="仿宋_GB2312" w:eastAsia="仿宋_GB2312" w:hAnsi="仿宋_GB2312" w:cs="仿宋_GB2312"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2"/>
          <w:sz w:val="30"/>
          <w:szCs w:val="30"/>
        </w:rPr>
        <w:t>二、申报依据。</w:t>
      </w:r>
    </w:p>
    <w:p w:rsidR="00914A12" w:rsidRDefault="009F627C">
      <w:pPr>
        <w:spacing w:line="560" w:lineRule="exact"/>
        <w:ind w:firstLineChars="200" w:firstLine="600"/>
        <w:rPr>
          <w:rFonts w:ascii="仿宋_GB2312" w:eastAsia="仿宋_GB2312" w:hAnsi="仿宋_GB2312" w:cs="仿宋_GB2312"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2"/>
          <w:sz w:val="30"/>
          <w:szCs w:val="30"/>
        </w:rPr>
        <w:t>（如所申报债权已提起诉讼或仲裁并取得生效裁判的，应将生效裁判列为申报依据）。</w:t>
      </w:r>
    </w:p>
    <w:p w:rsidR="00914A12" w:rsidRDefault="00914A12">
      <w:pPr>
        <w:spacing w:line="560" w:lineRule="exact"/>
        <w:ind w:left="540" w:firstLineChars="200" w:firstLine="600"/>
        <w:rPr>
          <w:rFonts w:ascii="仿宋_GB2312" w:eastAsia="仿宋_GB2312" w:hAnsi="仿宋_GB2312" w:cs="仿宋_GB2312"/>
          <w:kern w:val="2"/>
          <w:sz w:val="30"/>
          <w:szCs w:val="30"/>
        </w:rPr>
      </w:pPr>
    </w:p>
    <w:p w:rsidR="00914A12" w:rsidRDefault="009F627C">
      <w:pPr>
        <w:spacing w:line="560" w:lineRule="exact"/>
        <w:ind w:firstLineChars="200" w:firstLine="600"/>
        <w:rPr>
          <w:rFonts w:ascii="仿宋_GB2312" w:eastAsia="仿宋_GB2312" w:hAnsi="仿宋_GB2312" w:cs="仿宋_GB2312"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2"/>
          <w:sz w:val="30"/>
          <w:szCs w:val="30"/>
        </w:rPr>
        <w:t>三、本金计息标准和方法</w:t>
      </w:r>
    </w:p>
    <w:p w:rsidR="00914A12" w:rsidRDefault="009F627C">
      <w:pPr>
        <w:spacing w:line="560" w:lineRule="exact"/>
        <w:ind w:firstLineChars="200" w:firstLine="600"/>
        <w:rPr>
          <w:rFonts w:ascii="仿宋_GB2312" w:eastAsia="仿宋_GB2312" w:hAnsi="仿宋_GB2312" w:cs="仿宋_GB2312"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2"/>
          <w:sz w:val="30"/>
          <w:szCs w:val="30"/>
        </w:rPr>
        <w:t>1、债权本金：</w:t>
      </w:r>
    </w:p>
    <w:p w:rsidR="00914A12" w:rsidRDefault="009F627C">
      <w:pPr>
        <w:spacing w:line="560" w:lineRule="exact"/>
        <w:ind w:firstLineChars="200" w:firstLine="600"/>
        <w:rPr>
          <w:rFonts w:ascii="仿宋_GB2312" w:eastAsia="仿宋_GB2312" w:hAnsi="仿宋_GB2312" w:cs="仿宋_GB2312"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2"/>
          <w:sz w:val="30"/>
          <w:szCs w:val="30"/>
        </w:rPr>
        <w:t>2、利息：            （起止日等）</w:t>
      </w:r>
    </w:p>
    <w:p w:rsidR="00914A12" w:rsidRDefault="009F627C">
      <w:pPr>
        <w:spacing w:line="560" w:lineRule="exact"/>
        <w:ind w:firstLineChars="200" w:firstLine="600"/>
        <w:rPr>
          <w:rFonts w:ascii="仿宋_GB2312" w:eastAsia="仿宋_GB2312" w:hAnsi="仿宋_GB2312" w:cs="仿宋_GB2312"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2"/>
          <w:sz w:val="30"/>
          <w:szCs w:val="30"/>
        </w:rPr>
        <w:t>3、其他费用(诉讼费、保全费等)</w:t>
      </w:r>
    </w:p>
    <w:p w:rsidR="00914A12" w:rsidRDefault="009F627C">
      <w:pPr>
        <w:spacing w:line="560" w:lineRule="exact"/>
        <w:ind w:firstLineChars="200" w:firstLine="600"/>
        <w:rPr>
          <w:rFonts w:ascii="仿宋_GB2312" w:eastAsia="仿宋_GB2312" w:hAnsi="仿宋_GB2312" w:cs="仿宋_GB2312"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2"/>
          <w:sz w:val="30"/>
          <w:szCs w:val="30"/>
        </w:rPr>
        <w:t>上述债权本息合计人民币          元。</w:t>
      </w:r>
    </w:p>
    <w:p w:rsidR="00914A12" w:rsidRDefault="00914A12">
      <w:pPr>
        <w:spacing w:line="560" w:lineRule="exact"/>
        <w:ind w:firstLineChars="200" w:firstLine="602"/>
        <w:rPr>
          <w:rFonts w:ascii="仿宋_GB2312" w:eastAsia="仿宋_GB2312" w:hAnsi="仿宋_GB2312" w:cs="仿宋_GB2312"/>
          <w:b/>
          <w:kern w:val="2"/>
          <w:sz w:val="30"/>
          <w:szCs w:val="30"/>
        </w:rPr>
      </w:pPr>
    </w:p>
    <w:p w:rsidR="00914A12" w:rsidRDefault="009F627C">
      <w:pPr>
        <w:spacing w:line="560" w:lineRule="exact"/>
        <w:ind w:firstLineChars="200" w:firstLine="602"/>
        <w:rPr>
          <w:rFonts w:ascii="仿宋_GB2312" w:eastAsia="仿宋_GB2312" w:hAnsi="仿宋_GB2312" w:cs="仿宋_GB2312"/>
          <w:b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kern w:val="2"/>
          <w:sz w:val="30"/>
          <w:szCs w:val="30"/>
        </w:rPr>
        <w:t xml:space="preserve"> 特此申报。</w:t>
      </w:r>
    </w:p>
    <w:p w:rsidR="00914A12" w:rsidRDefault="00914A12">
      <w:pPr>
        <w:spacing w:line="560" w:lineRule="exact"/>
        <w:ind w:firstLineChars="200" w:firstLine="602"/>
        <w:rPr>
          <w:rFonts w:ascii="仿宋_GB2312" w:eastAsia="仿宋_GB2312" w:hAnsi="仿宋_GB2312" w:cs="仿宋_GB2312"/>
          <w:b/>
          <w:kern w:val="2"/>
          <w:sz w:val="30"/>
          <w:szCs w:val="30"/>
        </w:rPr>
      </w:pPr>
    </w:p>
    <w:p w:rsidR="00914A12" w:rsidRDefault="009F627C">
      <w:pPr>
        <w:spacing w:line="560" w:lineRule="exact"/>
        <w:ind w:firstLineChars="200" w:firstLine="600"/>
        <w:rPr>
          <w:rFonts w:ascii="仿宋_GB2312" w:eastAsia="仿宋_GB2312" w:hAnsi="仿宋_GB2312" w:cs="仿宋_GB2312"/>
          <w:b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2"/>
          <w:sz w:val="30"/>
          <w:szCs w:val="30"/>
        </w:rPr>
        <w:t xml:space="preserve">                                 </w:t>
      </w:r>
      <w:r>
        <w:rPr>
          <w:rFonts w:ascii="仿宋_GB2312" w:eastAsia="仿宋_GB2312" w:hAnsi="仿宋_GB2312" w:cs="仿宋_GB2312" w:hint="eastAsia"/>
          <w:b/>
          <w:kern w:val="2"/>
          <w:sz w:val="30"/>
          <w:szCs w:val="30"/>
        </w:rPr>
        <w:t xml:space="preserve"> 申报人：</w:t>
      </w:r>
    </w:p>
    <w:p w:rsidR="00914A12" w:rsidRDefault="009F627C">
      <w:pPr>
        <w:spacing w:line="560" w:lineRule="exact"/>
        <w:ind w:firstLineChars="200" w:firstLine="600"/>
        <w:rPr>
          <w:rFonts w:ascii="仿宋_GB2312" w:eastAsia="仿宋_GB2312" w:hAnsi="仿宋_GB2312" w:cs="仿宋_GB2312"/>
          <w:b/>
          <w:kern w:val="2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2"/>
          <w:sz w:val="30"/>
          <w:szCs w:val="30"/>
        </w:rPr>
        <w:t xml:space="preserve">                              </w:t>
      </w:r>
      <w:r>
        <w:rPr>
          <w:rFonts w:ascii="仿宋_GB2312" w:eastAsia="仿宋_GB2312" w:hAnsi="仿宋_GB2312" w:cs="仿宋_GB2312" w:hint="eastAsia"/>
          <w:b/>
          <w:kern w:val="2"/>
          <w:sz w:val="30"/>
          <w:szCs w:val="30"/>
        </w:rPr>
        <w:t xml:space="preserve"> 二</w:t>
      </w:r>
      <w:r>
        <w:rPr>
          <w:rFonts w:ascii="微软雅黑" w:eastAsia="微软雅黑" w:hAnsi="微软雅黑" w:cs="微软雅黑" w:hint="eastAsia"/>
          <w:bCs/>
          <w:kern w:val="2"/>
          <w:sz w:val="30"/>
          <w:szCs w:val="30"/>
        </w:rPr>
        <w:t>〇</w:t>
      </w:r>
      <w:r>
        <w:rPr>
          <w:rFonts w:ascii="仿宋_GB2312" w:eastAsia="仿宋_GB2312" w:hAnsi="仿宋_GB2312" w:cs="仿宋_GB2312" w:hint="eastAsia"/>
          <w:b/>
          <w:kern w:val="2"/>
          <w:sz w:val="30"/>
          <w:szCs w:val="30"/>
        </w:rPr>
        <w:t>二</w:t>
      </w:r>
      <w:r>
        <w:rPr>
          <w:rFonts w:ascii="微软雅黑" w:eastAsia="微软雅黑" w:hAnsi="微软雅黑" w:cs="微软雅黑" w:hint="eastAsia"/>
          <w:bCs/>
          <w:kern w:val="2"/>
          <w:sz w:val="30"/>
          <w:szCs w:val="30"/>
        </w:rPr>
        <w:t>〇</w:t>
      </w:r>
      <w:r>
        <w:rPr>
          <w:rFonts w:ascii="仿宋_GB2312" w:eastAsia="仿宋_GB2312" w:hAnsi="仿宋_GB2312" w:cs="仿宋_GB2312" w:hint="eastAsia"/>
          <w:b/>
          <w:kern w:val="2"/>
          <w:sz w:val="30"/>
          <w:szCs w:val="30"/>
        </w:rPr>
        <w:t>年  月  日</w:t>
      </w:r>
    </w:p>
    <w:p w:rsidR="00914A12" w:rsidRDefault="00914A12">
      <w:pPr>
        <w:pStyle w:val="a0"/>
        <w:spacing w:before="156" w:after="156"/>
        <w:ind w:firstLineChars="200" w:firstLine="600"/>
        <w:rPr>
          <w:rFonts w:ascii="仿宋_GB2312" w:eastAsia="仿宋_GB2312" w:hAnsi="仿宋_GB2312" w:cs="仿宋_GB2312"/>
          <w:sz w:val="30"/>
          <w:szCs w:val="30"/>
          <w:lang w:eastAsia="zh-CN"/>
        </w:rPr>
      </w:pPr>
    </w:p>
    <w:p w:rsidR="00914A12" w:rsidRDefault="00914A12">
      <w:pPr>
        <w:pStyle w:val="a0"/>
        <w:spacing w:before="156" w:after="156"/>
        <w:ind w:firstLineChars="200" w:firstLine="600"/>
        <w:rPr>
          <w:rFonts w:ascii="仿宋_GB2312" w:eastAsia="仿宋_GB2312" w:hAnsi="仿宋_GB2312" w:cs="仿宋_GB2312"/>
          <w:sz w:val="30"/>
          <w:szCs w:val="30"/>
          <w:lang w:eastAsia="zh-CN"/>
        </w:rPr>
      </w:pPr>
    </w:p>
    <w:p w:rsidR="00914A12" w:rsidRDefault="009F627C">
      <w:pPr>
        <w:pStyle w:val="a0"/>
        <w:spacing w:before="156" w:after="156"/>
        <w:ind w:firstLineChars="200" w:firstLine="602"/>
        <w:rPr>
          <w:rFonts w:ascii="仿宋_GB2312" w:eastAsia="仿宋_GB2312" w:hAnsi="仿宋_GB2312" w:cs="仿宋_GB2312"/>
          <w:b/>
          <w:bCs/>
          <w:sz w:val="30"/>
          <w:szCs w:val="30"/>
          <w:lang w:eastAsia="zh-CN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  <w:lang w:eastAsia="zh-CN"/>
        </w:rPr>
        <w:t>附：债权计算清单</w:t>
      </w:r>
      <w:bookmarkStart w:id="0" w:name="_GoBack"/>
      <w:bookmarkEnd w:id="0"/>
    </w:p>
    <w:p w:rsidR="00914A12" w:rsidRDefault="00914A12">
      <w:pPr>
        <w:pStyle w:val="a0"/>
        <w:spacing w:before="156" w:after="156"/>
        <w:ind w:firstLineChars="200" w:firstLine="480"/>
        <w:rPr>
          <w:rFonts w:ascii="仿宋_GB2312" w:eastAsia="仿宋_GB2312" w:hAnsi="仿宋"/>
          <w:lang w:eastAsia="zh-CN"/>
        </w:rPr>
      </w:pPr>
    </w:p>
    <w:p w:rsidR="00914A12" w:rsidRDefault="00914A12">
      <w:pPr>
        <w:pStyle w:val="a0"/>
        <w:spacing w:before="156" w:after="156"/>
        <w:ind w:firstLineChars="200" w:firstLine="480"/>
        <w:rPr>
          <w:rFonts w:ascii="仿宋_GB2312" w:eastAsia="仿宋_GB2312" w:hAnsi="仿宋"/>
          <w:lang w:eastAsia="zh-CN"/>
        </w:rPr>
      </w:pPr>
    </w:p>
    <w:p w:rsidR="00914A12" w:rsidRDefault="00914A12">
      <w:pPr>
        <w:pStyle w:val="a0"/>
        <w:spacing w:before="156" w:after="156"/>
        <w:ind w:firstLineChars="200" w:firstLine="480"/>
        <w:rPr>
          <w:rFonts w:ascii="仿宋_GB2312" w:eastAsia="仿宋_GB2312" w:hAnsi="仿宋"/>
          <w:lang w:eastAsia="zh-CN"/>
        </w:rPr>
      </w:pPr>
    </w:p>
    <w:p w:rsidR="00914A12" w:rsidRDefault="00914A12">
      <w:pPr>
        <w:pStyle w:val="a0"/>
        <w:spacing w:before="156" w:after="156"/>
        <w:ind w:firstLineChars="200" w:firstLine="480"/>
        <w:rPr>
          <w:rFonts w:ascii="仿宋_GB2312" w:eastAsia="仿宋_GB2312" w:hAnsi="仿宋"/>
          <w:lang w:eastAsia="zh-CN"/>
        </w:rPr>
      </w:pPr>
    </w:p>
    <w:p w:rsidR="00914A12" w:rsidRDefault="00914A12">
      <w:pPr>
        <w:pStyle w:val="a0"/>
        <w:spacing w:before="156" w:after="156"/>
        <w:ind w:firstLineChars="200" w:firstLine="480"/>
        <w:rPr>
          <w:rFonts w:ascii="仿宋_GB2312" w:eastAsia="仿宋_GB2312" w:hAnsi="仿宋"/>
          <w:lang w:eastAsia="zh-CN"/>
        </w:rPr>
      </w:pPr>
    </w:p>
    <w:p w:rsidR="00914A12" w:rsidRDefault="00914A12">
      <w:pPr>
        <w:pStyle w:val="a0"/>
        <w:spacing w:before="156" w:after="156"/>
        <w:ind w:firstLineChars="200" w:firstLine="480"/>
        <w:rPr>
          <w:rFonts w:ascii="仿宋_GB2312" w:eastAsia="仿宋_GB2312" w:hAnsi="仿宋"/>
          <w:lang w:eastAsia="zh-CN"/>
        </w:rPr>
      </w:pPr>
    </w:p>
    <w:p w:rsidR="00914A12" w:rsidRDefault="00914A12">
      <w:pPr>
        <w:pStyle w:val="a0"/>
        <w:spacing w:before="156" w:after="156"/>
        <w:ind w:firstLineChars="200" w:firstLine="480"/>
        <w:rPr>
          <w:rFonts w:ascii="仿宋_GB2312" w:eastAsia="仿宋_GB2312" w:hAnsi="仿宋"/>
          <w:lang w:eastAsia="zh-CN"/>
        </w:rPr>
      </w:pPr>
    </w:p>
    <w:p w:rsidR="00914A12" w:rsidRDefault="00914A12">
      <w:pPr>
        <w:pStyle w:val="a0"/>
        <w:spacing w:before="156" w:after="156"/>
        <w:ind w:firstLineChars="200" w:firstLine="480"/>
        <w:rPr>
          <w:rFonts w:ascii="仿宋_GB2312" w:eastAsia="仿宋_GB2312" w:hAnsi="仿宋"/>
          <w:lang w:eastAsia="zh-CN"/>
        </w:rPr>
      </w:pPr>
    </w:p>
    <w:p w:rsidR="00914A12" w:rsidRDefault="00914A12">
      <w:pPr>
        <w:pStyle w:val="a0"/>
        <w:spacing w:before="156" w:after="156"/>
        <w:ind w:firstLineChars="200" w:firstLine="480"/>
        <w:rPr>
          <w:rFonts w:ascii="仿宋_GB2312" w:eastAsia="仿宋_GB2312" w:hAnsi="仿宋"/>
          <w:lang w:eastAsia="zh-CN"/>
        </w:rPr>
      </w:pPr>
    </w:p>
    <w:p w:rsidR="00914A12" w:rsidRDefault="00914A12">
      <w:pPr>
        <w:pStyle w:val="a0"/>
        <w:spacing w:before="156" w:after="156"/>
        <w:ind w:firstLineChars="200" w:firstLine="480"/>
        <w:rPr>
          <w:rFonts w:ascii="仿宋_GB2312" w:eastAsia="仿宋_GB2312" w:hAnsi="仿宋"/>
          <w:lang w:eastAsia="zh-CN"/>
        </w:rPr>
      </w:pPr>
    </w:p>
    <w:p w:rsidR="00914A12" w:rsidRDefault="00914A12">
      <w:pPr>
        <w:pStyle w:val="a0"/>
        <w:spacing w:before="156" w:after="156"/>
        <w:ind w:firstLineChars="200" w:firstLine="480"/>
        <w:rPr>
          <w:rFonts w:ascii="仿宋_GB2312" w:eastAsia="仿宋_GB2312" w:hAnsi="仿宋"/>
          <w:lang w:eastAsia="zh-CN"/>
        </w:rPr>
      </w:pPr>
    </w:p>
    <w:p w:rsidR="00914A12" w:rsidRDefault="00914A12">
      <w:pPr>
        <w:pStyle w:val="a0"/>
        <w:tabs>
          <w:tab w:val="left" w:pos="872"/>
        </w:tabs>
        <w:spacing w:before="156" w:after="156"/>
        <w:rPr>
          <w:rFonts w:ascii="仿宋_GB2312" w:eastAsia="仿宋_GB2312" w:hAnsi="仿宋"/>
          <w:lang w:eastAsia="zh-CN"/>
        </w:rPr>
      </w:pPr>
    </w:p>
    <w:p w:rsidR="00914A12" w:rsidRDefault="009F627C">
      <w:pPr>
        <w:pStyle w:val="a0"/>
        <w:spacing w:before="156" w:after="156"/>
        <w:ind w:firstLineChars="200" w:firstLine="480"/>
        <w:rPr>
          <w:rFonts w:ascii="仿宋_GB2312" w:eastAsia="仿宋_GB2312" w:hAnsi="仿宋"/>
          <w:lang w:eastAsia="zh-CN"/>
        </w:rPr>
      </w:pPr>
      <w:r>
        <w:rPr>
          <w:rFonts w:ascii="仿宋_GB2312" w:eastAsia="仿宋_GB2312" w:hAnsi="仿宋" w:hint="eastAsia"/>
          <w:lang w:eastAsia="zh-CN"/>
        </w:rPr>
        <w:t>附页：</w:t>
      </w:r>
    </w:p>
    <w:p w:rsidR="00914A12" w:rsidRDefault="009F627C">
      <w:pPr>
        <w:pStyle w:val="a0"/>
        <w:spacing w:before="156" w:after="156"/>
        <w:jc w:val="center"/>
        <w:rPr>
          <w:rFonts w:ascii="方正小标宋_GBK" w:eastAsia="方正小标宋_GBK" w:hAnsi="方正小标宋_GBK" w:cs="方正小标宋_GBK"/>
          <w:bCs/>
          <w:sz w:val="32"/>
          <w:szCs w:val="32"/>
          <w:lang w:eastAsia="zh-CN"/>
        </w:rPr>
      </w:pPr>
      <w:r>
        <w:rPr>
          <w:rFonts w:ascii="方正小标宋_GBK" w:eastAsia="方正小标宋_GBK" w:hAnsi="方正小标宋_GBK" w:cs="方正小标宋_GBK" w:hint="eastAsia"/>
          <w:bCs/>
          <w:sz w:val="32"/>
          <w:szCs w:val="32"/>
          <w:lang w:eastAsia="zh-CN"/>
        </w:rPr>
        <w:t>债权计算清单</w:t>
      </w:r>
    </w:p>
    <w:p w:rsidR="00914A12" w:rsidRDefault="00914A12">
      <w:pPr>
        <w:pStyle w:val="a0"/>
        <w:spacing w:before="156" w:after="156"/>
        <w:rPr>
          <w:rFonts w:ascii="仿宋" w:eastAsia="仿宋" w:hAnsi="仿宋"/>
          <w:lang w:eastAsia="zh-CN"/>
        </w:rPr>
      </w:pPr>
    </w:p>
    <w:p w:rsidR="00914A12" w:rsidRDefault="00914A12">
      <w:pPr>
        <w:pStyle w:val="a0"/>
        <w:spacing w:before="156" w:after="156"/>
        <w:rPr>
          <w:rFonts w:ascii="仿宋" w:eastAsia="仿宋" w:hAnsi="仿宋"/>
          <w:lang w:eastAsia="zh-CN"/>
        </w:rPr>
      </w:pPr>
    </w:p>
    <w:p w:rsidR="00914A12" w:rsidRDefault="00914A12">
      <w:pPr>
        <w:pStyle w:val="a0"/>
        <w:spacing w:before="156" w:after="156"/>
        <w:rPr>
          <w:rFonts w:ascii="仿宋" w:eastAsia="仿宋" w:hAnsi="仿宋"/>
          <w:lang w:eastAsia="zh-CN"/>
        </w:rPr>
      </w:pPr>
    </w:p>
    <w:p w:rsidR="00914A12" w:rsidRDefault="00914A12">
      <w:pPr>
        <w:pStyle w:val="a0"/>
        <w:spacing w:before="156" w:after="156"/>
        <w:rPr>
          <w:rFonts w:ascii="仿宋" w:eastAsia="仿宋" w:hAnsi="仿宋"/>
          <w:lang w:eastAsia="zh-CN"/>
        </w:rPr>
      </w:pPr>
    </w:p>
    <w:p w:rsidR="00914A12" w:rsidRDefault="00914A12">
      <w:pPr>
        <w:pStyle w:val="a0"/>
        <w:spacing w:before="156" w:after="156"/>
        <w:rPr>
          <w:rFonts w:ascii="仿宋" w:eastAsia="仿宋" w:hAnsi="仿宋"/>
          <w:lang w:eastAsia="zh-CN"/>
        </w:rPr>
      </w:pPr>
    </w:p>
    <w:p w:rsidR="00914A12" w:rsidRDefault="00914A12">
      <w:pPr>
        <w:pStyle w:val="a0"/>
        <w:spacing w:before="156" w:after="156"/>
        <w:rPr>
          <w:rFonts w:ascii="仿宋" w:eastAsia="仿宋" w:hAnsi="仿宋"/>
          <w:lang w:eastAsia="zh-CN"/>
        </w:rPr>
      </w:pPr>
    </w:p>
    <w:p w:rsidR="00914A12" w:rsidRDefault="00914A12">
      <w:pPr>
        <w:pStyle w:val="a0"/>
        <w:spacing w:before="156" w:after="156"/>
        <w:rPr>
          <w:rFonts w:ascii="仿宋" w:eastAsia="仿宋" w:hAnsi="仿宋"/>
          <w:lang w:eastAsia="zh-CN"/>
        </w:rPr>
      </w:pPr>
    </w:p>
    <w:p w:rsidR="00914A12" w:rsidRDefault="00914A12">
      <w:pPr>
        <w:pStyle w:val="a0"/>
        <w:spacing w:before="156" w:after="156"/>
        <w:rPr>
          <w:rFonts w:ascii="仿宋" w:eastAsia="仿宋" w:hAnsi="仿宋"/>
          <w:lang w:eastAsia="zh-CN"/>
        </w:rPr>
      </w:pPr>
    </w:p>
    <w:p w:rsidR="00914A12" w:rsidRDefault="00914A12">
      <w:pPr>
        <w:pStyle w:val="a0"/>
        <w:spacing w:before="156" w:after="156"/>
        <w:rPr>
          <w:rFonts w:ascii="仿宋" w:eastAsia="仿宋" w:hAnsi="仿宋"/>
          <w:lang w:eastAsia="zh-CN"/>
        </w:rPr>
      </w:pPr>
    </w:p>
    <w:p w:rsidR="00914A12" w:rsidRDefault="00914A12">
      <w:pPr>
        <w:pStyle w:val="a0"/>
        <w:spacing w:before="156" w:after="156"/>
        <w:rPr>
          <w:rFonts w:ascii="仿宋" w:eastAsia="仿宋" w:hAnsi="仿宋"/>
          <w:lang w:eastAsia="zh-CN"/>
        </w:rPr>
      </w:pPr>
    </w:p>
    <w:p w:rsidR="00914A12" w:rsidRDefault="00914A12">
      <w:pPr>
        <w:pStyle w:val="a0"/>
        <w:spacing w:before="156" w:after="156"/>
        <w:rPr>
          <w:rFonts w:ascii="仿宋" w:eastAsia="仿宋" w:hAnsi="仿宋"/>
          <w:lang w:eastAsia="zh-CN"/>
        </w:rPr>
      </w:pPr>
    </w:p>
    <w:p w:rsidR="00914A12" w:rsidRDefault="00914A12">
      <w:pPr>
        <w:pStyle w:val="a0"/>
        <w:spacing w:before="156" w:after="156"/>
        <w:rPr>
          <w:rFonts w:ascii="仿宋" w:eastAsia="仿宋" w:hAnsi="仿宋"/>
          <w:lang w:eastAsia="zh-CN"/>
        </w:rPr>
      </w:pPr>
    </w:p>
    <w:p w:rsidR="00914A12" w:rsidRDefault="00914A12">
      <w:pPr>
        <w:pStyle w:val="a0"/>
        <w:spacing w:before="156" w:after="156"/>
        <w:rPr>
          <w:rFonts w:ascii="仿宋" w:eastAsia="仿宋" w:hAnsi="仿宋"/>
          <w:lang w:eastAsia="zh-CN"/>
        </w:rPr>
      </w:pPr>
    </w:p>
    <w:p w:rsidR="00914A12" w:rsidRDefault="00914A12">
      <w:pPr>
        <w:pStyle w:val="a0"/>
        <w:spacing w:before="156" w:after="156"/>
        <w:rPr>
          <w:rFonts w:ascii="仿宋" w:eastAsia="仿宋" w:hAnsi="仿宋"/>
          <w:lang w:eastAsia="zh-CN"/>
        </w:rPr>
      </w:pPr>
    </w:p>
    <w:p w:rsidR="00914A12" w:rsidRDefault="00914A12">
      <w:pPr>
        <w:pStyle w:val="a0"/>
        <w:spacing w:before="156" w:after="156"/>
        <w:rPr>
          <w:rFonts w:ascii="仿宋" w:eastAsia="仿宋" w:hAnsi="仿宋"/>
          <w:lang w:eastAsia="zh-CN"/>
        </w:rPr>
      </w:pPr>
    </w:p>
    <w:p w:rsidR="00914A12" w:rsidRDefault="00914A12">
      <w:pPr>
        <w:pStyle w:val="a0"/>
        <w:spacing w:before="156" w:after="156"/>
        <w:rPr>
          <w:rFonts w:ascii="仿宋" w:eastAsia="仿宋" w:hAnsi="仿宋"/>
          <w:lang w:eastAsia="zh-CN"/>
        </w:rPr>
      </w:pPr>
    </w:p>
    <w:p w:rsidR="00914A12" w:rsidRDefault="00914A12">
      <w:pPr>
        <w:pStyle w:val="a0"/>
        <w:spacing w:before="156" w:after="156"/>
        <w:rPr>
          <w:rFonts w:ascii="仿宋_GB2312" w:eastAsia="仿宋_GB2312" w:hAnsi="仿宋"/>
          <w:lang w:eastAsia="zh-CN"/>
        </w:rPr>
      </w:pPr>
    </w:p>
    <w:p w:rsidR="00914A12" w:rsidRDefault="00914A12">
      <w:pPr>
        <w:pStyle w:val="a0"/>
        <w:spacing w:before="156" w:after="156"/>
        <w:rPr>
          <w:rFonts w:ascii="仿宋_GB2312" w:eastAsia="仿宋_GB2312" w:hAnsi="仿宋"/>
          <w:lang w:eastAsia="zh-CN"/>
        </w:rPr>
      </w:pPr>
    </w:p>
    <w:p w:rsidR="00914A12" w:rsidRDefault="009F627C">
      <w:pPr>
        <w:pStyle w:val="a0"/>
        <w:spacing w:before="156" w:after="156"/>
        <w:rPr>
          <w:rFonts w:ascii="仿宋_GB2312" w:eastAsia="仿宋_GB2312" w:hAnsi="仿宋"/>
          <w:lang w:eastAsia="zh-CN"/>
        </w:rPr>
      </w:pPr>
      <w:r>
        <w:rPr>
          <w:rFonts w:ascii="仿宋_GB2312" w:eastAsia="仿宋_GB2312" w:hAnsi="仿宋" w:hint="eastAsia"/>
          <w:lang w:eastAsia="zh-CN"/>
        </w:rPr>
        <w:t xml:space="preserve">                                     申报人（签名或盖章）：</w:t>
      </w:r>
    </w:p>
    <w:p w:rsidR="00914A12" w:rsidRDefault="009F627C">
      <w:pPr>
        <w:pStyle w:val="a0"/>
        <w:spacing w:before="156" w:after="156"/>
        <w:jc w:val="center"/>
        <w:rPr>
          <w:rFonts w:ascii="仿宋_GB2312" w:eastAsia="仿宋_GB2312" w:hAnsi="仿宋"/>
          <w:lang w:eastAsia="zh-CN"/>
        </w:rPr>
      </w:pPr>
      <w:r>
        <w:rPr>
          <w:rFonts w:ascii="仿宋_GB2312" w:eastAsia="仿宋_GB2312" w:hAnsi="仿宋" w:hint="eastAsia"/>
          <w:lang w:eastAsia="zh-CN"/>
        </w:rPr>
        <w:t xml:space="preserve">                                           年    月    日</w:t>
      </w:r>
    </w:p>
    <w:sectPr w:rsidR="00914A12">
      <w:headerReference w:type="default" r:id="rId7"/>
      <w:pgSz w:w="11906" w:h="16838"/>
      <w:pgMar w:top="1440" w:right="1797" w:bottom="1440" w:left="187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7728" w:rsidRDefault="00E97728">
      <w:r>
        <w:separator/>
      </w:r>
    </w:p>
  </w:endnote>
  <w:endnote w:type="continuationSeparator" w:id="0">
    <w:p w:rsidR="00E97728" w:rsidRDefault="00E97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DengXian Light">
    <w:panose1 w:val="00000000000000000000"/>
    <w:charset w:val="00"/>
    <w:family w:val="roman"/>
    <w:notTrueType/>
    <w:pitch w:val="default"/>
  </w:font>
  <w:font w:name="DengXian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7728" w:rsidRDefault="00E97728">
      <w:r>
        <w:separator/>
      </w:r>
    </w:p>
  </w:footnote>
  <w:footnote w:type="continuationSeparator" w:id="0">
    <w:p w:rsidR="00E97728" w:rsidRDefault="00E977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4A12" w:rsidRDefault="009F627C">
    <w:pPr>
      <w:pStyle w:val="a6"/>
      <w:pBdr>
        <w:bottom w:val="none" w:sz="0" w:space="1" w:color="auto"/>
      </w:pBdr>
      <w:rPr>
        <w:lang w:eastAsia="zh-CN"/>
      </w:rPr>
    </w:pPr>
    <w:r>
      <w:rPr>
        <w:rFonts w:hint="eastAsia"/>
        <w:lang w:eastAsia="zh-CN"/>
      </w:rPr>
      <w:t xml:space="preserve">          </w:t>
    </w:r>
    <w:r>
      <w:rPr>
        <w:lang w:eastAsia="zh-CN"/>
      </w:rPr>
      <w:tab/>
    </w:r>
    <w:r>
      <w:rPr>
        <w:rFonts w:hint="eastAsia"/>
        <w:lang w:eastAsia="zh-CN"/>
      </w:rPr>
      <w:t xml:space="preserve">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0D0"/>
    <w:rsid w:val="0001461D"/>
    <w:rsid w:val="00026374"/>
    <w:rsid w:val="000E71E0"/>
    <w:rsid w:val="0010620A"/>
    <w:rsid w:val="00111571"/>
    <w:rsid w:val="00135C5F"/>
    <w:rsid w:val="001434C0"/>
    <w:rsid w:val="00183EBC"/>
    <w:rsid w:val="002613DE"/>
    <w:rsid w:val="00310605"/>
    <w:rsid w:val="00375CEB"/>
    <w:rsid w:val="00384A7D"/>
    <w:rsid w:val="003960A9"/>
    <w:rsid w:val="003F3F7A"/>
    <w:rsid w:val="00436E69"/>
    <w:rsid w:val="004A02B5"/>
    <w:rsid w:val="004D0FC8"/>
    <w:rsid w:val="0055140A"/>
    <w:rsid w:val="006230D0"/>
    <w:rsid w:val="006A0673"/>
    <w:rsid w:val="006B117E"/>
    <w:rsid w:val="00772756"/>
    <w:rsid w:val="007B019E"/>
    <w:rsid w:val="007B4BDB"/>
    <w:rsid w:val="00914A12"/>
    <w:rsid w:val="009410EE"/>
    <w:rsid w:val="00993737"/>
    <w:rsid w:val="009F627C"/>
    <w:rsid w:val="00A1124B"/>
    <w:rsid w:val="00B112DF"/>
    <w:rsid w:val="00B1231E"/>
    <w:rsid w:val="00B77BE4"/>
    <w:rsid w:val="00BD7973"/>
    <w:rsid w:val="00BF7AA6"/>
    <w:rsid w:val="00C166FC"/>
    <w:rsid w:val="00C31AB3"/>
    <w:rsid w:val="00C41D43"/>
    <w:rsid w:val="00C67C87"/>
    <w:rsid w:val="00CC67A3"/>
    <w:rsid w:val="00CF402D"/>
    <w:rsid w:val="00D018E5"/>
    <w:rsid w:val="00D056B6"/>
    <w:rsid w:val="00D30B0B"/>
    <w:rsid w:val="00D646D2"/>
    <w:rsid w:val="00E64A21"/>
    <w:rsid w:val="00E97728"/>
    <w:rsid w:val="00F57988"/>
    <w:rsid w:val="00F91E19"/>
    <w:rsid w:val="00FA3080"/>
    <w:rsid w:val="043E781D"/>
    <w:rsid w:val="1C551D91"/>
    <w:rsid w:val="2860721C"/>
    <w:rsid w:val="314919CB"/>
    <w:rsid w:val="49B63B6D"/>
    <w:rsid w:val="4C1153A6"/>
    <w:rsid w:val="57742DB5"/>
    <w:rsid w:val="693D3378"/>
    <w:rsid w:val="6E091E09"/>
    <w:rsid w:val="70F76D75"/>
    <w:rsid w:val="7CEF5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00"/>
  <w15:docId w15:val="{033FD75E-32EF-4EBF-A488-0303D4A09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</w:rPr>
  </w:style>
  <w:style w:type="paragraph" w:styleId="1">
    <w:name w:val="heading 1"/>
    <w:basedOn w:val="a0"/>
    <w:next w:val="a0"/>
    <w:link w:val="1Char"/>
    <w:uiPriority w:val="9"/>
    <w:qFormat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zh-CN" w:eastAsia="zh-CN" w:bidi="ar-SA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zh-CN" w:eastAsia="zh-CN" w:bidi="ar-SA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zh-CN" w:eastAsia="zh-CN" w:bidi="ar-SA"/>
    </w:rPr>
  </w:style>
  <w:style w:type="paragraph" w:styleId="4">
    <w:name w:val="heading 4"/>
    <w:basedOn w:val="a0"/>
    <w:next w:val="a0"/>
    <w:link w:val="4Char"/>
    <w:uiPriority w:val="9"/>
    <w:semiHidden/>
    <w:unhideWhenUsed/>
    <w:qFormat/>
    <w:pPr>
      <w:keepNext/>
      <w:spacing w:before="240" w:after="60"/>
      <w:outlineLvl w:val="3"/>
    </w:pPr>
    <w:rPr>
      <w:b/>
      <w:bCs/>
      <w:sz w:val="28"/>
      <w:szCs w:val="28"/>
      <w:lang w:val="zh-CN" w:eastAsia="zh-CN" w:bidi="ar-SA"/>
    </w:rPr>
  </w:style>
  <w:style w:type="paragraph" w:styleId="5">
    <w:name w:val="heading 5"/>
    <w:basedOn w:val="a0"/>
    <w:next w:val="a0"/>
    <w:link w:val="5Char"/>
    <w:uiPriority w:val="9"/>
    <w:semiHidden/>
    <w:unhideWhenUsed/>
    <w:qFormat/>
    <w:pPr>
      <w:spacing w:before="240" w:after="60"/>
      <w:outlineLvl w:val="4"/>
    </w:pPr>
    <w:rPr>
      <w:b/>
      <w:bCs/>
      <w:i/>
      <w:iCs/>
      <w:sz w:val="26"/>
      <w:szCs w:val="26"/>
      <w:lang w:val="zh-CN" w:eastAsia="zh-CN" w:bidi="ar-SA"/>
    </w:rPr>
  </w:style>
  <w:style w:type="paragraph" w:styleId="6">
    <w:name w:val="heading 6"/>
    <w:basedOn w:val="a0"/>
    <w:next w:val="a0"/>
    <w:link w:val="6Char"/>
    <w:uiPriority w:val="9"/>
    <w:semiHidden/>
    <w:unhideWhenUsed/>
    <w:qFormat/>
    <w:pPr>
      <w:spacing w:before="240" w:after="60"/>
      <w:outlineLvl w:val="5"/>
    </w:pPr>
    <w:rPr>
      <w:b/>
      <w:bCs/>
      <w:sz w:val="20"/>
      <w:szCs w:val="20"/>
      <w:lang w:val="zh-CN" w:eastAsia="zh-CN" w:bidi="ar-SA"/>
    </w:rPr>
  </w:style>
  <w:style w:type="paragraph" w:styleId="7">
    <w:name w:val="heading 7"/>
    <w:basedOn w:val="a0"/>
    <w:next w:val="a0"/>
    <w:link w:val="7Char"/>
    <w:uiPriority w:val="9"/>
    <w:semiHidden/>
    <w:unhideWhenUsed/>
    <w:qFormat/>
    <w:pPr>
      <w:spacing w:before="240" w:after="60"/>
      <w:outlineLvl w:val="6"/>
    </w:pPr>
    <w:rPr>
      <w:lang w:val="zh-CN" w:eastAsia="zh-CN" w:bidi="ar-SA"/>
    </w:rPr>
  </w:style>
  <w:style w:type="paragraph" w:styleId="8">
    <w:name w:val="heading 8"/>
    <w:basedOn w:val="a0"/>
    <w:next w:val="a0"/>
    <w:link w:val="8Char"/>
    <w:uiPriority w:val="9"/>
    <w:semiHidden/>
    <w:unhideWhenUsed/>
    <w:qFormat/>
    <w:pPr>
      <w:spacing w:before="240" w:after="60"/>
      <w:outlineLvl w:val="7"/>
    </w:pPr>
    <w:rPr>
      <w:i/>
      <w:iCs/>
      <w:lang w:val="zh-CN" w:eastAsia="zh-CN" w:bidi="ar-SA"/>
    </w:rPr>
  </w:style>
  <w:style w:type="paragraph" w:styleId="9">
    <w:name w:val="heading 9"/>
    <w:basedOn w:val="a0"/>
    <w:next w:val="a0"/>
    <w:link w:val="9Char"/>
    <w:uiPriority w:val="9"/>
    <w:semiHidden/>
    <w:unhideWhenUsed/>
    <w:qFormat/>
    <w:pPr>
      <w:spacing w:before="240" w:after="60"/>
      <w:outlineLvl w:val="8"/>
    </w:pPr>
    <w:rPr>
      <w:rFonts w:ascii="Cambria" w:hAnsi="Cambria"/>
      <w:sz w:val="20"/>
      <w:szCs w:val="20"/>
      <w:lang w:val="zh-CN" w:eastAsia="zh-CN" w:bidi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常"/>
    <w:qFormat/>
    <w:rPr>
      <w:rFonts w:ascii="Calibri" w:hAnsi="Calibri"/>
      <w:sz w:val="24"/>
      <w:szCs w:val="24"/>
      <w:lang w:eastAsia="en-US" w:bidi="en-US"/>
    </w:rPr>
  </w:style>
  <w:style w:type="paragraph" w:styleId="a4">
    <w:name w:val="Balloon Text"/>
    <w:basedOn w:val="a0"/>
    <w:link w:val="Char"/>
    <w:uiPriority w:val="99"/>
    <w:semiHidden/>
    <w:unhideWhenUsed/>
    <w:qFormat/>
    <w:rPr>
      <w:sz w:val="18"/>
      <w:szCs w:val="18"/>
      <w:lang w:val="zh-CN"/>
    </w:rPr>
  </w:style>
  <w:style w:type="paragraph" w:styleId="a5">
    <w:name w:val="footer"/>
    <w:basedOn w:val="a0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  <w:lang w:val="zh-CN"/>
    </w:rPr>
  </w:style>
  <w:style w:type="paragraph" w:styleId="a6">
    <w:name w:val="header"/>
    <w:basedOn w:val="a0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a7">
    <w:name w:val="Subtitle"/>
    <w:basedOn w:val="a0"/>
    <w:next w:val="a0"/>
    <w:link w:val="Char2"/>
    <w:uiPriority w:val="11"/>
    <w:qFormat/>
    <w:pPr>
      <w:spacing w:after="60"/>
      <w:jc w:val="center"/>
      <w:outlineLvl w:val="1"/>
    </w:pPr>
    <w:rPr>
      <w:rFonts w:ascii="Cambria" w:hAnsi="Cambria"/>
      <w:lang w:val="zh-CN" w:eastAsia="zh-CN" w:bidi="ar-SA"/>
    </w:rPr>
  </w:style>
  <w:style w:type="paragraph" w:styleId="a8">
    <w:name w:val="Title"/>
    <w:basedOn w:val="a0"/>
    <w:next w:val="a0"/>
    <w:link w:val="Char3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zh-CN" w:eastAsia="zh-CN" w:bidi="ar-SA"/>
    </w:rPr>
  </w:style>
  <w:style w:type="character" w:styleId="a9">
    <w:name w:val="Strong"/>
    <w:uiPriority w:val="22"/>
    <w:qFormat/>
    <w:rPr>
      <w:b/>
      <w:bCs/>
    </w:rPr>
  </w:style>
  <w:style w:type="character" w:styleId="aa">
    <w:name w:val="Emphasis"/>
    <w:uiPriority w:val="20"/>
    <w:qFormat/>
    <w:rPr>
      <w:rFonts w:ascii="Calibri" w:hAnsi="Calibri"/>
      <w:b/>
      <w:i/>
      <w:iCs/>
    </w:rPr>
  </w:style>
  <w:style w:type="character" w:customStyle="1" w:styleId="1Char">
    <w:name w:val="标题 1 Char"/>
    <w:link w:val="1"/>
    <w:uiPriority w:val="9"/>
    <w:qFormat/>
    <w:rPr>
      <w:rFonts w:ascii="Cambria" w:eastAsia="宋体" w:hAnsi="Cambria"/>
      <w:b/>
      <w:bCs/>
      <w:kern w:val="32"/>
      <w:sz w:val="32"/>
      <w:szCs w:val="32"/>
    </w:rPr>
  </w:style>
  <w:style w:type="character" w:customStyle="1" w:styleId="2Char">
    <w:name w:val="标题 2 Char"/>
    <w:link w:val="2"/>
    <w:uiPriority w:val="9"/>
    <w:semiHidden/>
    <w:qFormat/>
    <w:rPr>
      <w:rFonts w:ascii="Cambria" w:eastAsia="宋体" w:hAnsi="Cambria"/>
      <w:b/>
      <w:bCs/>
      <w:i/>
      <w:iCs/>
      <w:sz w:val="28"/>
      <w:szCs w:val="28"/>
    </w:rPr>
  </w:style>
  <w:style w:type="character" w:customStyle="1" w:styleId="3Char">
    <w:name w:val="标题 3 Char"/>
    <w:link w:val="3"/>
    <w:uiPriority w:val="9"/>
    <w:semiHidden/>
    <w:qFormat/>
    <w:rPr>
      <w:rFonts w:ascii="Cambria" w:eastAsia="宋体" w:hAnsi="Cambria"/>
      <w:b/>
      <w:bCs/>
      <w:sz w:val="26"/>
      <w:szCs w:val="26"/>
    </w:rPr>
  </w:style>
  <w:style w:type="character" w:customStyle="1" w:styleId="4Char">
    <w:name w:val="标题 4 Char"/>
    <w:link w:val="4"/>
    <w:uiPriority w:val="9"/>
    <w:qFormat/>
    <w:rPr>
      <w:b/>
      <w:bCs/>
      <w:sz w:val="28"/>
      <w:szCs w:val="28"/>
    </w:rPr>
  </w:style>
  <w:style w:type="character" w:customStyle="1" w:styleId="5Char">
    <w:name w:val="标题 5 Char"/>
    <w:link w:val="5"/>
    <w:uiPriority w:val="9"/>
    <w:semiHidden/>
    <w:qFormat/>
    <w:rPr>
      <w:b/>
      <w:bCs/>
      <w:i/>
      <w:iCs/>
      <w:sz w:val="26"/>
      <w:szCs w:val="26"/>
    </w:rPr>
  </w:style>
  <w:style w:type="character" w:customStyle="1" w:styleId="6Char">
    <w:name w:val="标题 6 Char"/>
    <w:link w:val="6"/>
    <w:uiPriority w:val="9"/>
    <w:semiHidden/>
    <w:qFormat/>
    <w:rPr>
      <w:b/>
      <w:bCs/>
    </w:rPr>
  </w:style>
  <w:style w:type="character" w:customStyle="1" w:styleId="7Char">
    <w:name w:val="标题 7 Char"/>
    <w:link w:val="7"/>
    <w:uiPriority w:val="9"/>
    <w:semiHidden/>
    <w:qFormat/>
    <w:rPr>
      <w:sz w:val="24"/>
      <w:szCs w:val="24"/>
    </w:rPr>
  </w:style>
  <w:style w:type="character" w:customStyle="1" w:styleId="8Char">
    <w:name w:val="标题 8 Char"/>
    <w:link w:val="8"/>
    <w:uiPriority w:val="9"/>
    <w:semiHidden/>
    <w:qFormat/>
    <w:rPr>
      <w:i/>
      <w:iCs/>
      <w:sz w:val="24"/>
      <w:szCs w:val="24"/>
    </w:rPr>
  </w:style>
  <w:style w:type="character" w:customStyle="1" w:styleId="9Char">
    <w:name w:val="标题 9 Char"/>
    <w:link w:val="9"/>
    <w:uiPriority w:val="9"/>
    <w:semiHidden/>
    <w:qFormat/>
    <w:rPr>
      <w:rFonts w:ascii="Cambria" w:eastAsia="宋体" w:hAnsi="Cambria"/>
    </w:rPr>
  </w:style>
  <w:style w:type="character" w:customStyle="1" w:styleId="Char3">
    <w:name w:val="标题 Char"/>
    <w:link w:val="a8"/>
    <w:uiPriority w:val="10"/>
    <w:qFormat/>
    <w:rPr>
      <w:rFonts w:ascii="Cambria" w:eastAsia="宋体" w:hAnsi="Cambria"/>
      <w:b/>
      <w:bCs/>
      <w:kern w:val="28"/>
      <w:sz w:val="32"/>
      <w:szCs w:val="32"/>
    </w:rPr>
  </w:style>
  <w:style w:type="character" w:customStyle="1" w:styleId="Char2">
    <w:name w:val="副标题 Char"/>
    <w:link w:val="a7"/>
    <w:uiPriority w:val="11"/>
    <w:qFormat/>
    <w:rPr>
      <w:rFonts w:ascii="Cambria" w:eastAsia="宋体" w:hAnsi="Cambria"/>
      <w:sz w:val="24"/>
      <w:szCs w:val="24"/>
    </w:rPr>
  </w:style>
  <w:style w:type="paragraph" w:customStyle="1" w:styleId="ab">
    <w:name w:val="无间距"/>
    <w:basedOn w:val="a0"/>
    <w:uiPriority w:val="1"/>
    <w:qFormat/>
    <w:rPr>
      <w:szCs w:val="32"/>
    </w:rPr>
  </w:style>
  <w:style w:type="paragraph" w:styleId="ac">
    <w:name w:val="List Paragraph"/>
    <w:basedOn w:val="a0"/>
    <w:uiPriority w:val="34"/>
    <w:qFormat/>
    <w:pPr>
      <w:ind w:left="720"/>
      <w:contextualSpacing/>
    </w:pPr>
  </w:style>
  <w:style w:type="paragraph" w:styleId="ad">
    <w:name w:val="Quote"/>
    <w:basedOn w:val="a0"/>
    <w:next w:val="a0"/>
    <w:link w:val="Char4"/>
    <w:uiPriority w:val="29"/>
    <w:qFormat/>
    <w:rPr>
      <w:i/>
      <w:lang w:val="zh-CN" w:eastAsia="zh-CN" w:bidi="ar-SA"/>
    </w:rPr>
  </w:style>
  <w:style w:type="character" w:customStyle="1" w:styleId="Char4">
    <w:name w:val="引用 Char"/>
    <w:link w:val="ad"/>
    <w:uiPriority w:val="29"/>
    <w:qFormat/>
    <w:rPr>
      <w:i/>
      <w:sz w:val="24"/>
      <w:szCs w:val="24"/>
    </w:rPr>
  </w:style>
  <w:style w:type="paragraph" w:styleId="ae">
    <w:name w:val="Intense Quote"/>
    <w:basedOn w:val="a0"/>
    <w:next w:val="a0"/>
    <w:link w:val="Char5"/>
    <w:uiPriority w:val="30"/>
    <w:qFormat/>
    <w:pPr>
      <w:ind w:left="720" w:right="720"/>
    </w:pPr>
    <w:rPr>
      <w:b/>
      <w:i/>
      <w:szCs w:val="20"/>
      <w:lang w:val="zh-CN" w:eastAsia="zh-CN" w:bidi="ar-SA"/>
    </w:rPr>
  </w:style>
  <w:style w:type="character" w:customStyle="1" w:styleId="Char5">
    <w:name w:val="明显引用 Char"/>
    <w:link w:val="ae"/>
    <w:uiPriority w:val="30"/>
    <w:qFormat/>
    <w:rPr>
      <w:b/>
      <w:i/>
      <w:sz w:val="24"/>
    </w:rPr>
  </w:style>
  <w:style w:type="character" w:customStyle="1" w:styleId="10">
    <w:name w:val="不明显强调1"/>
    <w:uiPriority w:val="19"/>
    <w:qFormat/>
    <w:rPr>
      <w:i/>
      <w:color w:val="5A5A5A"/>
    </w:rPr>
  </w:style>
  <w:style w:type="character" w:customStyle="1" w:styleId="11">
    <w:name w:val="明显强调1"/>
    <w:uiPriority w:val="21"/>
    <w:qFormat/>
    <w:rPr>
      <w:b/>
      <w:i/>
      <w:sz w:val="24"/>
      <w:szCs w:val="24"/>
      <w:u w:val="single"/>
    </w:rPr>
  </w:style>
  <w:style w:type="character" w:customStyle="1" w:styleId="12">
    <w:name w:val="不明显参考1"/>
    <w:uiPriority w:val="31"/>
    <w:qFormat/>
    <w:rPr>
      <w:sz w:val="24"/>
      <w:szCs w:val="24"/>
      <w:u w:val="single"/>
    </w:rPr>
  </w:style>
  <w:style w:type="character" w:customStyle="1" w:styleId="13">
    <w:name w:val="明显参考1"/>
    <w:uiPriority w:val="32"/>
    <w:qFormat/>
    <w:rPr>
      <w:b/>
      <w:sz w:val="24"/>
      <w:u w:val="single"/>
    </w:rPr>
  </w:style>
  <w:style w:type="character" w:customStyle="1" w:styleId="14">
    <w:name w:val="书籍标题1"/>
    <w:uiPriority w:val="33"/>
    <w:qFormat/>
    <w:rPr>
      <w:rFonts w:ascii="Cambria" w:eastAsia="宋体" w:hAnsi="Cambria"/>
      <w:b/>
      <w:i/>
      <w:sz w:val="24"/>
      <w:szCs w:val="24"/>
    </w:rPr>
  </w:style>
  <w:style w:type="paragraph" w:customStyle="1" w:styleId="TOC1">
    <w:name w:val="TOC 标题1"/>
    <w:basedOn w:val="1"/>
    <w:next w:val="a0"/>
    <w:uiPriority w:val="39"/>
    <w:semiHidden/>
    <w:unhideWhenUsed/>
    <w:qFormat/>
    <w:pPr>
      <w:outlineLvl w:val="9"/>
    </w:pPr>
  </w:style>
  <w:style w:type="character" w:customStyle="1" w:styleId="Char1">
    <w:name w:val="页眉 Char"/>
    <w:link w:val="a6"/>
    <w:uiPriority w:val="99"/>
    <w:qFormat/>
    <w:rPr>
      <w:sz w:val="18"/>
      <w:szCs w:val="18"/>
      <w:lang w:eastAsia="en-US" w:bidi="en-US"/>
    </w:rPr>
  </w:style>
  <w:style w:type="character" w:customStyle="1" w:styleId="Char0">
    <w:name w:val="页脚 Char"/>
    <w:link w:val="a5"/>
    <w:uiPriority w:val="99"/>
    <w:qFormat/>
    <w:rPr>
      <w:sz w:val="18"/>
      <w:szCs w:val="18"/>
      <w:lang w:eastAsia="en-US" w:bidi="en-US"/>
    </w:rPr>
  </w:style>
  <w:style w:type="character" w:customStyle="1" w:styleId="Char">
    <w:name w:val="批注框文本 Char"/>
    <w:link w:val="a4"/>
    <w:uiPriority w:val="99"/>
    <w:semiHidden/>
    <w:qFormat/>
    <w:rPr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Peace</dc:creator>
  <cp:lastModifiedBy>YU</cp:lastModifiedBy>
  <cp:revision>7</cp:revision>
  <cp:lastPrinted>2014-12-18T12:17:00Z</cp:lastPrinted>
  <dcterms:created xsi:type="dcterms:W3CDTF">2018-04-25T06:51:00Z</dcterms:created>
  <dcterms:modified xsi:type="dcterms:W3CDTF">2020-05-13T10:04:00Z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