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7ED6A" w14:textId="77777777" w:rsidR="00632A07" w:rsidRPr="003C33B5" w:rsidRDefault="00632A07" w:rsidP="00632A07">
      <w:pPr>
        <w:spacing w:line="360" w:lineRule="auto"/>
        <w:ind w:firstLineChars="200" w:firstLine="640"/>
        <w:rPr>
          <w:rFonts w:ascii="FangSong" w:eastAsia="FangSong" w:hAnsi="FangSong" w:cs="仿宋"/>
          <w:sz w:val="32"/>
          <w:szCs w:val="32"/>
        </w:rPr>
      </w:pPr>
      <w:r w:rsidRPr="003C33B5">
        <w:rPr>
          <w:rFonts w:ascii="FangSong" w:eastAsia="FangSong" w:hAnsi="FangSong" w:cs="仿宋" w:hint="eastAsia"/>
          <w:sz w:val="32"/>
          <w:szCs w:val="32"/>
        </w:rPr>
        <w:t>附件</w:t>
      </w:r>
      <w:r w:rsidRPr="003C33B5">
        <w:rPr>
          <w:rFonts w:ascii="FangSong" w:eastAsia="FangSong" w:hAnsi="FangSong" w:cs="仿宋"/>
          <w:sz w:val="32"/>
          <w:szCs w:val="32"/>
          <w:lang w:val="en-US"/>
        </w:rPr>
        <w:t>1</w:t>
      </w:r>
      <w:r w:rsidRPr="003C33B5">
        <w:rPr>
          <w:rFonts w:ascii="FangSong" w:eastAsia="FangSong" w:hAnsi="FangSong" w:cs="仿宋" w:hint="eastAsia"/>
          <w:sz w:val="32"/>
          <w:szCs w:val="32"/>
        </w:rPr>
        <w:t>：</w:t>
      </w:r>
    </w:p>
    <w:p w14:paraId="5D3BC1B7" w14:textId="77777777" w:rsidR="00632A07" w:rsidRPr="00F739FD" w:rsidRDefault="00632A07" w:rsidP="00632A07">
      <w:pPr>
        <w:pStyle w:val="1"/>
        <w:autoSpaceDE/>
        <w:autoSpaceDN/>
        <w:spacing w:beforeAutospacing="1" w:afterAutospacing="1" w:line="360" w:lineRule="auto"/>
        <w:ind w:left="0"/>
        <w:jc w:val="center"/>
        <w:rPr>
          <w:rFonts w:ascii="黑体" w:eastAsia="黑体" w:hAnsi="黑体" w:cs="黑体"/>
          <w:bCs w:val="0"/>
          <w:kern w:val="44"/>
          <w:sz w:val="52"/>
          <w:szCs w:val="52"/>
          <w:u w:val="none"/>
          <w:lang w:val="en-US" w:bidi="ar"/>
        </w:rPr>
      </w:pPr>
      <w:r w:rsidRPr="00F739FD">
        <w:rPr>
          <w:rFonts w:ascii="黑体" w:eastAsia="黑体" w:hAnsi="黑体" w:cs="黑体" w:hint="eastAsia"/>
          <w:bCs w:val="0"/>
          <w:kern w:val="44"/>
          <w:sz w:val="52"/>
          <w:szCs w:val="52"/>
          <w:u w:val="none"/>
          <w:lang w:val="en-US" w:bidi="ar"/>
        </w:rPr>
        <w:t>意向投资人简介</w:t>
      </w:r>
    </w:p>
    <w:p w14:paraId="58836AE3" w14:textId="0F788CFA" w:rsidR="00632A07" w:rsidRPr="003C33B5" w:rsidRDefault="00632A07" w:rsidP="00632A07">
      <w:pPr>
        <w:spacing w:line="360" w:lineRule="auto"/>
        <w:ind w:firstLineChars="200" w:firstLine="640"/>
        <w:jc w:val="both"/>
        <w:rPr>
          <w:rFonts w:ascii="FangSong" w:eastAsia="FangSong" w:hAnsi="FangSong" w:cs="仿宋"/>
          <w:sz w:val="32"/>
          <w:szCs w:val="32"/>
          <w:lang w:val="en-US"/>
        </w:rPr>
      </w:pP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我公司（全称：</w:t>
      </w:r>
      <w:r>
        <w:rPr>
          <w:rFonts w:ascii="FangSong" w:eastAsia="FangSong" w:hAnsi="FangSong" w:cs="仿宋" w:hint="eastAsia"/>
          <w:sz w:val="32"/>
          <w:szCs w:val="32"/>
          <w:lang w:val="en-US"/>
        </w:rPr>
        <w:t>【】</w:t>
      </w: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）成立于</w:t>
      </w:r>
      <w:r>
        <w:rPr>
          <w:rFonts w:ascii="FangSong" w:eastAsia="FangSong" w:hAnsi="FangSong" w:cs="仿宋" w:hint="eastAsia"/>
          <w:sz w:val="32"/>
          <w:szCs w:val="32"/>
          <w:lang w:val="en-US"/>
        </w:rPr>
        <w:t>【】</w:t>
      </w: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年</w:t>
      </w:r>
      <w:r>
        <w:rPr>
          <w:rFonts w:ascii="FangSong" w:eastAsia="FangSong" w:hAnsi="FangSong" w:cs="仿宋" w:hint="eastAsia"/>
          <w:sz w:val="32"/>
          <w:szCs w:val="32"/>
          <w:lang w:val="en-US"/>
        </w:rPr>
        <w:t>【】</w:t>
      </w: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月</w:t>
      </w:r>
      <w:r>
        <w:rPr>
          <w:rFonts w:ascii="FangSong" w:eastAsia="FangSong" w:hAnsi="FangSong" w:cs="仿宋" w:hint="eastAsia"/>
          <w:sz w:val="32"/>
          <w:szCs w:val="32"/>
          <w:lang w:val="en-US"/>
        </w:rPr>
        <w:t>【】</w:t>
      </w: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日，法定代表人为</w:t>
      </w:r>
      <w:r>
        <w:rPr>
          <w:rFonts w:ascii="FangSong" w:eastAsia="FangSong" w:hAnsi="FangSong" w:cs="仿宋" w:hint="eastAsia"/>
          <w:sz w:val="32"/>
          <w:szCs w:val="32"/>
          <w:lang w:val="en-US"/>
        </w:rPr>
        <w:t>【】</w:t>
      </w: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，主要经营场所位于</w:t>
      </w:r>
      <w:r>
        <w:rPr>
          <w:rFonts w:ascii="FangSong" w:eastAsia="FangSong" w:hAnsi="FangSong" w:cs="仿宋" w:hint="eastAsia"/>
          <w:sz w:val="32"/>
          <w:szCs w:val="32"/>
          <w:lang w:val="en-US"/>
        </w:rPr>
        <w:t>【】</w:t>
      </w: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省</w:t>
      </w:r>
      <w:r>
        <w:rPr>
          <w:rFonts w:ascii="FangSong" w:eastAsia="FangSong" w:hAnsi="FangSong" w:cs="仿宋" w:hint="eastAsia"/>
          <w:sz w:val="32"/>
          <w:szCs w:val="32"/>
          <w:lang w:val="en-US"/>
        </w:rPr>
        <w:t>【】</w:t>
      </w: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市</w:t>
      </w:r>
      <w:r>
        <w:rPr>
          <w:rFonts w:ascii="FangSong" w:eastAsia="FangSong" w:hAnsi="FangSong" w:cs="仿宋" w:hint="eastAsia"/>
          <w:sz w:val="32"/>
          <w:szCs w:val="32"/>
          <w:lang w:val="en-US"/>
        </w:rPr>
        <w:t>【】</w:t>
      </w: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县，主营业务为：</w:t>
      </w:r>
      <w:r>
        <w:rPr>
          <w:rFonts w:ascii="FangSong" w:eastAsia="FangSong" w:hAnsi="FangSong" w:cs="仿宋" w:hint="eastAsia"/>
          <w:sz w:val="32"/>
          <w:szCs w:val="32"/>
          <w:lang w:val="en-US"/>
        </w:rPr>
        <w:t>【】</w:t>
      </w:r>
      <w:r w:rsidR="00491DC9">
        <w:rPr>
          <w:rFonts w:ascii="FangSong" w:eastAsia="FangSong" w:hAnsi="FangSong" w:cs="仿宋" w:hint="eastAsia"/>
          <w:sz w:val="32"/>
          <w:szCs w:val="32"/>
          <w:lang w:val="en-US"/>
        </w:rPr>
        <w:t>，公司实际控制人为【】，控制股权比例为【】</w:t>
      </w: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。目前我公司总资产约</w:t>
      </w:r>
      <w:r>
        <w:rPr>
          <w:rFonts w:ascii="FangSong" w:eastAsia="FangSong" w:hAnsi="FangSong" w:cs="仿宋" w:hint="eastAsia"/>
          <w:sz w:val="32"/>
          <w:szCs w:val="32"/>
          <w:lang w:val="en-US"/>
        </w:rPr>
        <w:t>【】</w:t>
      </w: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万元，总负债约</w:t>
      </w:r>
      <w:r>
        <w:rPr>
          <w:rFonts w:ascii="FangSong" w:eastAsia="FangSong" w:hAnsi="FangSong" w:cs="仿宋" w:hint="eastAsia"/>
          <w:sz w:val="32"/>
          <w:szCs w:val="32"/>
          <w:lang w:val="en-US"/>
        </w:rPr>
        <w:t>【】</w:t>
      </w: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万元，我公司近三年年均营业收入约</w:t>
      </w:r>
      <w:r>
        <w:rPr>
          <w:rFonts w:ascii="FangSong" w:eastAsia="FangSong" w:hAnsi="FangSong" w:cs="仿宋" w:hint="eastAsia"/>
          <w:sz w:val="32"/>
          <w:szCs w:val="32"/>
          <w:lang w:val="en-US"/>
        </w:rPr>
        <w:t>【】</w:t>
      </w: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万元，年均与生产经营相关的现金流入约</w:t>
      </w:r>
      <w:r>
        <w:rPr>
          <w:rFonts w:ascii="FangSong" w:eastAsia="FangSong" w:hAnsi="FangSong" w:cs="仿宋" w:hint="eastAsia"/>
          <w:sz w:val="32"/>
          <w:szCs w:val="32"/>
          <w:lang w:val="en-US"/>
        </w:rPr>
        <w:t>【】</w:t>
      </w: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万元，我公司与</w:t>
      </w:r>
      <w:r>
        <w:rPr>
          <w:rFonts w:ascii="FangSong" w:eastAsia="FangSong" w:hAnsi="FangSong" w:cs="仿宋" w:hint="eastAsia"/>
          <w:sz w:val="32"/>
          <w:szCs w:val="32"/>
          <w:lang w:val="en-US"/>
        </w:rPr>
        <w:t>【】</w:t>
      </w: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家银行等金融机构保持稳定业务关系，银行信用优良，具有较为充足的投资资金或较高的融资能力。</w:t>
      </w:r>
    </w:p>
    <w:p w14:paraId="44A86566" w14:textId="77777777" w:rsidR="00632A07" w:rsidRPr="003C33B5" w:rsidRDefault="00632A07" w:rsidP="00632A07">
      <w:pPr>
        <w:spacing w:line="360" w:lineRule="auto"/>
        <w:ind w:firstLineChars="200" w:firstLine="640"/>
        <w:rPr>
          <w:rFonts w:ascii="FangSong" w:eastAsia="FangSong" w:hAnsi="FangSong" w:cs="仿宋"/>
          <w:sz w:val="32"/>
          <w:szCs w:val="32"/>
          <w:lang w:val="en-US"/>
        </w:rPr>
      </w:pPr>
    </w:p>
    <w:p w14:paraId="0B46D938" w14:textId="77777777" w:rsidR="00632A07" w:rsidRPr="003C33B5" w:rsidRDefault="00632A07" w:rsidP="00632A07">
      <w:pPr>
        <w:spacing w:line="360" w:lineRule="auto"/>
        <w:ind w:firstLineChars="200" w:firstLine="640"/>
        <w:rPr>
          <w:rFonts w:ascii="FangSong" w:eastAsia="FangSong" w:hAnsi="FangSong" w:cs="仿宋"/>
          <w:sz w:val="32"/>
          <w:szCs w:val="32"/>
          <w:lang w:val="en-US"/>
        </w:rPr>
      </w:pP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注：参考样式对生产、资产、财务、投资能力、资金来源等作简要说明。若为联合体，则应分别对于联合体中各公司情况参照以上样式作简要说明。</w:t>
      </w:r>
    </w:p>
    <w:p w14:paraId="3807E0AF" w14:textId="726DD4A9" w:rsidR="00632A07" w:rsidRPr="003C33B5" w:rsidRDefault="00632A07" w:rsidP="00632A07">
      <w:pPr>
        <w:spacing w:line="360" w:lineRule="auto"/>
        <w:ind w:firstLineChars="200" w:firstLine="640"/>
        <w:jc w:val="both"/>
        <w:rPr>
          <w:rFonts w:ascii="FangSong" w:eastAsia="FangSong" w:hAnsi="FangSong" w:cs="仿宋"/>
          <w:sz w:val="32"/>
          <w:szCs w:val="32"/>
          <w:lang w:val="en-US"/>
        </w:rPr>
      </w:pP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我公司承诺以上情况均属实。若存在虚假陈述，我公司愿承担相应的责任并对因虚假陈述给</w:t>
      </w:r>
      <w:r>
        <w:rPr>
          <w:rFonts w:ascii="仿宋" w:eastAsia="仿宋" w:cs="仿宋" w:hint="eastAsia"/>
          <w:sz w:val="32"/>
          <w:szCs w:val="32"/>
        </w:rPr>
        <w:t>山东贵和纸业集团有限公司及其关联公司</w:t>
      </w: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重整造成的损失承担相应的赔偿责任。</w:t>
      </w:r>
    </w:p>
    <w:p w14:paraId="21435AEA" w14:textId="77777777" w:rsidR="00632A07" w:rsidRPr="003C33B5" w:rsidRDefault="00632A07" w:rsidP="00632A07">
      <w:pPr>
        <w:spacing w:line="360" w:lineRule="auto"/>
        <w:ind w:firstLineChars="200" w:firstLine="640"/>
        <w:rPr>
          <w:rFonts w:ascii="FangSong" w:eastAsia="FangSong" w:hAnsi="FangSong" w:cs="仿宋"/>
          <w:sz w:val="32"/>
          <w:szCs w:val="32"/>
          <w:lang w:val="en-US"/>
        </w:rPr>
      </w:pPr>
    </w:p>
    <w:p w14:paraId="30038578" w14:textId="77777777" w:rsidR="00632A07" w:rsidRPr="003C33B5" w:rsidRDefault="00632A07" w:rsidP="00632A07">
      <w:pPr>
        <w:spacing w:line="360" w:lineRule="auto"/>
        <w:ind w:firstLineChars="200" w:firstLine="640"/>
        <w:rPr>
          <w:rFonts w:ascii="FangSong" w:eastAsia="FangSong" w:hAnsi="FangSong" w:cs="仿宋"/>
          <w:sz w:val="32"/>
          <w:szCs w:val="32"/>
          <w:lang w:val="en-US"/>
        </w:rPr>
      </w:pPr>
    </w:p>
    <w:p w14:paraId="12242ADB" w14:textId="77777777" w:rsidR="00632A07" w:rsidRPr="003C33B5" w:rsidRDefault="00632A07" w:rsidP="00632A07">
      <w:pPr>
        <w:spacing w:line="360" w:lineRule="auto"/>
        <w:ind w:firstLineChars="200" w:firstLine="640"/>
        <w:jc w:val="right"/>
        <w:rPr>
          <w:rFonts w:ascii="FangSong" w:eastAsia="FangSong" w:hAnsi="FangSong" w:cs="仿宋"/>
          <w:sz w:val="32"/>
          <w:szCs w:val="32"/>
          <w:lang w:val="en-US"/>
        </w:rPr>
      </w:pP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公司（盖章）</w:t>
      </w:r>
    </w:p>
    <w:p w14:paraId="108CDA5E" w14:textId="77777777" w:rsidR="00632A07" w:rsidRPr="003C33B5" w:rsidRDefault="00632A07" w:rsidP="00632A07">
      <w:pPr>
        <w:spacing w:line="360" w:lineRule="auto"/>
        <w:ind w:firstLineChars="200" w:firstLine="640"/>
        <w:jc w:val="right"/>
        <w:rPr>
          <w:rFonts w:ascii="FangSong" w:eastAsia="FangSong" w:hAnsi="FangSong" w:cs="仿宋"/>
          <w:sz w:val="32"/>
          <w:szCs w:val="32"/>
          <w:lang w:val="en-US"/>
        </w:rPr>
      </w:pP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法定代表人（签字或盖章）</w:t>
      </w:r>
    </w:p>
    <w:p w14:paraId="4A4BE84B" w14:textId="4F8309F9" w:rsidR="002D5E30" w:rsidRPr="00293ACB" w:rsidRDefault="00632A07" w:rsidP="00293ACB">
      <w:pPr>
        <w:spacing w:line="360" w:lineRule="auto"/>
        <w:ind w:right="-4" w:firstLineChars="200" w:firstLine="640"/>
        <w:jc w:val="right"/>
        <w:rPr>
          <w:rFonts w:ascii="FangSong" w:eastAsia="FangSong" w:hAnsi="FangSong" w:cs="仿宋" w:hint="eastAsia"/>
          <w:sz w:val="32"/>
          <w:szCs w:val="32"/>
          <w:lang w:val="en-US"/>
        </w:rPr>
      </w:pP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年</w:t>
      </w:r>
      <w:r>
        <w:rPr>
          <w:rFonts w:ascii="FangSong" w:eastAsia="FangSong" w:hAnsi="FangSong" w:cs="仿宋" w:hint="eastAsia"/>
          <w:sz w:val="32"/>
          <w:szCs w:val="32"/>
          <w:lang w:val="en-US"/>
        </w:rPr>
        <w:t xml:space="preserve"> </w:t>
      </w:r>
      <w:r>
        <w:rPr>
          <w:rFonts w:ascii="FangSong" w:eastAsia="FangSong" w:hAnsi="FangSong" w:cs="仿宋"/>
          <w:sz w:val="32"/>
          <w:szCs w:val="32"/>
          <w:lang w:val="en-US"/>
        </w:rPr>
        <w:t xml:space="preserve"> </w:t>
      </w: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月</w:t>
      </w:r>
      <w:r>
        <w:rPr>
          <w:rFonts w:ascii="FangSong" w:eastAsia="FangSong" w:hAnsi="FangSong" w:cs="仿宋"/>
          <w:sz w:val="32"/>
          <w:szCs w:val="32"/>
          <w:lang w:val="en-US"/>
        </w:rPr>
        <w:t xml:space="preserve">  </w:t>
      </w:r>
      <w:r w:rsidRPr="003C33B5">
        <w:rPr>
          <w:rFonts w:ascii="FangSong" w:eastAsia="FangSong" w:hAnsi="FangSong" w:cs="仿宋" w:hint="eastAsia"/>
          <w:sz w:val="32"/>
          <w:szCs w:val="32"/>
          <w:lang w:val="en-US"/>
        </w:rPr>
        <w:t>日</w:t>
      </w:r>
      <w:bookmarkStart w:id="0" w:name="_GoBack"/>
      <w:bookmarkEnd w:id="0"/>
    </w:p>
    <w:sectPr w:rsidR="002D5E30" w:rsidRPr="00293ACB">
      <w:pgSz w:w="11910" w:h="16840"/>
      <w:pgMar w:top="1580" w:right="1220" w:bottom="1380" w:left="1480" w:header="0" w:footer="1195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FC416" w14:textId="77777777" w:rsidR="00EF7E58" w:rsidRDefault="00EF7E58" w:rsidP="00632A07">
      <w:r>
        <w:separator/>
      </w:r>
    </w:p>
  </w:endnote>
  <w:endnote w:type="continuationSeparator" w:id="0">
    <w:p w14:paraId="3DF4BF0E" w14:textId="77777777" w:rsidR="00EF7E58" w:rsidRDefault="00EF7E58" w:rsidP="0063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JhengHei">
    <w:panose1 w:val="020B0604030504040204"/>
    <w:charset w:val="88"/>
    <w:family w:val="auto"/>
    <w:pitch w:val="variable"/>
    <w:sig w:usb0="00000087" w:usb1="288F4000" w:usb2="00000016" w:usb3="00000000" w:csb0="00100009" w:csb1="00000000"/>
  </w:font>
  <w:font w:name="FangSong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C3C99" w14:textId="77777777" w:rsidR="00EF7E58" w:rsidRDefault="00EF7E58" w:rsidP="00632A07">
      <w:r>
        <w:separator/>
      </w:r>
    </w:p>
  </w:footnote>
  <w:footnote w:type="continuationSeparator" w:id="0">
    <w:p w14:paraId="0B913A63" w14:textId="77777777" w:rsidR="00EF7E58" w:rsidRDefault="00EF7E58" w:rsidP="00632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37B0B"/>
    <w:rsid w:val="00293ACB"/>
    <w:rsid w:val="002D5E30"/>
    <w:rsid w:val="00350EE2"/>
    <w:rsid w:val="00491DC9"/>
    <w:rsid w:val="00632A07"/>
    <w:rsid w:val="00EF7E58"/>
    <w:rsid w:val="00F84174"/>
    <w:rsid w:val="01C37B0B"/>
    <w:rsid w:val="344C0D66"/>
    <w:rsid w:val="7E74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6BF24B"/>
  <w15:docId w15:val="{2144D241-C1FA-4734-A9C1-68703BE9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484" w:lineRule="exact"/>
      <w:ind w:left="106"/>
      <w:outlineLvl w:val="0"/>
    </w:pPr>
    <w:rPr>
      <w:rFonts w:ascii="Microsoft JhengHei" w:eastAsia="Microsoft JhengHei" w:hAnsi="Microsoft JhengHei" w:cs="Microsoft JhengHei"/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header"/>
    <w:basedOn w:val="a"/>
    <w:link w:val="a5"/>
    <w:rsid w:val="00632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rsid w:val="00632A07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a7"/>
    <w:rsid w:val="00632A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字符"/>
    <w:basedOn w:val="a0"/>
    <w:link w:val="a6"/>
    <w:rsid w:val="00632A07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322</Characters>
  <Application>Microsoft Macintosh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Ning Zhiyuan</cp:lastModifiedBy>
  <cp:revision>5</cp:revision>
  <dcterms:created xsi:type="dcterms:W3CDTF">2020-09-18T03:14:00Z</dcterms:created>
  <dcterms:modified xsi:type="dcterms:W3CDTF">2020-11-03T09:29:00Z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