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DCEDE" w14:textId="77777777" w:rsidR="00914525" w:rsidRPr="007447CC" w:rsidRDefault="00914525" w:rsidP="00914525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</w:rPr>
      </w:pPr>
      <w:r w:rsidRPr="007447CC">
        <w:rPr>
          <w:rFonts w:ascii="FangSong" w:eastAsia="FangSong" w:hAnsi="FangSong" w:cs="仿宋" w:hint="eastAsia"/>
          <w:sz w:val="32"/>
          <w:szCs w:val="32"/>
        </w:rPr>
        <w:t>附件</w:t>
      </w:r>
      <w:r w:rsidRPr="007447CC">
        <w:rPr>
          <w:rFonts w:ascii="FangSong" w:eastAsia="FangSong" w:hAnsi="FangSong" w:cs="仿宋"/>
          <w:sz w:val="32"/>
          <w:szCs w:val="32"/>
          <w:lang w:val="en-US"/>
        </w:rPr>
        <w:t>2</w:t>
      </w:r>
      <w:r w:rsidRPr="007447CC">
        <w:rPr>
          <w:rFonts w:ascii="FangSong" w:eastAsia="FangSong" w:hAnsi="FangSong" w:cs="仿宋" w:hint="eastAsia"/>
          <w:sz w:val="32"/>
          <w:szCs w:val="32"/>
        </w:rPr>
        <w:t>：</w:t>
      </w:r>
    </w:p>
    <w:p w14:paraId="5815C43C" w14:textId="77777777" w:rsidR="00914525" w:rsidRDefault="00914525" w:rsidP="00914525">
      <w:pPr>
        <w:pStyle w:val="1"/>
        <w:autoSpaceDE/>
        <w:autoSpaceDN/>
        <w:spacing w:beforeAutospacing="1" w:afterAutospacing="1" w:line="360" w:lineRule="auto"/>
        <w:ind w:left="0"/>
        <w:jc w:val="center"/>
        <w:rPr>
          <w:rFonts w:ascii="黑体" w:eastAsia="黑体" w:hAnsi="黑体" w:cs="黑体"/>
          <w:bCs w:val="0"/>
          <w:kern w:val="44"/>
          <w:sz w:val="52"/>
          <w:szCs w:val="52"/>
          <w:u w:val="none"/>
          <w:lang w:val="en-US" w:bidi="ar"/>
        </w:rPr>
      </w:pPr>
      <w:r>
        <w:rPr>
          <w:rFonts w:ascii="黑体" w:eastAsia="黑体" w:hAnsi="黑体" w:cs="黑体" w:hint="eastAsia"/>
          <w:bCs w:val="0"/>
          <w:kern w:val="44"/>
          <w:sz w:val="52"/>
          <w:szCs w:val="52"/>
          <w:u w:val="none"/>
          <w:lang w:val="en-US" w:bidi="ar"/>
        </w:rPr>
        <w:t>投资人报名意向书</w:t>
      </w:r>
    </w:p>
    <w:p w14:paraId="5616045E" w14:textId="1DBE514A" w:rsidR="00914525" w:rsidRPr="007447CC" w:rsidRDefault="00914525" w:rsidP="00914525">
      <w:pPr>
        <w:spacing w:line="360" w:lineRule="auto"/>
        <w:ind w:firstLineChars="200" w:firstLine="640"/>
        <w:jc w:val="both"/>
        <w:rPr>
          <w:rFonts w:ascii="FangSong" w:eastAsia="FangSong" w:hAnsi="FangSong" w:cs="仿宋"/>
          <w:sz w:val="32"/>
          <w:szCs w:val="32"/>
          <w:lang w:val="en-US"/>
        </w:rPr>
      </w:pPr>
      <w:r>
        <w:rPr>
          <w:rFonts w:ascii="仿宋" w:eastAsia="仿宋" w:cs="仿宋" w:hint="eastAsia"/>
          <w:sz w:val="32"/>
          <w:szCs w:val="32"/>
        </w:rPr>
        <w:t>山东贵和纸业集团有限公司及其关联公司</w:t>
      </w: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管理人：</w:t>
      </w:r>
    </w:p>
    <w:p w14:paraId="25B26A6F" w14:textId="2DE1A105" w:rsidR="00914525" w:rsidRPr="007447CC" w:rsidRDefault="00914525" w:rsidP="00914525">
      <w:pPr>
        <w:spacing w:line="360" w:lineRule="auto"/>
        <w:ind w:firstLineChars="200" w:firstLine="640"/>
        <w:jc w:val="both"/>
        <w:rPr>
          <w:rFonts w:ascii="FangSong" w:eastAsia="FangSong" w:hAnsi="FangSong" w:cs="仿宋"/>
          <w:sz w:val="32"/>
          <w:szCs w:val="32"/>
          <w:lang w:val="en-US"/>
        </w:rPr>
      </w:pP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我公司</w:t>
      </w:r>
      <w:r w:rsidRPr="007447CC">
        <w:rPr>
          <w:rFonts w:ascii="FangSong" w:eastAsia="FangSong" w:hAnsi="FangSong" w:cs="仿宋"/>
          <w:sz w:val="32"/>
          <w:szCs w:val="32"/>
          <w:lang w:val="en-US"/>
        </w:rPr>
        <w:t>/我公司与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公司组建的联合体通过有关信息渠道知悉你处正在招募</w:t>
      </w:r>
      <w:r>
        <w:rPr>
          <w:rFonts w:ascii="仿宋" w:eastAsia="仿宋" w:cs="仿宋" w:hint="eastAsia"/>
          <w:sz w:val="32"/>
          <w:szCs w:val="32"/>
        </w:rPr>
        <w:t>山东贵和纸业集团有限公司及其关联公司</w:t>
      </w: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重整意向投资人。我公司或联合体有意向参与，现予以报名。我公司或联合体愿意接受你处于</w:t>
      </w:r>
      <w:r w:rsidRPr="007447CC">
        <w:rPr>
          <w:rFonts w:ascii="FangSong" w:eastAsia="FangSong" w:hAnsi="FangSong" w:cs="仿宋"/>
          <w:sz w:val="32"/>
          <w:szCs w:val="32"/>
          <w:lang w:val="en-US"/>
        </w:rPr>
        <w:t>2020年【】月【】日在最高人民法院全国企业破产重整案件信息网发布的《</w:t>
      </w:r>
      <w:r>
        <w:rPr>
          <w:rFonts w:ascii="仿宋" w:eastAsia="仿宋" w:cs="仿宋" w:hint="eastAsia"/>
          <w:sz w:val="32"/>
          <w:szCs w:val="32"/>
        </w:rPr>
        <w:t>山东贵和纸业集团有限公司及其关联公司</w:t>
      </w:r>
      <w:r w:rsidRPr="007447CC">
        <w:rPr>
          <w:rFonts w:ascii="FangSong" w:eastAsia="FangSong" w:hAnsi="FangSong" w:cs="仿宋"/>
          <w:sz w:val="32"/>
          <w:szCs w:val="32"/>
          <w:lang w:val="en-US"/>
        </w:rPr>
        <w:t>重整意向投资人招募公告》相关约束</w:t>
      </w: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（若为联合体请各公司分别制作投资报名书后一并提交）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。</w:t>
      </w:r>
    </w:p>
    <w:p w14:paraId="48A9E776" w14:textId="55A0A159" w:rsidR="00914525" w:rsidRPr="007447CC" w:rsidRDefault="00914525" w:rsidP="00914525">
      <w:pPr>
        <w:spacing w:line="360" w:lineRule="auto"/>
        <w:ind w:firstLineChars="200" w:firstLine="640"/>
        <w:jc w:val="both"/>
        <w:rPr>
          <w:rFonts w:ascii="FangSong" w:eastAsia="FangSong" w:hAnsi="FangSong" w:cs="仿宋"/>
          <w:sz w:val="32"/>
          <w:szCs w:val="32"/>
          <w:lang w:val="en-US"/>
        </w:rPr>
      </w:pP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注：我公司承诺以上情况均属实。若存在虚假陈述，我公司愿承担相应的责任并对因虚假陈述给</w:t>
      </w:r>
      <w:r>
        <w:rPr>
          <w:rFonts w:ascii="仿宋" w:eastAsia="仿宋" w:cs="仿宋" w:hint="eastAsia"/>
          <w:sz w:val="32"/>
          <w:szCs w:val="32"/>
        </w:rPr>
        <w:t>山东贵和纸业集团有限公司及其关联公司</w:t>
      </w: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重整造成的损失承担相应的赔偿责任。</w:t>
      </w:r>
    </w:p>
    <w:p w14:paraId="39216A1E" w14:textId="77777777" w:rsidR="00914525" w:rsidRPr="007447CC" w:rsidRDefault="00914525" w:rsidP="00914525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  <w:lang w:val="en-US"/>
        </w:rPr>
      </w:pPr>
    </w:p>
    <w:p w14:paraId="51F0C8FB" w14:textId="77777777" w:rsidR="00914525" w:rsidRPr="007447CC" w:rsidRDefault="00914525" w:rsidP="00914525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  <w:lang w:val="en-US"/>
        </w:rPr>
      </w:pPr>
    </w:p>
    <w:p w14:paraId="1D5B14FC" w14:textId="77777777" w:rsidR="00914525" w:rsidRPr="007447CC" w:rsidRDefault="00914525" w:rsidP="00914525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  <w:lang w:val="en-US"/>
        </w:rPr>
      </w:pPr>
    </w:p>
    <w:p w14:paraId="4A40CC2E" w14:textId="77777777" w:rsidR="00914525" w:rsidRPr="007447CC" w:rsidRDefault="00914525" w:rsidP="00914525">
      <w:pPr>
        <w:spacing w:line="360" w:lineRule="auto"/>
        <w:ind w:firstLineChars="200" w:firstLine="640"/>
        <w:jc w:val="right"/>
        <w:rPr>
          <w:rFonts w:ascii="FangSong" w:eastAsia="FangSong" w:hAnsi="FangSong" w:cs="仿宋"/>
          <w:sz w:val="32"/>
          <w:szCs w:val="32"/>
          <w:lang w:val="en-US"/>
        </w:rPr>
      </w:pP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公司（盖章）</w:t>
      </w:r>
    </w:p>
    <w:p w14:paraId="32E5E93D" w14:textId="77777777" w:rsidR="00914525" w:rsidRDefault="00914525" w:rsidP="00914525">
      <w:pPr>
        <w:spacing w:line="360" w:lineRule="auto"/>
        <w:ind w:firstLineChars="200" w:firstLine="640"/>
        <w:jc w:val="right"/>
        <w:rPr>
          <w:rFonts w:ascii="FangSong" w:eastAsia="FangSong" w:hAnsi="FangSong" w:cs="仿宋"/>
          <w:sz w:val="32"/>
          <w:szCs w:val="32"/>
          <w:lang w:val="en-US"/>
        </w:rPr>
      </w:pP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法定代表人（签字或盖章）</w:t>
      </w:r>
    </w:p>
    <w:p w14:paraId="39318B8C" w14:textId="77777777" w:rsidR="00914525" w:rsidRPr="007447CC" w:rsidRDefault="00914525" w:rsidP="00914525">
      <w:pPr>
        <w:spacing w:line="360" w:lineRule="auto"/>
        <w:ind w:right="-4" w:firstLineChars="200" w:firstLine="640"/>
        <w:jc w:val="right"/>
        <w:rPr>
          <w:rFonts w:ascii="FangSong" w:eastAsia="FangSong" w:hAnsi="FangSong" w:cs="仿宋"/>
          <w:sz w:val="32"/>
          <w:szCs w:val="32"/>
          <w:lang w:val="en-US"/>
        </w:rPr>
      </w:pP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年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 xml:space="preserve"> </w:t>
      </w:r>
      <w:r>
        <w:rPr>
          <w:rFonts w:ascii="FangSong" w:eastAsia="FangSong" w:hAnsi="FangSong" w:cs="仿宋"/>
          <w:sz w:val="32"/>
          <w:szCs w:val="32"/>
          <w:lang w:val="en-US"/>
        </w:rPr>
        <w:t xml:space="preserve"> </w:t>
      </w: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月</w:t>
      </w:r>
      <w:r w:rsidRPr="007447CC">
        <w:rPr>
          <w:rFonts w:ascii="FangSong" w:eastAsia="FangSong" w:hAnsi="FangSong" w:cs="仿宋"/>
          <w:sz w:val="32"/>
          <w:szCs w:val="32"/>
          <w:lang w:val="en-US"/>
        </w:rPr>
        <w:tab/>
      </w:r>
      <w:r>
        <w:rPr>
          <w:rFonts w:ascii="FangSong" w:eastAsia="FangSong" w:hAnsi="FangSong" w:cs="仿宋"/>
          <w:sz w:val="32"/>
          <w:szCs w:val="32"/>
          <w:lang w:val="en-US"/>
        </w:rPr>
        <w:t xml:space="preserve"> </w:t>
      </w:r>
      <w:r w:rsidRPr="007447CC">
        <w:rPr>
          <w:rFonts w:ascii="FangSong" w:eastAsia="FangSong" w:hAnsi="FangSong" w:cs="仿宋" w:hint="eastAsia"/>
          <w:sz w:val="32"/>
          <w:szCs w:val="32"/>
          <w:lang w:val="en-US"/>
        </w:rPr>
        <w:t>日</w:t>
      </w:r>
    </w:p>
    <w:p w14:paraId="3CC35127" w14:textId="77777777" w:rsidR="00914525" w:rsidRDefault="00914525" w:rsidP="00914525"/>
    <w:p w14:paraId="0F0A5DA7" w14:textId="77777777" w:rsidR="000E030D" w:rsidRDefault="000E030D"/>
    <w:sectPr w:rsidR="000E030D">
      <w:pgSz w:w="11910" w:h="16840"/>
      <w:pgMar w:top="1580" w:right="1220" w:bottom="1380" w:left="148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3BE27" w14:textId="77777777" w:rsidR="00CC5F62" w:rsidRDefault="00CC5F62" w:rsidP="00694911">
      <w:r>
        <w:separator/>
      </w:r>
    </w:p>
  </w:endnote>
  <w:endnote w:type="continuationSeparator" w:id="0">
    <w:p w14:paraId="46A85180" w14:textId="77777777" w:rsidR="00CC5F62" w:rsidRDefault="00CC5F62" w:rsidP="0069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A4613" w14:textId="77777777" w:rsidR="00CC5F62" w:rsidRDefault="00CC5F62" w:rsidP="00694911">
      <w:r>
        <w:separator/>
      </w:r>
    </w:p>
  </w:footnote>
  <w:footnote w:type="continuationSeparator" w:id="0">
    <w:p w14:paraId="09D0DD14" w14:textId="77777777" w:rsidR="00CC5F62" w:rsidRDefault="00CC5F62" w:rsidP="0069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E661A3"/>
    <w:rsid w:val="000E030D"/>
    <w:rsid w:val="001570D1"/>
    <w:rsid w:val="002C7C22"/>
    <w:rsid w:val="00524FB6"/>
    <w:rsid w:val="00694911"/>
    <w:rsid w:val="006D1B43"/>
    <w:rsid w:val="00914525"/>
    <w:rsid w:val="00A067AB"/>
    <w:rsid w:val="00CC5F62"/>
    <w:rsid w:val="47E661A3"/>
    <w:rsid w:val="4C2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C9D0A"/>
  <w15:docId w15:val="{4A7AB8A0-963E-4532-B91E-B8DAF2F4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484" w:lineRule="exact"/>
      <w:ind w:left="106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header"/>
    <w:basedOn w:val="a"/>
    <w:link w:val="a5"/>
    <w:rsid w:val="0069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4911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6949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4911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jun alex</cp:lastModifiedBy>
  <cp:revision>5</cp:revision>
  <dcterms:created xsi:type="dcterms:W3CDTF">2020-09-18T03:39:00Z</dcterms:created>
  <dcterms:modified xsi:type="dcterms:W3CDTF">2020-11-03T01:35:00Z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