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6C523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jc w:val="center"/>
        <w:rPr>
          <w:rFonts w:ascii="黑体" w:eastAsia="黑体" w:hAnsi="黑体" w:cs="Helvetica"/>
          <w:b/>
          <w:bCs/>
          <w:sz w:val="31"/>
          <w:szCs w:val="31"/>
        </w:rPr>
      </w:pPr>
      <w:r>
        <w:rPr>
          <w:rFonts w:ascii="黑体" w:eastAsia="黑体" w:hAnsi="黑体" w:cs="Helvetica"/>
          <w:b/>
          <w:bCs/>
          <w:sz w:val="44"/>
          <w:szCs w:val="44"/>
        </w:rPr>
        <w:t>债权申报须知</w:t>
      </w:r>
    </w:p>
    <w:p w14:paraId="7455A5A8" w14:textId="77777777" w:rsidR="00925D8B" w:rsidRDefault="00925D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Helvetica" w:hAnsi="Helvetica" w:cs="Helvetica"/>
          <w:sz w:val="31"/>
          <w:szCs w:val="31"/>
        </w:rPr>
      </w:pPr>
    </w:p>
    <w:p w14:paraId="14C104FC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b/>
          <w:bCs/>
          <w:sz w:val="31"/>
          <w:szCs w:val="31"/>
        </w:rPr>
      </w:pPr>
      <w:r>
        <w:rPr>
          <w:rFonts w:ascii="仿宋" w:eastAsia="仿宋" w:hAnsi="仿宋" w:cs="Helvetica"/>
          <w:b/>
          <w:bCs/>
          <w:sz w:val="31"/>
          <w:szCs w:val="31"/>
        </w:rPr>
        <w:t>一</w:t>
      </w:r>
      <w:r>
        <w:rPr>
          <w:rFonts w:ascii="仿宋" w:eastAsia="仿宋" w:hAnsi="仿宋" w:cs="Helvetica" w:hint="eastAsia"/>
          <w:b/>
          <w:bCs/>
          <w:sz w:val="31"/>
          <w:szCs w:val="31"/>
        </w:rPr>
        <w:t>、</w:t>
      </w:r>
      <w:r>
        <w:rPr>
          <w:rFonts w:ascii="仿宋" w:eastAsia="仿宋" w:hAnsi="仿宋" w:cs="Helvetica"/>
          <w:b/>
          <w:bCs/>
          <w:sz w:val="31"/>
          <w:szCs w:val="31"/>
        </w:rPr>
        <w:t>债权申报主体及范围</w:t>
      </w:r>
    </w:p>
    <w:p w14:paraId="4BE90133" w14:textId="445EE705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1. </w:t>
      </w:r>
      <w:r>
        <w:rPr>
          <w:rFonts w:ascii="仿宋" w:eastAsia="仿宋" w:hAnsi="仿宋" w:cs="Helvetica"/>
          <w:sz w:val="31"/>
          <w:szCs w:val="31"/>
        </w:rPr>
        <w:t>申报主体：人民法院受理破产申请时（</w:t>
      </w:r>
      <w:r>
        <w:rPr>
          <w:rFonts w:ascii="仿宋" w:eastAsia="仿宋" w:hAnsi="仿宋" w:cs="Helvetica"/>
          <w:sz w:val="31"/>
          <w:szCs w:val="31"/>
        </w:rPr>
        <w:t>20</w:t>
      </w:r>
      <w:r>
        <w:rPr>
          <w:rFonts w:ascii="仿宋" w:eastAsia="仿宋" w:hAnsi="仿宋" w:cs="Helvetica" w:hint="eastAsia"/>
          <w:sz w:val="31"/>
          <w:szCs w:val="31"/>
        </w:rPr>
        <w:t>21</w:t>
      </w:r>
      <w:r>
        <w:rPr>
          <w:rFonts w:ascii="仿宋" w:eastAsia="仿宋" w:hAnsi="仿宋" w:cs="Helvetica"/>
          <w:sz w:val="31"/>
          <w:szCs w:val="31"/>
        </w:rPr>
        <w:t>年</w:t>
      </w:r>
      <w:r w:rsidR="00B4148A">
        <w:rPr>
          <w:rFonts w:ascii="仿宋" w:eastAsia="仿宋" w:hAnsi="仿宋" w:cs="Helvetica"/>
          <w:sz w:val="31"/>
          <w:szCs w:val="31"/>
        </w:rPr>
        <w:t>4</w:t>
      </w:r>
      <w:r>
        <w:rPr>
          <w:rFonts w:ascii="仿宋" w:eastAsia="仿宋" w:hAnsi="仿宋" w:cs="Helvetica"/>
          <w:sz w:val="31"/>
          <w:szCs w:val="31"/>
        </w:rPr>
        <w:t>月</w:t>
      </w:r>
      <w:r w:rsidR="00B4148A">
        <w:rPr>
          <w:rFonts w:ascii="仿宋" w:eastAsia="仿宋" w:hAnsi="仿宋" w:cs="Helvetica"/>
          <w:sz w:val="31"/>
          <w:szCs w:val="31"/>
        </w:rPr>
        <w:t>20</w:t>
      </w:r>
      <w:r>
        <w:rPr>
          <w:rFonts w:ascii="仿宋" w:eastAsia="仿宋" w:hAnsi="仿宋" w:cs="Helvetica"/>
          <w:sz w:val="31"/>
          <w:szCs w:val="31"/>
        </w:rPr>
        <w:t>日）对债务人享有债权的债权人，可以依照《中华人民共和国企业破产法》（以下简称</w:t>
      </w:r>
      <w:r>
        <w:rPr>
          <w:rFonts w:ascii="仿宋" w:eastAsia="仿宋" w:hAnsi="仿宋" w:cs="Helvetica"/>
          <w:sz w:val="31"/>
          <w:szCs w:val="31"/>
        </w:rPr>
        <w:t>“</w:t>
      </w:r>
      <w:r>
        <w:rPr>
          <w:rFonts w:ascii="仿宋" w:eastAsia="仿宋" w:hAnsi="仿宋" w:cs="Helvetica"/>
          <w:sz w:val="31"/>
          <w:szCs w:val="31"/>
        </w:rPr>
        <w:t>《破产法》</w:t>
      </w:r>
      <w:r>
        <w:rPr>
          <w:rFonts w:ascii="仿宋" w:eastAsia="仿宋" w:hAnsi="仿宋" w:cs="Helvetica"/>
          <w:sz w:val="31"/>
          <w:szCs w:val="31"/>
        </w:rPr>
        <w:t>”</w:t>
      </w:r>
      <w:r>
        <w:rPr>
          <w:rFonts w:ascii="仿宋" w:eastAsia="仿宋" w:hAnsi="仿宋" w:cs="Helvetica"/>
          <w:sz w:val="31"/>
          <w:szCs w:val="31"/>
        </w:rPr>
        <w:t>）规定的程序向管理人申报债权。</w:t>
      </w:r>
    </w:p>
    <w:p w14:paraId="44DFF092" w14:textId="688D0ACE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2. </w:t>
      </w:r>
      <w:r>
        <w:rPr>
          <w:rFonts w:ascii="仿宋" w:eastAsia="仿宋" w:hAnsi="仿宋" w:cs="Helvetica"/>
          <w:sz w:val="31"/>
          <w:szCs w:val="31"/>
        </w:rPr>
        <w:t>申报期限：债权人应当在人民法院确定的债权申报期限内</w:t>
      </w:r>
      <w:r>
        <w:rPr>
          <w:rFonts w:ascii="仿宋" w:eastAsia="仿宋" w:hAnsi="仿宋" w:cs="Helvetica" w:hint="eastAsia"/>
          <w:sz w:val="31"/>
          <w:szCs w:val="31"/>
        </w:rPr>
        <w:t>，即</w:t>
      </w:r>
      <w:r>
        <w:rPr>
          <w:rFonts w:ascii="仿宋" w:eastAsia="仿宋" w:hAnsi="仿宋" w:cs="Helvetica" w:hint="eastAsia"/>
          <w:sz w:val="31"/>
          <w:szCs w:val="31"/>
        </w:rPr>
        <w:t>20</w:t>
      </w:r>
      <w:r>
        <w:rPr>
          <w:rFonts w:ascii="仿宋" w:eastAsia="仿宋" w:hAnsi="仿宋" w:cs="Helvetica" w:hint="eastAsia"/>
          <w:sz w:val="31"/>
          <w:szCs w:val="31"/>
        </w:rPr>
        <w:t>21</w:t>
      </w:r>
      <w:r>
        <w:rPr>
          <w:rFonts w:ascii="仿宋" w:eastAsia="仿宋" w:hAnsi="仿宋" w:cs="Helvetica" w:hint="eastAsia"/>
          <w:sz w:val="31"/>
          <w:szCs w:val="31"/>
        </w:rPr>
        <w:t>年</w:t>
      </w:r>
      <w:r w:rsidR="00B4148A">
        <w:rPr>
          <w:rFonts w:ascii="仿宋" w:eastAsia="仿宋" w:hAnsi="仿宋" w:cs="Helvetica"/>
          <w:sz w:val="31"/>
          <w:szCs w:val="31"/>
        </w:rPr>
        <w:t>8</w:t>
      </w:r>
      <w:r>
        <w:rPr>
          <w:rFonts w:ascii="仿宋" w:eastAsia="仿宋" w:hAnsi="仿宋" w:cs="Helvetica" w:hint="eastAsia"/>
          <w:sz w:val="31"/>
          <w:szCs w:val="31"/>
        </w:rPr>
        <w:t>月</w:t>
      </w:r>
      <w:r w:rsidR="00B4148A">
        <w:rPr>
          <w:rFonts w:ascii="仿宋" w:eastAsia="仿宋" w:hAnsi="仿宋" w:cs="Helvetica"/>
          <w:sz w:val="31"/>
          <w:szCs w:val="31"/>
        </w:rPr>
        <w:t>5</w:t>
      </w:r>
      <w:r>
        <w:rPr>
          <w:rFonts w:ascii="仿宋" w:eastAsia="仿宋" w:hAnsi="仿宋" w:cs="Helvetica" w:hint="eastAsia"/>
          <w:sz w:val="31"/>
          <w:szCs w:val="31"/>
        </w:rPr>
        <w:t>日前</w:t>
      </w:r>
      <w:r>
        <w:rPr>
          <w:rFonts w:ascii="仿宋" w:eastAsia="仿宋" w:hAnsi="仿宋" w:cs="Helvetica"/>
          <w:sz w:val="31"/>
          <w:szCs w:val="31"/>
        </w:rPr>
        <w:t>向管理人申报债权。</w:t>
      </w:r>
    </w:p>
    <w:p w14:paraId="5E1CF238" w14:textId="51F6DE39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3. </w:t>
      </w:r>
      <w:r>
        <w:rPr>
          <w:rFonts w:ascii="仿宋" w:eastAsia="仿宋" w:hAnsi="仿宋" w:cs="Helvetica"/>
          <w:sz w:val="31"/>
          <w:szCs w:val="31"/>
        </w:rPr>
        <w:t>人民法院受理破产清算申请时对债务人享有的未到期的债权，在破产清算申请受理时视为债权到期</w:t>
      </w:r>
      <w:r>
        <w:rPr>
          <w:rFonts w:ascii="仿宋" w:eastAsia="仿宋" w:hAnsi="仿宋" w:cs="Helvetica" w:hint="eastAsia"/>
          <w:sz w:val="31"/>
          <w:szCs w:val="31"/>
        </w:rPr>
        <w:t>。</w:t>
      </w:r>
      <w:r>
        <w:rPr>
          <w:rFonts w:ascii="仿宋" w:eastAsia="仿宋" w:hAnsi="仿宋" w:cs="Helvetica"/>
          <w:sz w:val="31"/>
          <w:szCs w:val="31"/>
        </w:rPr>
        <w:t>附利息的债权自破产清算申请受理时起停止计息。依据《中华人民共和国企业破产法》第四十六条之规定，破产债权计息（包括违约金、迟延履行利息、滞纳金、损失赔偿等派生债权）计算截止至</w:t>
      </w:r>
      <w:r>
        <w:rPr>
          <w:rFonts w:ascii="仿宋" w:eastAsia="仿宋" w:hAnsi="仿宋" w:cs="Helvetica"/>
          <w:sz w:val="31"/>
          <w:szCs w:val="31"/>
        </w:rPr>
        <w:t>20</w:t>
      </w:r>
      <w:r>
        <w:rPr>
          <w:rFonts w:ascii="仿宋" w:eastAsia="仿宋" w:hAnsi="仿宋" w:cs="Helvetica" w:hint="eastAsia"/>
          <w:sz w:val="31"/>
          <w:szCs w:val="31"/>
        </w:rPr>
        <w:t>21</w:t>
      </w:r>
      <w:r>
        <w:rPr>
          <w:rFonts w:ascii="仿宋" w:eastAsia="仿宋" w:hAnsi="仿宋" w:cs="Helvetica"/>
          <w:sz w:val="31"/>
          <w:szCs w:val="31"/>
        </w:rPr>
        <w:t>年</w:t>
      </w:r>
      <w:r w:rsidR="00B4148A">
        <w:rPr>
          <w:rFonts w:ascii="仿宋" w:eastAsia="仿宋" w:hAnsi="仿宋" w:cs="Helvetica"/>
          <w:sz w:val="31"/>
          <w:szCs w:val="31"/>
        </w:rPr>
        <w:t>4</w:t>
      </w:r>
      <w:r>
        <w:rPr>
          <w:rFonts w:ascii="仿宋" w:eastAsia="仿宋" w:hAnsi="仿宋" w:cs="Helvetica"/>
          <w:sz w:val="31"/>
          <w:szCs w:val="31"/>
        </w:rPr>
        <w:t>月</w:t>
      </w:r>
      <w:r w:rsidR="00B4148A">
        <w:rPr>
          <w:rFonts w:ascii="仿宋" w:eastAsia="仿宋" w:hAnsi="仿宋" w:cs="Helvetica"/>
          <w:sz w:val="31"/>
          <w:szCs w:val="31"/>
        </w:rPr>
        <w:t>20</w:t>
      </w:r>
      <w:r>
        <w:rPr>
          <w:rFonts w:ascii="仿宋" w:eastAsia="仿宋" w:hAnsi="仿宋" w:cs="Helvetica"/>
          <w:sz w:val="31"/>
          <w:szCs w:val="31"/>
        </w:rPr>
        <w:t>日</w:t>
      </w:r>
      <w:r>
        <w:rPr>
          <w:rFonts w:ascii="仿宋" w:eastAsia="仿宋" w:hAnsi="仿宋" w:cs="Helvetica" w:hint="eastAsia"/>
          <w:sz w:val="31"/>
          <w:szCs w:val="31"/>
        </w:rPr>
        <w:t>。</w:t>
      </w:r>
    </w:p>
    <w:p w14:paraId="17853EBD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4. </w:t>
      </w:r>
      <w:r>
        <w:rPr>
          <w:rFonts w:ascii="仿宋" w:eastAsia="仿宋" w:hAnsi="仿宋" w:cs="Helvetica"/>
          <w:sz w:val="31"/>
          <w:szCs w:val="31"/>
        </w:rPr>
        <w:t>债权人未依照《破产法》规定申报债权的，不得依照《破产法》规定的程序行使权利。</w:t>
      </w:r>
    </w:p>
    <w:p w14:paraId="6DC49DD1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b/>
          <w:bCs/>
          <w:sz w:val="31"/>
          <w:szCs w:val="31"/>
        </w:rPr>
        <w:t>二、</w:t>
      </w:r>
      <w:r>
        <w:rPr>
          <w:rFonts w:ascii="仿宋" w:eastAsia="仿宋" w:hAnsi="仿宋" w:cs="Helvetica"/>
          <w:b/>
          <w:bCs/>
          <w:sz w:val="31"/>
          <w:szCs w:val="31"/>
        </w:rPr>
        <w:t>申报债权需提交的材料</w:t>
      </w:r>
      <w:r>
        <w:rPr>
          <w:rFonts w:ascii="仿宋" w:eastAsia="仿宋" w:hAnsi="仿宋" w:cs="Helvetica" w:hint="eastAsia"/>
          <w:b/>
          <w:bCs/>
          <w:sz w:val="31"/>
          <w:szCs w:val="31"/>
        </w:rPr>
        <w:t>（</w:t>
      </w:r>
      <w:r>
        <w:rPr>
          <w:rFonts w:ascii="仿宋" w:eastAsia="仿宋" w:hAnsi="仿宋" w:cs="Helvetica"/>
          <w:b/>
          <w:bCs/>
          <w:sz w:val="31"/>
          <w:szCs w:val="31"/>
        </w:rPr>
        <w:t>应按照下列顺序</w:t>
      </w:r>
      <w:r>
        <w:rPr>
          <w:rFonts w:ascii="仿宋" w:eastAsia="仿宋" w:hAnsi="仿宋" w:cs="Helvetica" w:hint="eastAsia"/>
          <w:b/>
          <w:bCs/>
          <w:sz w:val="31"/>
          <w:szCs w:val="31"/>
        </w:rPr>
        <w:t>提交）</w:t>
      </w:r>
    </w:p>
    <w:p w14:paraId="2AE74DDE" w14:textId="18D93932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  <w:u w:val="thick"/>
        </w:rPr>
      </w:pPr>
      <w:r>
        <w:rPr>
          <w:rFonts w:ascii="仿宋" w:eastAsia="仿宋" w:hAnsi="仿宋" w:cs="Helvetica"/>
          <w:sz w:val="31"/>
          <w:szCs w:val="31"/>
        </w:rPr>
        <w:t>1.</w:t>
      </w:r>
      <w:r>
        <w:rPr>
          <w:rFonts w:ascii="仿宋" w:eastAsia="仿宋" w:hAnsi="仿宋" w:cs="Helvetica"/>
          <w:sz w:val="31"/>
          <w:szCs w:val="31"/>
          <w:u w:val="thick"/>
        </w:rPr>
        <w:t>《债权申报表》</w:t>
      </w:r>
      <w:r>
        <w:rPr>
          <w:rFonts w:ascii="仿宋" w:eastAsia="仿宋" w:hAnsi="仿宋" w:cs="Helvetica" w:hint="eastAsia"/>
          <w:sz w:val="31"/>
          <w:szCs w:val="31"/>
        </w:rPr>
        <w:t>（注：</w:t>
      </w:r>
      <w:r>
        <w:rPr>
          <w:rFonts w:ascii="仿宋" w:eastAsia="仿宋" w:hAnsi="仿宋" w:cs="Helvetica" w:hint="eastAsia"/>
          <w:sz w:val="31"/>
          <w:szCs w:val="31"/>
        </w:rPr>
        <w:t>债权申报表中请详细填写债权发生</w:t>
      </w:r>
      <w:r w:rsidR="00705657">
        <w:rPr>
          <w:rFonts w:ascii="仿宋" w:eastAsia="仿宋" w:hAnsi="仿宋" w:cs="Helvetica" w:hint="eastAsia"/>
          <w:sz w:val="31"/>
          <w:szCs w:val="31"/>
        </w:rPr>
        <w:t>经</w:t>
      </w:r>
      <w:r>
        <w:rPr>
          <w:rFonts w:ascii="仿宋" w:eastAsia="仿宋" w:hAnsi="仿宋" w:cs="Helvetica" w:hint="eastAsia"/>
          <w:sz w:val="31"/>
          <w:szCs w:val="31"/>
        </w:rPr>
        <w:t>过，债权发生时间、地点、事由。）</w:t>
      </w:r>
    </w:p>
    <w:p w14:paraId="06A309B4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  <w:u w:val="thick"/>
        </w:rPr>
        <w:t>《债权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人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信息确认书》</w:t>
      </w:r>
      <w:r>
        <w:rPr>
          <w:rFonts w:ascii="仿宋" w:eastAsia="仿宋" w:hAnsi="仿宋" w:cs="Helvetica" w:hint="eastAsia"/>
          <w:sz w:val="31"/>
          <w:szCs w:val="31"/>
        </w:rPr>
        <w:t>（注：</w:t>
      </w:r>
      <w:r>
        <w:rPr>
          <w:rFonts w:ascii="仿宋" w:eastAsia="仿宋" w:hAnsi="仿宋" w:cs="Helvetica"/>
          <w:sz w:val="31"/>
          <w:szCs w:val="31"/>
        </w:rPr>
        <w:t>债权人应准确填写</w:t>
      </w:r>
      <w:r>
        <w:rPr>
          <w:rFonts w:ascii="仿宋" w:eastAsia="仿宋" w:hAnsi="仿宋" w:cs="Helvetica" w:hint="eastAsia"/>
          <w:sz w:val="31"/>
          <w:szCs w:val="31"/>
        </w:rPr>
        <w:t>信息确认书中的</w:t>
      </w:r>
      <w:r>
        <w:rPr>
          <w:rFonts w:ascii="仿宋" w:eastAsia="仿宋" w:hAnsi="仿宋" w:cs="Helvetica"/>
          <w:sz w:val="31"/>
          <w:szCs w:val="31"/>
        </w:rPr>
        <w:t>送达地址，债权人填报的地址将作为法院或管理人寄送法律文书的送达地址。该地址如有变更需及时书面通知管理人。</w:t>
      </w:r>
      <w:r>
        <w:rPr>
          <w:rFonts w:ascii="仿宋" w:eastAsia="仿宋" w:hAnsi="仿宋" w:cs="Helvetica" w:hint="eastAsia"/>
          <w:sz w:val="31"/>
          <w:szCs w:val="31"/>
        </w:rPr>
        <w:t>）</w:t>
      </w:r>
    </w:p>
    <w:p w14:paraId="37B7FFE1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  <w:u w:val="thick"/>
        </w:rPr>
      </w:pPr>
      <w:r>
        <w:rPr>
          <w:rFonts w:ascii="仿宋" w:eastAsia="仿宋" w:hAnsi="仿宋" w:cs="Helvetica" w:hint="eastAsia"/>
          <w:sz w:val="31"/>
          <w:szCs w:val="31"/>
          <w:u w:val="thick"/>
        </w:rPr>
        <w:t>《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债权申报文件清单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》</w:t>
      </w:r>
      <w:r>
        <w:rPr>
          <w:rFonts w:ascii="仿宋" w:eastAsia="仿宋" w:hAnsi="仿宋" w:cs="Helvetica" w:hint="eastAsia"/>
          <w:sz w:val="31"/>
          <w:szCs w:val="31"/>
        </w:rPr>
        <w:t>（注：</w:t>
      </w:r>
      <w:r>
        <w:rPr>
          <w:rFonts w:ascii="仿宋" w:eastAsia="仿宋" w:hAnsi="仿宋" w:cs="Helvetica" w:hint="eastAsia"/>
          <w:sz w:val="31"/>
          <w:szCs w:val="31"/>
        </w:rPr>
        <w:t>债权申报文件清单请列明提交的文件名称、份数、页数及是否是复印件。）</w:t>
      </w:r>
    </w:p>
    <w:p w14:paraId="28E02B23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  <w:u w:val="thick"/>
        </w:rPr>
        <w:t>《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送达回证</w:t>
      </w:r>
      <w:r>
        <w:rPr>
          <w:rFonts w:ascii="仿宋" w:eastAsia="仿宋" w:hAnsi="仿宋" w:cs="Helvetica" w:hint="eastAsia"/>
          <w:sz w:val="31"/>
          <w:szCs w:val="31"/>
          <w:u w:val="thick"/>
        </w:rPr>
        <w:t>》</w:t>
      </w:r>
      <w:r>
        <w:rPr>
          <w:rFonts w:ascii="仿宋" w:eastAsia="仿宋" w:hAnsi="仿宋" w:cs="Helvetica" w:hint="eastAsia"/>
          <w:sz w:val="31"/>
          <w:szCs w:val="31"/>
        </w:rPr>
        <w:t>（注：</w:t>
      </w:r>
      <w:r>
        <w:rPr>
          <w:rFonts w:ascii="仿宋" w:eastAsia="仿宋" w:hAnsi="仿宋" w:cs="Helvetica" w:hint="eastAsia"/>
          <w:sz w:val="31"/>
          <w:szCs w:val="31"/>
        </w:rPr>
        <w:t>送达回证请在下方受送达人、代收人签名或盖章处签字，其他不填。）</w:t>
      </w:r>
    </w:p>
    <w:p w14:paraId="3AE3B3BC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2</w:t>
      </w:r>
      <w:r>
        <w:rPr>
          <w:rFonts w:ascii="仿宋" w:eastAsia="仿宋" w:hAnsi="仿宋" w:cs="Helvetica"/>
          <w:sz w:val="31"/>
          <w:szCs w:val="31"/>
        </w:rPr>
        <w:t xml:space="preserve">. </w:t>
      </w:r>
      <w:r>
        <w:rPr>
          <w:rFonts w:ascii="仿宋" w:eastAsia="仿宋" w:hAnsi="仿宋" w:cs="Helvetica"/>
          <w:sz w:val="31"/>
          <w:szCs w:val="31"/>
        </w:rPr>
        <w:t>债权人主体资格材料</w:t>
      </w:r>
    </w:p>
    <w:p w14:paraId="4C72FADA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（</w:t>
      </w:r>
      <w:r>
        <w:rPr>
          <w:rFonts w:ascii="仿宋" w:eastAsia="仿宋" w:hAnsi="仿宋" w:cs="Helvetica" w:hint="eastAsia"/>
          <w:sz w:val="31"/>
          <w:szCs w:val="31"/>
        </w:rPr>
        <w:t>1</w:t>
      </w:r>
      <w:r>
        <w:rPr>
          <w:rFonts w:ascii="仿宋" w:eastAsia="仿宋" w:hAnsi="仿宋" w:cs="Helvetica" w:hint="eastAsia"/>
          <w:sz w:val="31"/>
          <w:szCs w:val="31"/>
        </w:rPr>
        <w:t>）单位债权人：提供营业执照原件及复印件、开户许可证原件及复印件、《法定代表人</w:t>
      </w:r>
      <w:r>
        <w:rPr>
          <w:rFonts w:ascii="仿宋" w:eastAsia="仿宋" w:hAnsi="仿宋" w:cs="Helvetica" w:hint="eastAsia"/>
          <w:sz w:val="31"/>
          <w:szCs w:val="31"/>
        </w:rPr>
        <w:t>/</w:t>
      </w:r>
      <w:r>
        <w:rPr>
          <w:rFonts w:ascii="仿宋" w:eastAsia="仿宋" w:hAnsi="仿宋" w:cs="Helvetica" w:hint="eastAsia"/>
          <w:sz w:val="31"/>
          <w:szCs w:val="31"/>
        </w:rPr>
        <w:t>负责人身份证明书》、法定代表人身份</w:t>
      </w:r>
      <w:r>
        <w:rPr>
          <w:rFonts w:ascii="仿宋" w:eastAsia="仿宋" w:hAnsi="仿宋" w:cs="Helvetica" w:hint="eastAsia"/>
          <w:sz w:val="31"/>
          <w:szCs w:val="31"/>
        </w:rPr>
        <w:lastRenderedPageBreak/>
        <w:t>证复印件。（注：上述资料需加盖公章）</w:t>
      </w:r>
    </w:p>
    <w:p w14:paraId="720E68F1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（</w:t>
      </w:r>
      <w:r>
        <w:rPr>
          <w:rFonts w:ascii="仿宋" w:eastAsia="仿宋" w:hAnsi="仿宋" w:cs="Helvetica" w:hint="eastAsia"/>
          <w:sz w:val="31"/>
          <w:szCs w:val="31"/>
        </w:rPr>
        <w:t>2</w:t>
      </w:r>
      <w:r>
        <w:rPr>
          <w:rFonts w:ascii="仿宋" w:eastAsia="仿宋" w:hAnsi="仿宋" w:cs="Helvetica" w:hint="eastAsia"/>
          <w:sz w:val="31"/>
          <w:szCs w:val="31"/>
        </w:rPr>
        <w:t>）自然人债权人提供身份证、银行卡及复印件。</w:t>
      </w:r>
    </w:p>
    <w:p w14:paraId="2DDCC709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（</w:t>
      </w:r>
      <w:r>
        <w:rPr>
          <w:rFonts w:ascii="仿宋" w:eastAsia="仿宋" w:hAnsi="仿宋" w:cs="Helvetica" w:hint="eastAsia"/>
          <w:sz w:val="31"/>
          <w:szCs w:val="31"/>
        </w:rPr>
        <w:t>3</w:t>
      </w:r>
      <w:r>
        <w:rPr>
          <w:rFonts w:ascii="仿宋" w:eastAsia="仿宋" w:hAnsi="仿宋" w:cs="Helvetica" w:hint="eastAsia"/>
          <w:sz w:val="31"/>
          <w:szCs w:val="31"/>
        </w:rPr>
        <w:t>）委托代理材料：</w:t>
      </w:r>
      <w:r>
        <w:rPr>
          <w:rFonts w:ascii="仿宋" w:eastAsia="仿宋" w:hAnsi="仿宋" w:cs="Helvetica" w:hint="eastAsia"/>
          <w:sz w:val="31"/>
          <w:szCs w:val="31"/>
        </w:rPr>
        <w:t xml:space="preserve"> </w:t>
      </w:r>
      <w:r>
        <w:rPr>
          <w:rFonts w:ascii="仿宋" w:eastAsia="仿宋" w:hAnsi="仿宋" w:cs="Helvetica" w:hint="eastAsia"/>
          <w:sz w:val="31"/>
          <w:szCs w:val="31"/>
        </w:rPr>
        <w:t>需提交《授权委托书》（原件）及委托代理人签字确认的身份证复印件（请携带原件用于核对）；委托代理人是律师的，还应提交其所在律师事务所的指派函（原件）及律师执业证复印件。</w:t>
      </w:r>
    </w:p>
    <w:p w14:paraId="09CC63E3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3</w:t>
      </w:r>
      <w:r>
        <w:rPr>
          <w:rFonts w:ascii="仿宋" w:eastAsia="仿宋" w:hAnsi="仿宋" w:cs="Helvetica"/>
          <w:sz w:val="31"/>
          <w:szCs w:val="31"/>
        </w:rPr>
        <w:t>.</w:t>
      </w:r>
      <w:r>
        <w:rPr>
          <w:rFonts w:ascii="仿宋" w:eastAsia="仿宋" w:hAnsi="仿宋" w:cs="Helvetica"/>
          <w:sz w:val="31"/>
          <w:szCs w:val="31"/>
        </w:rPr>
        <w:t>关于债权形成及金额的证明材料</w:t>
      </w:r>
    </w:p>
    <w:p w14:paraId="0120B71D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（</w:t>
      </w:r>
      <w:r>
        <w:rPr>
          <w:rFonts w:ascii="仿宋" w:eastAsia="仿宋" w:hAnsi="仿宋" w:cs="Helvetica"/>
          <w:sz w:val="31"/>
          <w:szCs w:val="31"/>
        </w:rPr>
        <w:t>1</w:t>
      </w:r>
      <w:r>
        <w:rPr>
          <w:rFonts w:ascii="仿宋" w:eastAsia="仿宋" w:hAnsi="仿宋" w:cs="Helvetica"/>
          <w:sz w:val="31"/>
          <w:szCs w:val="31"/>
        </w:rPr>
        <w:t>）合同或协议、票据、对账单、转账单等与申报债权有关的材料凭证；</w:t>
      </w:r>
    </w:p>
    <w:p w14:paraId="5F1D7720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（</w:t>
      </w:r>
      <w:r>
        <w:rPr>
          <w:rFonts w:ascii="仿宋" w:eastAsia="仿宋" w:hAnsi="仿宋" w:cs="Helvetica"/>
          <w:sz w:val="31"/>
          <w:szCs w:val="31"/>
        </w:rPr>
        <w:t>2</w:t>
      </w:r>
      <w:r>
        <w:rPr>
          <w:rFonts w:ascii="仿宋" w:eastAsia="仿宋" w:hAnsi="仿宋" w:cs="Helvetica"/>
          <w:sz w:val="31"/>
          <w:szCs w:val="31"/>
        </w:rPr>
        <w:t>）如有担保的，</w:t>
      </w:r>
      <w:r>
        <w:rPr>
          <w:rFonts w:ascii="仿宋" w:eastAsia="仿宋" w:hAnsi="仿宋" w:cs="Helvetica"/>
          <w:sz w:val="31"/>
          <w:szCs w:val="31"/>
        </w:rPr>
        <w:t>需提交担保合同或协议及与担保有关的他项权利证书；</w:t>
      </w:r>
    </w:p>
    <w:p w14:paraId="086FEB2F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（</w:t>
      </w:r>
      <w:r>
        <w:rPr>
          <w:rFonts w:ascii="仿宋" w:eastAsia="仿宋" w:hAnsi="仿宋" w:cs="Helvetica"/>
          <w:sz w:val="31"/>
          <w:szCs w:val="31"/>
        </w:rPr>
        <w:t>3</w:t>
      </w:r>
      <w:r>
        <w:rPr>
          <w:rFonts w:ascii="仿宋" w:eastAsia="仿宋" w:hAnsi="仿宋" w:cs="Helvetica"/>
          <w:sz w:val="31"/>
          <w:szCs w:val="31"/>
        </w:rPr>
        <w:t>）所申报债权如已进入诉讼、仲裁及执行程序的，需提交相关诉讼、仲裁及执行的法律文书，包括但不限于起诉状、仲裁申请书、受理案件通知书、财产保全裁定书、判决书、裁决书、调解书、法院执行立案通知书及执行裁定等</w:t>
      </w:r>
      <w:r>
        <w:rPr>
          <w:rFonts w:ascii="仿宋" w:eastAsia="仿宋" w:hAnsi="仿宋" w:cs="Helvetica" w:hint="eastAsia"/>
          <w:sz w:val="31"/>
          <w:szCs w:val="31"/>
        </w:rPr>
        <w:t>。</w:t>
      </w:r>
      <w:r>
        <w:rPr>
          <w:rFonts w:ascii="仿宋" w:eastAsia="仿宋" w:hAnsi="仿宋" w:cs="Helvetica"/>
          <w:sz w:val="31"/>
          <w:szCs w:val="31"/>
        </w:rPr>
        <w:t>生效的判决书、裁定书、调解书、仲裁裁决书、仲裁调解书应提交生效文书制作机关出具的生效证明原件；</w:t>
      </w:r>
    </w:p>
    <w:p w14:paraId="489E1FDF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（</w:t>
      </w:r>
      <w:r>
        <w:rPr>
          <w:rFonts w:ascii="仿宋" w:eastAsia="仿宋" w:hAnsi="仿宋" w:cs="Helvetica"/>
          <w:sz w:val="31"/>
          <w:szCs w:val="31"/>
        </w:rPr>
        <w:t>4</w:t>
      </w:r>
      <w:r>
        <w:rPr>
          <w:rFonts w:ascii="仿宋" w:eastAsia="仿宋" w:hAnsi="仿宋" w:cs="Helvetica"/>
          <w:sz w:val="31"/>
          <w:szCs w:val="31"/>
        </w:rPr>
        <w:t>）所申报债权系受让取得的，需提交受让债权的相应材料；</w:t>
      </w:r>
    </w:p>
    <w:p w14:paraId="753997E2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（</w:t>
      </w:r>
      <w:r>
        <w:rPr>
          <w:rFonts w:ascii="仿宋" w:eastAsia="仿宋" w:hAnsi="仿宋" w:cs="Helvetica" w:hint="eastAsia"/>
          <w:sz w:val="31"/>
          <w:szCs w:val="31"/>
        </w:rPr>
        <w:t>5</w:t>
      </w:r>
      <w:r>
        <w:rPr>
          <w:rFonts w:ascii="仿宋" w:eastAsia="仿宋" w:hAnsi="仿宋" w:cs="Helvetica"/>
          <w:sz w:val="31"/>
          <w:szCs w:val="31"/>
        </w:rPr>
        <w:t>）债权人或管理人认为需要提交的其他材料。</w:t>
      </w:r>
    </w:p>
    <w:p w14:paraId="3D84AC31" w14:textId="77777777" w:rsidR="00925D8B" w:rsidRDefault="00925D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</w:p>
    <w:p w14:paraId="25CEADA4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b/>
          <w:bCs/>
          <w:sz w:val="31"/>
          <w:szCs w:val="31"/>
        </w:rPr>
      </w:pPr>
      <w:r>
        <w:rPr>
          <w:rFonts w:ascii="仿宋" w:eastAsia="仿宋" w:hAnsi="仿宋" w:cs="Helvetica" w:hint="eastAsia"/>
          <w:b/>
          <w:bCs/>
          <w:sz w:val="31"/>
          <w:szCs w:val="31"/>
        </w:rPr>
        <w:t>三、</w:t>
      </w:r>
      <w:r>
        <w:rPr>
          <w:rFonts w:ascii="仿宋" w:eastAsia="仿宋" w:hAnsi="仿宋" w:cs="Helvetica"/>
          <w:b/>
          <w:bCs/>
          <w:sz w:val="31"/>
          <w:szCs w:val="31"/>
        </w:rPr>
        <w:t>债权申报表填写说明</w:t>
      </w:r>
    </w:p>
    <w:p w14:paraId="04E83E41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1. </w:t>
      </w:r>
      <w:r>
        <w:rPr>
          <w:rFonts w:ascii="仿宋" w:eastAsia="仿宋" w:hAnsi="仿宋" w:cs="Helvetica"/>
          <w:sz w:val="31"/>
          <w:szCs w:val="31"/>
        </w:rPr>
        <w:t>申报债权的金额必须确定，一个债权人</w:t>
      </w:r>
      <w:r>
        <w:rPr>
          <w:rFonts w:ascii="仿宋" w:eastAsia="仿宋" w:hAnsi="仿宋" w:cs="Helvetica" w:hint="eastAsia"/>
          <w:sz w:val="31"/>
          <w:szCs w:val="31"/>
        </w:rPr>
        <w:t>每笔债权应按债权明细表中的要求填写</w:t>
      </w:r>
      <w:r>
        <w:rPr>
          <w:rFonts w:ascii="仿宋" w:eastAsia="仿宋" w:hAnsi="仿宋" w:cs="Helvetica"/>
          <w:sz w:val="31"/>
          <w:szCs w:val="31"/>
        </w:rPr>
        <w:t>。</w:t>
      </w:r>
    </w:p>
    <w:p w14:paraId="5CA8F6A3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2. </w:t>
      </w:r>
      <w:r>
        <w:rPr>
          <w:rFonts w:ascii="仿宋" w:eastAsia="仿宋" w:hAnsi="仿宋" w:cs="Helvetica"/>
          <w:sz w:val="31"/>
          <w:szCs w:val="31"/>
        </w:rPr>
        <w:t>申报的利息等派生债权涉及多种类的，应逐项列明派生债权具体种类（如：利息、复息、罚息、违约金、迟延履行利息、滞纳金、损失赔偿金、诉讼费用、仲裁费用、律师费等）。</w:t>
      </w:r>
    </w:p>
    <w:p w14:paraId="590ABFCD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3. </w:t>
      </w:r>
      <w:r>
        <w:rPr>
          <w:rFonts w:ascii="仿宋" w:eastAsia="仿宋" w:hAnsi="仿宋" w:cs="Helvetica"/>
          <w:sz w:val="31"/>
          <w:szCs w:val="31"/>
        </w:rPr>
        <w:t>基本事实书写要求。请简要陈述该债权的形成经过，对已开票金额和未开票金额应明确，若涉及合同关系，则该合同是否已经履行完毕应明确。</w:t>
      </w:r>
    </w:p>
    <w:p w14:paraId="0C6D0D98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lastRenderedPageBreak/>
        <w:t xml:space="preserve">4. </w:t>
      </w:r>
      <w:r>
        <w:rPr>
          <w:rFonts w:ascii="仿宋" w:eastAsia="仿宋" w:hAnsi="仿宋" w:cs="Helvetica"/>
          <w:sz w:val="31"/>
          <w:szCs w:val="31"/>
        </w:rPr>
        <w:t>债权人申报债权时，应当书面说明债权的数额和有无财产担保，并提交有关证据材料。有财产担保债权的范围包括享有抵押权、留置权、质押权、建设工程价款优先受偿权及其他法律规定享有优先受偿权的债权。</w:t>
      </w:r>
    </w:p>
    <w:p w14:paraId="4EAF25D5" w14:textId="77777777" w:rsidR="00925D8B" w:rsidRDefault="00925D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</w:p>
    <w:p w14:paraId="304B3D43" w14:textId="77777777" w:rsidR="00925D8B" w:rsidRDefault="00E45297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b/>
          <w:bCs/>
          <w:sz w:val="31"/>
          <w:szCs w:val="31"/>
        </w:rPr>
      </w:pPr>
      <w:r>
        <w:rPr>
          <w:rFonts w:ascii="仿宋" w:eastAsia="仿宋" w:hAnsi="仿宋" w:cs="Helvetica"/>
          <w:b/>
          <w:bCs/>
          <w:sz w:val="31"/>
          <w:szCs w:val="31"/>
        </w:rPr>
        <w:t>申报方式</w:t>
      </w:r>
    </w:p>
    <w:p w14:paraId="517A07DC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现场书面形式。</w:t>
      </w:r>
    </w:p>
    <w:p w14:paraId="518C5890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管理人在收到债权申报资料后，将审核申报资料是否齐全、内容是否完整，如认为需要补充的，将</w:t>
      </w:r>
      <w:r>
        <w:rPr>
          <w:rFonts w:ascii="仿宋" w:eastAsia="仿宋" w:hAnsi="仿宋" w:cs="Helvetica" w:hint="eastAsia"/>
          <w:sz w:val="31"/>
          <w:szCs w:val="31"/>
        </w:rPr>
        <w:t>根据债权人留存的联系方式</w:t>
      </w:r>
      <w:r>
        <w:rPr>
          <w:rFonts w:ascii="仿宋" w:eastAsia="仿宋" w:hAnsi="仿宋" w:cs="Helvetica"/>
          <w:sz w:val="31"/>
          <w:szCs w:val="31"/>
        </w:rPr>
        <w:t>及时通知债权人补充提交。</w:t>
      </w:r>
    </w:p>
    <w:p w14:paraId="102E7DC2" w14:textId="60DA6ED8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地址：</w:t>
      </w:r>
      <w:r w:rsidR="00705657">
        <w:rPr>
          <w:rFonts w:ascii="仿宋" w:eastAsia="仿宋" w:hAnsi="仿宋" w:cs="仿宋" w:hint="eastAsia"/>
          <w:sz w:val="31"/>
          <w:szCs w:val="31"/>
        </w:rPr>
        <w:t>韩城市新城区黄河大街北段科技创新孵化中心5</w:t>
      </w:r>
      <w:r w:rsidR="00705657">
        <w:rPr>
          <w:rFonts w:ascii="仿宋" w:eastAsia="仿宋" w:hAnsi="仿宋" w:cs="仿宋"/>
          <w:sz w:val="31"/>
          <w:szCs w:val="31"/>
        </w:rPr>
        <w:t>03</w:t>
      </w:r>
      <w:r w:rsidR="00705657">
        <w:rPr>
          <w:rFonts w:ascii="仿宋" w:eastAsia="仿宋" w:hAnsi="仿宋" w:cs="仿宋" w:hint="eastAsia"/>
          <w:sz w:val="31"/>
          <w:szCs w:val="31"/>
        </w:rPr>
        <w:t>室</w:t>
      </w:r>
      <w:r w:rsidR="00705657">
        <w:rPr>
          <w:rFonts w:ascii="仿宋" w:eastAsia="仿宋" w:hAnsi="仿宋" w:cs="Helvetica"/>
          <w:sz w:val="31"/>
          <w:szCs w:val="31"/>
        </w:rPr>
        <w:t xml:space="preserve"> </w:t>
      </w:r>
    </w:p>
    <w:p w14:paraId="629B2F1A" w14:textId="6E8F0E8F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时间：</w:t>
      </w:r>
      <w:r>
        <w:rPr>
          <w:rFonts w:ascii="仿宋" w:eastAsia="仿宋" w:hAnsi="仿宋" w:cs="Helvetica"/>
          <w:sz w:val="31"/>
          <w:szCs w:val="31"/>
        </w:rPr>
        <w:t xml:space="preserve"> </w:t>
      </w:r>
      <w:r>
        <w:rPr>
          <w:rFonts w:ascii="仿宋" w:eastAsia="仿宋" w:hAnsi="仿宋" w:cs="Helvetica" w:hint="eastAsia"/>
          <w:sz w:val="31"/>
          <w:szCs w:val="31"/>
        </w:rPr>
        <w:t>20</w:t>
      </w:r>
      <w:r>
        <w:rPr>
          <w:rFonts w:ascii="仿宋" w:eastAsia="仿宋" w:hAnsi="仿宋" w:cs="Helvetica" w:hint="eastAsia"/>
          <w:sz w:val="31"/>
          <w:szCs w:val="31"/>
        </w:rPr>
        <w:t>21</w:t>
      </w:r>
      <w:r>
        <w:rPr>
          <w:rFonts w:ascii="仿宋" w:eastAsia="仿宋" w:hAnsi="仿宋" w:cs="Helvetica" w:hint="eastAsia"/>
          <w:sz w:val="31"/>
          <w:szCs w:val="31"/>
        </w:rPr>
        <w:t>年</w:t>
      </w:r>
      <w:r w:rsidR="00705657">
        <w:rPr>
          <w:rFonts w:ascii="仿宋" w:eastAsia="仿宋" w:hAnsi="仿宋" w:cs="Helvetica"/>
          <w:sz w:val="31"/>
          <w:szCs w:val="31"/>
        </w:rPr>
        <w:t>8</w:t>
      </w:r>
      <w:r>
        <w:rPr>
          <w:rFonts w:ascii="仿宋" w:eastAsia="仿宋" w:hAnsi="仿宋" w:cs="Helvetica" w:hint="eastAsia"/>
          <w:sz w:val="31"/>
          <w:szCs w:val="31"/>
        </w:rPr>
        <w:t>月</w:t>
      </w:r>
      <w:r w:rsidR="00705657">
        <w:rPr>
          <w:rFonts w:ascii="仿宋" w:eastAsia="仿宋" w:hAnsi="仿宋" w:cs="Helvetica"/>
          <w:sz w:val="31"/>
          <w:szCs w:val="31"/>
        </w:rPr>
        <w:t>5</w:t>
      </w:r>
      <w:r>
        <w:rPr>
          <w:rFonts w:ascii="仿宋" w:eastAsia="仿宋" w:hAnsi="仿宋" w:cs="Helvetica" w:hint="eastAsia"/>
          <w:sz w:val="31"/>
          <w:szCs w:val="31"/>
        </w:rPr>
        <w:t>日</w:t>
      </w:r>
      <w:r>
        <w:rPr>
          <w:rFonts w:ascii="仿宋" w:eastAsia="仿宋" w:hAnsi="仿宋" w:cs="Helvetica"/>
          <w:sz w:val="31"/>
          <w:szCs w:val="31"/>
        </w:rPr>
        <w:t>前</w:t>
      </w:r>
      <w:r>
        <w:rPr>
          <w:rFonts w:ascii="仿宋" w:eastAsia="仿宋" w:hAnsi="仿宋" w:cs="Helvetica" w:hint="eastAsia"/>
          <w:sz w:val="31"/>
          <w:szCs w:val="31"/>
        </w:rPr>
        <w:t xml:space="preserve">    </w:t>
      </w:r>
      <w:r>
        <w:rPr>
          <w:rFonts w:ascii="仿宋" w:eastAsia="仿宋" w:hAnsi="仿宋" w:cs="Helvetica" w:hint="eastAsia"/>
          <w:sz w:val="31"/>
          <w:szCs w:val="31"/>
        </w:rPr>
        <w:t>联系人：</w:t>
      </w:r>
      <w:r w:rsidR="00705657">
        <w:rPr>
          <w:rFonts w:ascii="仿宋" w:eastAsia="仿宋" w:hAnsi="仿宋" w:cs="Helvetica" w:hint="eastAsia"/>
          <w:sz w:val="31"/>
          <w:szCs w:val="31"/>
        </w:rPr>
        <w:t>鲁建伟</w:t>
      </w:r>
    </w:p>
    <w:p w14:paraId="766AD80D" w14:textId="2DB01DEF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>联系电话：</w:t>
      </w:r>
      <w:r w:rsidR="00705657">
        <w:rPr>
          <w:rFonts w:ascii="仿宋" w:eastAsia="仿宋" w:hAnsi="仿宋" w:cs="仿宋"/>
          <w:sz w:val="31"/>
          <w:szCs w:val="31"/>
        </w:rPr>
        <w:t>18192183670</w:t>
      </w:r>
    </w:p>
    <w:p w14:paraId="7BEF623B" w14:textId="77777777" w:rsidR="00925D8B" w:rsidRDefault="00925D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</w:p>
    <w:p w14:paraId="299866D9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b/>
          <w:bCs/>
          <w:sz w:val="31"/>
          <w:szCs w:val="31"/>
        </w:rPr>
      </w:pPr>
      <w:r>
        <w:rPr>
          <w:rFonts w:ascii="仿宋" w:eastAsia="仿宋" w:hAnsi="仿宋" w:cs="Helvetica"/>
          <w:b/>
          <w:bCs/>
          <w:sz w:val="31"/>
          <w:szCs w:val="31"/>
        </w:rPr>
        <w:t>五、</w:t>
      </w:r>
      <w:r>
        <w:rPr>
          <w:rFonts w:ascii="仿宋" w:eastAsia="仿宋" w:hAnsi="仿宋" w:cs="Helvetica"/>
          <w:b/>
          <w:bCs/>
          <w:sz w:val="31"/>
          <w:szCs w:val="31"/>
        </w:rPr>
        <w:t xml:space="preserve"> </w:t>
      </w:r>
      <w:r>
        <w:rPr>
          <w:rFonts w:ascii="仿宋" w:eastAsia="仿宋" w:hAnsi="仿宋" w:cs="Helvetica"/>
          <w:b/>
          <w:bCs/>
          <w:sz w:val="31"/>
          <w:szCs w:val="31"/>
        </w:rPr>
        <w:t>特别提示</w:t>
      </w:r>
    </w:p>
    <w:p w14:paraId="56AE5E95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1. </w:t>
      </w:r>
      <w:r>
        <w:rPr>
          <w:rFonts w:ascii="仿宋" w:eastAsia="仿宋" w:hAnsi="仿宋" w:cs="Helvetica"/>
          <w:sz w:val="31"/>
          <w:szCs w:val="31"/>
        </w:rPr>
        <w:t>管理人在收到债权申报材料后，将对债权人申报债权的真实性、合法性和时效性等进行全面审查。因此，债权人在申报债权时，务必向管理人提供</w:t>
      </w:r>
      <w:r>
        <w:rPr>
          <w:rFonts w:ascii="仿宋" w:eastAsia="仿宋" w:hAnsi="仿宋" w:cs="Helvetica" w:hint="eastAsia"/>
          <w:sz w:val="31"/>
          <w:szCs w:val="31"/>
        </w:rPr>
        <w:t>全部</w:t>
      </w:r>
      <w:r>
        <w:rPr>
          <w:rFonts w:ascii="仿宋" w:eastAsia="仿宋" w:hAnsi="仿宋" w:cs="Helvetica"/>
          <w:sz w:val="31"/>
          <w:szCs w:val="31"/>
        </w:rPr>
        <w:t>证据材料。</w:t>
      </w:r>
    </w:p>
    <w:p w14:paraId="7A6F6C77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2. </w:t>
      </w:r>
      <w:r>
        <w:rPr>
          <w:rFonts w:ascii="仿宋" w:eastAsia="仿宋" w:hAnsi="仿宋" w:cs="Helvetica"/>
          <w:sz w:val="31"/>
          <w:szCs w:val="31"/>
        </w:rPr>
        <w:t>债权人申报虚假债权或提供虚假申报资料，管理人有权移送相关机关追究法律责任。</w:t>
      </w:r>
      <w:r>
        <w:rPr>
          <w:rFonts w:ascii="仿宋" w:eastAsia="仿宋" w:hAnsi="仿宋" w:cs="Helvetica"/>
          <w:sz w:val="31"/>
          <w:szCs w:val="31"/>
        </w:rPr>
        <w:t xml:space="preserve"> </w:t>
      </w:r>
    </w:p>
    <w:p w14:paraId="1FA1187A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3</w:t>
      </w:r>
      <w:r>
        <w:rPr>
          <w:rFonts w:ascii="仿宋" w:eastAsia="仿宋" w:hAnsi="仿宋" w:cs="Helvetica"/>
          <w:sz w:val="31"/>
          <w:szCs w:val="31"/>
        </w:rPr>
        <w:t xml:space="preserve">. </w:t>
      </w:r>
      <w:r>
        <w:rPr>
          <w:rFonts w:ascii="仿宋" w:eastAsia="仿宋" w:hAnsi="仿宋" w:cs="Helvetica"/>
          <w:sz w:val="31"/>
          <w:szCs w:val="31"/>
        </w:rPr>
        <w:t>本须知及其他资料内容与法律、法规、司法解释等相关规定不一致的，以法律、法规、司法解释等相关规定为准。</w:t>
      </w:r>
      <w:r>
        <w:rPr>
          <w:rFonts w:ascii="仿宋" w:eastAsia="仿宋" w:hAnsi="仿宋" w:cs="Helvetica"/>
          <w:sz w:val="31"/>
          <w:szCs w:val="31"/>
        </w:rPr>
        <w:t xml:space="preserve"> </w:t>
      </w:r>
    </w:p>
    <w:p w14:paraId="0234D4EB" w14:textId="77777777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/>
          <w:sz w:val="31"/>
          <w:szCs w:val="31"/>
        </w:rPr>
        <w:t xml:space="preserve">4. </w:t>
      </w:r>
      <w:r>
        <w:rPr>
          <w:rFonts w:ascii="仿宋" w:eastAsia="仿宋" w:hAnsi="仿宋" w:cs="Helvetica"/>
          <w:sz w:val="31"/>
          <w:szCs w:val="31"/>
        </w:rPr>
        <w:t>债权人如有相关疑问，请及时与管理人联系。</w:t>
      </w:r>
    </w:p>
    <w:p w14:paraId="3FD8F19F" w14:textId="77777777" w:rsidR="00925D8B" w:rsidRDefault="00925D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ind w:firstLineChars="100" w:firstLine="310"/>
        <w:jc w:val="both"/>
        <w:rPr>
          <w:rFonts w:ascii="仿宋" w:eastAsia="仿宋" w:hAnsi="仿宋" w:cs="Helvetica"/>
          <w:sz w:val="31"/>
          <w:szCs w:val="31"/>
        </w:rPr>
      </w:pPr>
    </w:p>
    <w:p w14:paraId="70D29411" w14:textId="77777777" w:rsidR="00341183" w:rsidRDefault="00341183" w:rsidP="0034118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ind w:firstLineChars="800" w:firstLine="2480"/>
        <w:jc w:val="both"/>
        <w:rPr>
          <w:rFonts w:ascii="仿宋" w:eastAsia="仿宋" w:hAnsi="仿宋" w:cs="Helvetica"/>
          <w:sz w:val="31"/>
          <w:szCs w:val="31"/>
        </w:rPr>
      </w:pPr>
    </w:p>
    <w:p w14:paraId="00BA27BA" w14:textId="7284EF05" w:rsidR="00925D8B" w:rsidRDefault="00705657" w:rsidP="0034118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ind w:firstLineChars="800" w:firstLine="2480"/>
        <w:jc w:val="both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中科西北（韩城）</w:t>
      </w:r>
      <w:r w:rsidR="00341183">
        <w:rPr>
          <w:rFonts w:ascii="仿宋" w:eastAsia="仿宋" w:hAnsi="仿宋" w:cs="Helvetica" w:hint="eastAsia"/>
          <w:sz w:val="31"/>
          <w:szCs w:val="31"/>
        </w:rPr>
        <w:t>消防科技有限公司</w:t>
      </w:r>
      <w:r w:rsidR="00E45297">
        <w:rPr>
          <w:rFonts w:ascii="仿宋" w:eastAsia="仿宋" w:hAnsi="仿宋" w:cs="Helvetica" w:hint="eastAsia"/>
          <w:sz w:val="31"/>
          <w:szCs w:val="31"/>
        </w:rPr>
        <w:t>破产管理人</w:t>
      </w:r>
    </w:p>
    <w:p w14:paraId="334C5737" w14:textId="77777777" w:rsidR="00341183" w:rsidRDefault="0034118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ind w:firstLineChars="1500" w:firstLine="4650"/>
        <w:jc w:val="both"/>
        <w:rPr>
          <w:rFonts w:ascii="仿宋" w:eastAsia="仿宋" w:hAnsi="仿宋" w:cs="Helvetica"/>
          <w:sz w:val="31"/>
          <w:szCs w:val="31"/>
        </w:rPr>
      </w:pPr>
    </w:p>
    <w:p w14:paraId="0092AF37" w14:textId="57A3D77E" w:rsidR="00925D8B" w:rsidRDefault="00E4529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8" w:lineRule="auto"/>
        <w:ind w:firstLineChars="1500" w:firstLine="4650"/>
        <w:jc w:val="both"/>
        <w:rPr>
          <w:rFonts w:ascii="仿宋" w:eastAsia="仿宋" w:hAnsi="仿宋" w:cs="Helvetica"/>
          <w:sz w:val="31"/>
          <w:szCs w:val="31"/>
        </w:rPr>
      </w:pPr>
      <w:r>
        <w:rPr>
          <w:rFonts w:ascii="仿宋" w:eastAsia="仿宋" w:hAnsi="仿宋" w:cs="Helvetica" w:hint="eastAsia"/>
          <w:sz w:val="31"/>
          <w:szCs w:val="31"/>
        </w:rPr>
        <w:t>二〇二一年</w:t>
      </w:r>
      <w:r w:rsidR="00341183">
        <w:rPr>
          <w:rFonts w:ascii="仿宋" w:eastAsia="仿宋" w:hAnsi="仿宋" w:cs="Helvetica" w:hint="eastAsia"/>
          <w:sz w:val="31"/>
          <w:szCs w:val="31"/>
        </w:rPr>
        <w:t>六</w:t>
      </w:r>
      <w:r>
        <w:rPr>
          <w:rFonts w:ascii="仿宋" w:eastAsia="仿宋" w:hAnsi="仿宋" w:cs="Helvetica" w:hint="eastAsia"/>
          <w:sz w:val="31"/>
          <w:szCs w:val="31"/>
        </w:rPr>
        <w:t>月</w:t>
      </w:r>
      <w:r w:rsidR="00341183">
        <w:rPr>
          <w:rFonts w:ascii="仿宋" w:eastAsia="仿宋" w:hAnsi="仿宋" w:cs="Helvetica" w:hint="eastAsia"/>
          <w:sz w:val="31"/>
          <w:szCs w:val="31"/>
        </w:rPr>
        <w:t>十五</w:t>
      </w:r>
      <w:r>
        <w:rPr>
          <w:rFonts w:ascii="仿宋" w:eastAsia="仿宋" w:hAnsi="仿宋" w:cs="Helvetica" w:hint="eastAsia"/>
          <w:sz w:val="31"/>
          <w:szCs w:val="31"/>
        </w:rPr>
        <w:t>日</w:t>
      </w:r>
    </w:p>
    <w:sectPr w:rsidR="00925D8B">
      <w:headerReference w:type="default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F8798" w14:textId="77777777" w:rsidR="00E45297" w:rsidRDefault="00E45297">
      <w:r>
        <w:separator/>
      </w:r>
    </w:p>
  </w:endnote>
  <w:endnote w:type="continuationSeparator" w:id="0">
    <w:p w14:paraId="597F2051" w14:textId="77777777" w:rsidR="00E45297" w:rsidRDefault="00E45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CCAC9" w14:textId="77777777" w:rsidR="00925D8B" w:rsidRDefault="00E4529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0400CC" wp14:editId="3B9F5A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8660" cy="1543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8660" cy="1543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53D999" w14:textId="77777777" w:rsidR="00925D8B" w:rsidRDefault="00E45297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t>第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页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共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2.15pt;width:55.8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+vWX+0gAAAAQBAAAPAAAAAAAAAAEAIAAAACIAAABkcnMvZG93bnJldi54bWxQSwECFAAU&#10;AAAACACHTuJA8zT4sj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/>
                      </w:rPr>
                    </w:pPr>
                    <w:r>
                      <w:rPr>
                        <w:rFonts w:hint="eastAsia" w:eastAsia="宋体"/>
                      </w:rPr>
                      <w:t xml:space="preserve">第 </w:t>
                    </w:r>
                    <w:r>
                      <w:rPr>
                        <w:rFonts w:hint="eastAsia" w:eastAsia="宋体"/>
                      </w:rPr>
                      <w:fldChar w:fldCharType="begin"/>
                    </w:r>
                    <w:r>
                      <w:rPr>
                        <w:rFonts w:hint="eastAsia" w:eastAsia="宋体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1</w:t>
                    </w:r>
                    <w:r>
                      <w:rPr>
                        <w:rFonts w:hint="eastAsia" w:eastAsia="宋体"/>
                      </w:rPr>
                      <w:fldChar w:fldCharType="end"/>
                    </w:r>
                    <w:r>
                      <w:rPr>
                        <w:rFonts w:hint="eastAsia" w:eastAsia="宋体"/>
                      </w:rPr>
                      <w:t xml:space="preserve"> 页 共 </w:t>
                    </w:r>
                    <w:r>
                      <w:rPr>
                        <w:rFonts w:hint="eastAsia" w:eastAsia="宋体"/>
                      </w:rPr>
                      <w:fldChar w:fldCharType="begin"/>
                    </w:r>
                    <w:r>
                      <w:rPr>
                        <w:rFonts w:hint="eastAsia" w:eastAsia="宋体"/>
                      </w:rPr>
                      <w:instrText xml:space="preserve"> NUMPAGES  \* MERGEFORMAT </w:instrText>
                    </w:r>
                    <w:r>
                      <w:rPr>
                        <w:rFonts w:hint="eastAsia" w:eastAsia="宋体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1</w:t>
                    </w:r>
                    <w:r>
                      <w:rPr>
                        <w:rFonts w:hint="eastAsia" w:eastAsia="宋体"/>
                      </w:rPr>
                      <w:fldChar w:fldCharType="end"/>
                    </w:r>
                    <w:r>
                      <w:rPr>
                        <w:rFonts w:hint="eastAsia" w:eastAsia="宋体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52FDE" w14:textId="77777777" w:rsidR="00E45297" w:rsidRDefault="00E45297">
      <w:r>
        <w:separator/>
      </w:r>
    </w:p>
  </w:footnote>
  <w:footnote w:type="continuationSeparator" w:id="0">
    <w:p w14:paraId="30187C48" w14:textId="77777777" w:rsidR="00E45297" w:rsidRDefault="00E45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6FC24" w14:textId="220E37DA" w:rsidR="00925D8B" w:rsidRDefault="00B4148A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Helvetica" w:eastAsia="宋体" w:hAnsi="Helvetica" w:cs="Helvetica"/>
        <w:sz w:val="15"/>
        <w:szCs w:val="15"/>
      </w:rPr>
    </w:pPr>
    <w:r>
      <w:rPr>
        <w:rFonts w:ascii="Helvetica" w:eastAsia="宋体" w:hAnsi="Helvetica" w:cs="Helvetica" w:hint="eastAsia"/>
        <w:sz w:val="21"/>
        <w:szCs w:val="21"/>
      </w:rPr>
      <w:t>中科西北（韩城）消防科技有限公司</w:t>
    </w:r>
    <w:r w:rsidR="00E45297">
      <w:rPr>
        <w:rFonts w:ascii="Helvetica" w:eastAsia="宋体" w:hAnsi="Helvetica" w:cs="Helvetica" w:hint="eastAsia"/>
        <w:sz w:val="21"/>
        <w:szCs w:val="21"/>
      </w:rPr>
      <w:t>破产清算案</w:t>
    </w:r>
  </w:p>
  <w:p w14:paraId="52139531" w14:textId="77777777" w:rsidR="00925D8B" w:rsidRDefault="00925D8B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right"/>
      <w:rPr>
        <w:rFonts w:ascii="Helvetica" w:eastAsia="宋体" w:hAnsi="Helvetica" w:cs="Helvetica"/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57D644"/>
    <w:multiLevelType w:val="singleLevel"/>
    <w:tmpl w:val="F557D644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0A5"/>
    <w:rsid w:val="00004681"/>
    <w:rsid w:val="001609FB"/>
    <w:rsid w:val="001808F2"/>
    <w:rsid w:val="002450A5"/>
    <w:rsid w:val="002B1E0B"/>
    <w:rsid w:val="002F71B0"/>
    <w:rsid w:val="00341183"/>
    <w:rsid w:val="00390E35"/>
    <w:rsid w:val="004D63BC"/>
    <w:rsid w:val="005A7D67"/>
    <w:rsid w:val="005E77DA"/>
    <w:rsid w:val="006464DE"/>
    <w:rsid w:val="00705657"/>
    <w:rsid w:val="00710FD9"/>
    <w:rsid w:val="00770DA1"/>
    <w:rsid w:val="0086542B"/>
    <w:rsid w:val="00925D8B"/>
    <w:rsid w:val="009D3FE8"/>
    <w:rsid w:val="00B4148A"/>
    <w:rsid w:val="00BF240B"/>
    <w:rsid w:val="00D31BF8"/>
    <w:rsid w:val="00D72B38"/>
    <w:rsid w:val="00E45297"/>
    <w:rsid w:val="00E80D72"/>
    <w:rsid w:val="00E97E58"/>
    <w:rsid w:val="00ED2F33"/>
    <w:rsid w:val="00ED366A"/>
    <w:rsid w:val="00F02DB9"/>
    <w:rsid w:val="00F34581"/>
    <w:rsid w:val="00FB49AF"/>
    <w:rsid w:val="012E536F"/>
    <w:rsid w:val="09A72AEB"/>
    <w:rsid w:val="0BF9783E"/>
    <w:rsid w:val="0D4F7CB0"/>
    <w:rsid w:val="128423F8"/>
    <w:rsid w:val="19163A8F"/>
    <w:rsid w:val="19A10C27"/>
    <w:rsid w:val="1A7D34A0"/>
    <w:rsid w:val="1CF41F93"/>
    <w:rsid w:val="1E0E7AFC"/>
    <w:rsid w:val="22D4031E"/>
    <w:rsid w:val="27143C75"/>
    <w:rsid w:val="2C9309AC"/>
    <w:rsid w:val="2CFF6518"/>
    <w:rsid w:val="32E3207E"/>
    <w:rsid w:val="332B3C49"/>
    <w:rsid w:val="3DD81B35"/>
    <w:rsid w:val="3EAD7FA0"/>
    <w:rsid w:val="3FE96CCA"/>
    <w:rsid w:val="40D81F3F"/>
    <w:rsid w:val="422F67A1"/>
    <w:rsid w:val="42BC652E"/>
    <w:rsid w:val="43616BD4"/>
    <w:rsid w:val="45AE04CD"/>
    <w:rsid w:val="49234182"/>
    <w:rsid w:val="4B342963"/>
    <w:rsid w:val="4B523D71"/>
    <w:rsid w:val="4DD4602B"/>
    <w:rsid w:val="52E01413"/>
    <w:rsid w:val="56C76D2E"/>
    <w:rsid w:val="5BF220EE"/>
    <w:rsid w:val="613E65BE"/>
    <w:rsid w:val="617C21D7"/>
    <w:rsid w:val="6A9464B0"/>
    <w:rsid w:val="6F91329E"/>
    <w:rsid w:val="71931D9F"/>
    <w:rsid w:val="742E4E03"/>
    <w:rsid w:val="746B10DF"/>
    <w:rsid w:val="7B0B3118"/>
    <w:rsid w:val="7BBF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B76825"/>
  <w14:defaultImageDpi w14:val="32767"/>
  <w15:docId w15:val="{296C9E26-4A12-4086-BB6D-D4F7C8B14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Jia</dc:creator>
  <cp:lastModifiedBy>289141900@qq.com</cp:lastModifiedBy>
  <cp:revision>18</cp:revision>
  <cp:lastPrinted>2017-09-29T04:00:00Z</cp:lastPrinted>
  <dcterms:created xsi:type="dcterms:W3CDTF">2017-09-26T08:49:00Z</dcterms:created>
  <dcterms:modified xsi:type="dcterms:W3CDTF">2021-06-17T02:24:00Z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8871055D96944A5B89E20414E9F631E0</vt:lpwstr>
  </property>
</Properties>
</file>