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0A96" w:rsidRPr="00602647" w:rsidRDefault="00105B55">
      <w:pPr>
        <w:spacing w:line="360" w:lineRule="auto"/>
        <w:jc w:val="center"/>
        <w:rPr>
          <w:rFonts w:ascii="黑体" w:eastAsia="黑体" w:hAnsi="黑体" w:cs="黑体"/>
          <w:b/>
          <w:bCs/>
          <w:sz w:val="40"/>
          <w:szCs w:val="40"/>
        </w:rPr>
      </w:pPr>
      <w:r w:rsidRPr="00602647">
        <w:rPr>
          <w:rFonts w:ascii="黑体" w:eastAsia="黑体" w:hAnsi="黑体" w:cs="黑体" w:hint="eastAsia"/>
          <w:b/>
          <w:bCs/>
          <w:sz w:val="40"/>
          <w:szCs w:val="40"/>
        </w:rPr>
        <w:t>河南华丽纸业包装股份有限公司等九家公司</w:t>
      </w:r>
    </w:p>
    <w:p w:rsidR="00C20A96" w:rsidRPr="00602647" w:rsidRDefault="00105B55">
      <w:pPr>
        <w:spacing w:line="360" w:lineRule="auto"/>
        <w:jc w:val="center"/>
        <w:rPr>
          <w:rFonts w:ascii="黑体" w:eastAsia="黑体" w:hAnsi="黑体" w:cs="黑体"/>
          <w:b/>
          <w:bCs/>
          <w:sz w:val="40"/>
          <w:szCs w:val="40"/>
        </w:rPr>
      </w:pPr>
      <w:r w:rsidRPr="00602647">
        <w:rPr>
          <w:rFonts w:ascii="黑体" w:eastAsia="黑体" w:hAnsi="黑体" w:cs="黑体" w:hint="eastAsia"/>
          <w:b/>
          <w:bCs/>
          <w:sz w:val="40"/>
          <w:szCs w:val="40"/>
        </w:rPr>
        <w:t>合并破产重整案</w:t>
      </w:r>
    </w:p>
    <w:p w:rsidR="00C20A96" w:rsidRPr="00602647" w:rsidRDefault="00105B55">
      <w:pPr>
        <w:jc w:val="center"/>
        <w:rPr>
          <w:rFonts w:ascii="黑体" w:eastAsia="黑体" w:hAnsi="黑体" w:cs="黑体"/>
          <w:b/>
          <w:bCs/>
          <w:sz w:val="36"/>
          <w:szCs w:val="36"/>
        </w:rPr>
      </w:pPr>
      <w:r w:rsidRPr="00602647">
        <w:rPr>
          <w:rFonts w:ascii="黑体" w:eastAsia="黑体" w:hAnsi="黑体" w:cs="黑体" w:hint="eastAsia"/>
          <w:b/>
          <w:bCs/>
          <w:sz w:val="36"/>
          <w:szCs w:val="36"/>
        </w:rPr>
        <w:t>投资人招募公告</w:t>
      </w:r>
    </w:p>
    <w:p w:rsidR="00C20A96" w:rsidRPr="00602647" w:rsidRDefault="00C20A96">
      <w:pPr>
        <w:jc w:val="right"/>
        <w:rPr>
          <w:rFonts w:ascii="仿宋" w:eastAsia="仿宋" w:hAnsi="仿宋" w:cs="仿宋"/>
          <w:b/>
          <w:bCs/>
          <w:sz w:val="24"/>
        </w:rPr>
      </w:pPr>
    </w:p>
    <w:p w:rsidR="00C20A96" w:rsidRPr="00602647" w:rsidRDefault="00105B55">
      <w:pPr>
        <w:spacing w:line="460" w:lineRule="exact"/>
        <w:ind w:firstLineChars="200" w:firstLine="560"/>
        <w:jc w:val="left"/>
        <w:rPr>
          <w:rFonts w:ascii="仿宋" w:eastAsia="仿宋" w:hAnsi="仿宋" w:cs="仿宋"/>
          <w:sz w:val="28"/>
          <w:szCs w:val="28"/>
        </w:rPr>
      </w:pPr>
      <w:r w:rsidRPr="00602647">
        <w:rPr>
          <w:rFonts w:ascii="仿宋" w:eastAsia="仿宋" w:hAnsi="仿宋" w:cs="仿宋" w:hint="eastAsia"/>
          <w:sz w:val="28"/>
          <w:szCs w:val="28"/>
        </w:rPr>
        <w:t>许昌市中级人民法院于2020年3月24日做出（2020）豫10民破2号民事裁定书，依法裁定受理申请人河南华丽纸业包装股份有限公司提出的破产清算申请，并于2020年4月20日做出（2020）豫10民破2-1号民事裁定书指定本案由许昌市魏都人民法院审理。2</w:t>
      </w:r>
      <w:r w:rsidRPr="00602647">
        <w:rPr>
          <w:rFonts w:ascii="仿宋" w:eastAsia="仿宋" w:hAnsi="仿宋" w:cs="仿宋"/>
          <w:sz w:val="28"/>
          <w:szCs w:val="28"/>
        </w:rPr>
        <w:t>020</w:t>
      </w:r>
      <w:r w:rsidRPr="00602647">
        <w:rPr>
          <w:rFonts w:ascii="仿宋" w:eastAsia="仿宋" w:hAnsi="仿宋" w:cs="仿宋" w:hint="eastAsia"/>
          <w:sz w:val="28"/>
          <w:szCs w:val="28"/>
        </w:rPr>
        <w:t>年7月2</w:t>
      </w:r>
      <w:r w:rsidRPr="00602647">
        <w:rPr>
          <w:rFonts w:ascii="仿宋" w:eastAsia="仿宋" w:hAnsi="仿宋" w:cs="仿宋"/>
          <w:sz w:val="28"/>
          <w:szCs w:val="28"/>
        </w:rPr>
        <w:t>0</w:t>
      </w:r>
      <w:r w:rsidRPr="00602647">
        <w:rPr>
          <w:rFonts w:ascii="仿宋" w:eastAsia="仿宋" w:hAnsi="仿宋" w:cs="仿宋" w:hint="eastAsia"/>
          <w:sz w:val="28"/>
          <w:szCs w:val="28"/>
        </w:rPr>
        <w:t>日，许昌市魏都区人民法院做出（2020）豫1002破9号决定书，指定河南君志合律师事务所担任管理人。2020年9月25日许昌市魏都区人民法院做出（2020）豫1002破9号民事裁定书，裁定河南华丽纸业包装股份有限公司、天津华丽包装制品有限公司、甘肃华丽包装制品有限公司、湖北华丽包装有限公司、陕西华丽包装有限公司、新疆华丽包装有限公司、郑州华丽科技有限公司、许昌华泽商贸有限公司合并破产清算。2020年10月14日,许昌市魏都区人民法院做出（2020）豫1002破9号之一民事裁定书，裁定河南华丽等八家公司合并破产重整。2021年1月28日，许昌市魏都区人民法院做出（2020）豫1002破9号之三民事裁定书，裁定河北宏耀纸制品有限公司与河南华丽纸业包装股份有限公司等九家公司（以下简称华丽九家公司）合并重整，并于同日指定河南君志合律师事务所担任华丽九家公司的管理人。</w:t>
      </w:r>
    </w:p>
    <w:p w:rsidR="00C20A96" w:rsidRPr="00602647" w:rsidRDefault="00105B55">
      <w:pPr>
        <w:spacing w:line="460" w:lineRule="exact"/>
        <w:ind w:firstLineChars="200" w:firstLine="560"/>
        <w:jc w:val="left"/>
        <w:rPr>
          <w:rFonts w:ascii="仿宋" w:eastAsia="仿宋" w:hAnsi="仿宋" w:cs="仿宋"/>
          <w:sz w:val="28"/>
          <w:szCs w:val="28"/>
        </w:rPr>
      </w:pPr>
      <w:r w:rsidRPr="00602647">
        <w:rPr>
          <w:rFonts w:ascii="仿宋" w:eastAsia="仿宋" w:hAnsi="仿宋" w:cs="仿宋" w:hint="eastAsia"/>
          <w:sz w:val="28"/>
          <w:szCs w:val="28"/>
        </w:rPr>
        <w:t>为维护华丽九家公司资产价值，保障华丽九家公司和债权人的权益，提高债权人的清偿比例，引进具有实力的投资人，现管理人根据有关规定面向全国公开招募投资人。</w:t>
      </w:r>
    </w:p>
    <w:p w:rsidR="00C20A96" w:rsidRPr="00602647" w:rsidRDefault="00105B55">
      <w:pPr>
        <w:numPr>
          <w:ilvl w:val="0"/>
          <w:numId w:val="1"/>
        </w:numPr>
        <w:spacing w:line="460" w:lineRule="exact"/>
        <w:ind w:firstLineChars="200" w:firstLine="562"/>
        <w:jc w:val="left"/>
        <w:rPr>
          <w:rFonts w:ascii="仿宋" w:eastAsia="仿宋" w:hAnsi="仿宋" w:cs="仿宋"/>
          <w:b/>
          <w:bCs/>
          <w:sz w:val="28"/>
          <w:szCs w:val="28"/>
        </w:rPr>
      </w:pPr>
      <w:r w:rsidRPr="00602647">
        <w:rPr>
          <w:rFonts w:ascii="仿宋" w:eastAsia="仿宋" w:hAnsi="仿宋" w:cs="仿宋" w:hint="eastAsia"/>
          <w:b/>
          <w:bCs/>
          <w:sz w:val="28"/>
          <w:szCs w:val="28"/>
        </w:rPr>
        <w:t>华丽九家公司情况</w:t>
      </w:r>
    </w:p>
    <w:p w:rsidR="00C20A96" w:rsidRPr="00602647" w:rsidRDefault="00105B55">
      <w:pPr>
        <w:numPr>
          <w:ilvl w:val="0"/>
          <w:numId w:val="2"/>
        </w:numPr>
        <w:spacing w:line="460" w:lineRule="exact"/>
        <w:ind w:firstLineChars="200" w:firstLine="562"/>
        <w:jc w:val="left"/>
        <w:rPr>
          <w:rFonts w:ascii="仿宋" w:eastAsia="仿宋" w:hAnsi="仿宋" w:cs="仿宋"/>
          <w:b/>
          <w:bCs/>
          <w:sz w:val="28"/>
          <w:szCs w:val="28"/>
        </w:rPr>
      </w:pPr>
      <w:r w:rsidRPr="00602647">
        <w:rPr>
          <w:rFonts w:ascii="仿宋" w:eastAsia="仿宋" w:hAnsi="仿宋" w:cs="仿宋" w:hint="eastAsia"/>
          <w:b/>
          <w:bCs/>
          <w:sz w:val="28"/>
          <w:szCs w:val="28"/>
        </w:rPr>
        <w:t>基本信息</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1、河南华丽纸业包装股份有限公司，注册资本：人民币10,885.00 万元；法定代表人：代建设；公司统一社会信用代码：91411000174350166E；公司注册地址：河南省许昌市魏都民营科技园</w:t>
      </w:r>
      <w:r w:rsidRPr="00602647">
        <w:rPr>
          <w:rFonts w:ascii="仿宋" w:eastAsia="仿宋" w:hAnsi="仿宋" w:cs="仿宋" w:hint="eastAsia"/>
          <w:sz w:val="28"/>
          <w:szCs w:val="28"/>
        </w:rPr>
        <w:lastRenderedPageBreak/>
        <w:t>区宏腾路中段。</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主要产品或提供的劳务有：纸箱、纸板的生产及销售。所属行业：造纸和纸制品业。公司经营范围为：纸箱生产；生产纸箱用原材料、辅料销售；包装装潢印刷品（凭许可证经营）；聚苯乙烯泡沫塑料包装的销售；研制和开发新型印刷产品、新型环保包装制品；道路普通货物运输、货物专用运输（集装箱）；从事货物和技术进出口业务（国家法律法规规定应经审批方可经营或禁止进出口的货物和技术除外）。公司经营期限为长期。住所地：河南省魏都民营科技园区北区宏腾路中段。公司于2014年8月29日在全国中小企业股份转让系统挂牌，证券简称“华丽包装”，证券代码“831028”。2021年4月2日股票停止交易。河南华丽股票在2020年4月2日被新三板股转公司暂停转让之前，河南华丽股东353人。</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2、甘肃华丽包装制品有限公司，系由河南华丽纸业包装股份有限公司于2012年11月23日出资设立的有限责任公司，公司取得了甘肃省工商行政管理局核发的统一社会信用代码为91620000057565053P的企业法人营业执照，注册资本为人民币1,000.00万元，法定代表人为:马羽，注册地址为甘肃省兰州市新区迎宾路纬三路。公司主要产品或提供的劳务有：纸箱、纸板的生产及销售。所属行业：造纸和纸制品业。经营范围：纸箱生产,生产纸箱用原材料、铺料销售;包装装潢印刷品;从事货物和技术进出口业务(国家法律法规规定应经审批方可经营或禁止进出口的货物和技术除外)。(凡涉及行政许可或资质经营项目,凭有效许可证、资质证经营)</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3、湖北华丽包装有限公司，系由代建设、王洪博作为发起人于2007年6月14日共同发起设立的有限责任公司。现公司注册资本：人民币1,000.00万元；法定代表人：秦建卫；公司统一社会信用代码：91420984662272179A；公司注册地址：湖北省汉川市新河镇。2008年8月，股东代建设将其所持公司900.00万股股份转让予河南华丽纸业包装股份有限公司。2009年7月，股东王洪博将其所持公司100.00万股股份转让予新股东于超军。2011年7月，股东于超军将其所持公司100.00万股股份转让予河南华丽纸业包装股份有限公司。</w:t>
      </w:r>
      <w:r w:rsidRPr="00602647">
        <w:rPr>
          <w:rFonts w:ascii="仿宋" w:eastAsia="仿宋" w:hAnsi="仿宋" w:cs="仿宋" w:hint="eastAsia"/>
          <w:sz w:val="28"/>
          <w:szCs w:val="28"/>
        </w:rPr>
        <w:lastRenderedPageBreak/>
        <w:t>本次转让后，河南华丽纸业包装股份有限公司持有本公司100.00%股权。所属行业：造纸和纸制品业。经营范围：纸箱、纸箱辅料、纸板的生产和销售；生产纸箱用的原材料销售；各种纸板、纸箱、废纸的收购和销售；包装装潢印刷品印刷、其他印刷品印刷。（涉及许可经营项目，应取得相关部门许可后方可经营）</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4、陕西华丽包装有限公司，前身系陕西宏腾包装有限公司，于2007年5月17日设立的。现公司注册资本：人民币1,000.00万元；统一社会信用代码：916104226611722802；法定代表人：闫宏海；公司注册地址：陕西省咸阳市三原县清河工业园。陕西宏腾包装有限公司初始设立时注册资本为人民币1,000.00万元，其中：河南宏腾纸业有限公司货币出资900.00万元，持股比例为90.00%；闫宏海货币出资100.00万元，持股比例为10.00%。本次设立出资由咸阳正华有限责任会计师事务所于2007年5月14日出具“咸正会验字（2,007）第031号”验资报告予以验证。2008年12月18日，经陕西宏腾包装有限公司第二次股东会决议，河南宏腾纸业有限公司将其持有的陕西宏腾包装有限公司的全部股权转让给河南华丽纸业包装股份有限公司，并于2009年7月完成相关转让手续，转让完成后陕西宏腾包装有限公司股权结构变更为：河南华丽纸业包装股份有限公司出资900.00万元，持股比例为90.00%；闫宏海出资100.00万元，持股比例为10.00%。2011年5月20日，公司名称由“陕西宏腾包装有限公司”变更为“陕西华丽包装有限公司”。2011年7月20日，股东闫宏海与河南华丽纸业包装股份有限公司签订股权转让协议，将其持有的本公司全部股权转让给河南华丽纸业包装股份有限公司，本次股权转让后，河南华丽纸业包装股份有限公司持有本公司100%股权。所属行业：造纸和纸制品业。经营范围：包装纸箱的加工、销售;包装装潢印刷品印刷;研制和开发新型印刷产品、新型环保包装制品;木制品、珍珠棉、塑料制品销售;道路普通货物运输;货物进出口贸易。目前该公司在继续生产经营。</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5、新疆华丽包装有限公司，系由河南华丽纸业包装股份有限公司和英明海于2009年8月21日共同出资组建的有限责任公司。现公</w:t>
      </w:r>
      <w:r w:rsidRPr="00602647">
        <w:rPr>
          <w:rFonts w:ascii="仿宋" w:eastAsia="仿宋" w:hAnsi="仿宋" w:cs="仿宋" w:hint="eastAsia"/>
          <w:sz w:val="28"/>
          <w:szCs w:val="28"/>
        </w:rPr>
        <w:lastRenderedPageBreak/>
        <w:t>司注册资本：人民币1,000.00万元；法定代表人：英得正；公司统一社会信用代码：91659004693405405P；注册地址：新疆五家渠市一0一团猛进南路2-1号。公司初始设立时注册资本为人民币1,000.00万元，其中河南华丽纸业包装股份有限公司出资900.00万元，占注册资本的90.00%；英明海出资100.00万元，占注册资本的10.00%。2011年7月25日，英明海将其持有的本公司股份全部转让予河南华丽纸业包装股份有限公司。本次转让后，河南华丽纸业包装股份有限公司对本公司持股比例为100.00%。所属行业：造纸和纸制品业。经营范围：包装纸箱、纸板的生产、销售;塑料用品的经销。</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6、郑州华丽科技有限公司，系由河南华丽纸业包装股份有限公司于2017年6月27日出资设立的有限责任公司。现公司注册资本：人民币50.00万元，实缴资本0元；法定代表人：刘友平；公司统一社会信用代码：91410103MA4440YG7Q；注册地址：郑州市二七区大学路75号院32号楼1单元10号。经营范围：产品包装技术开发，印刷技术研究与推广。</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7、许昌华泽商贸有限公司，系由河南华丽纸业包装股份有限公司于2015年5月13日出资设立的有限责任公司。现公司注册资本：人民币1,000.00万元，实缴资本0元；法定代表人：袁红建；公司统一社会信用代码：914110003416569219；注册地址：许昌市魏都民营科技园区北区宏腾路中段（河南华丽纸业包装股份有限公司院内）。经营范围：包装用纸箱、纸板及所用原材料、辅料的销售；印刷油墨、印刷用助剂。</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8、</w:t>
      </w:r>
      <w:bookmarkStart w:id="0" w:name="_Hlk81390003"/>
      <w:r w:rsidRPr="00602647">
        <w:rPr>
          <w:rFonts w:ascii="仿宋" w:eastAsia="仿宋" w:hAnsi="仿宋" w:cs="仿宋" w:hint="eastAsia"/>
          <w:sz w:val="28"/>
          <w:szCs w:val="28"/>
        </w:rPr>
        <w:t>天津华丽包装制品有限公司</w:t>
      </w:r>
      <w:bookmarkEnd w:id="0"/>
      <w:r w:rsidRPr="00602647">
        <w:rPr>
          <w:rFonts w:ascii="仿宋" w:eastAsia="仿宋" w:hAnsi="仿宋" w:cs="仿宋" w:hint="eastAsia"/>
          <w:sz w:val="28"/>
          <w:szCs w:val="28"/>
        </w:rPr>
        <w:t>，注册资本：人民币1,000.00万元，实缴资本0元；系由河南华丽纸业包装股份有限公司法人股东于2015年5月20日设立；法定代表人：代建设；公司统一社会信用代码：91120110340916138D；注册地址：天津市东丽区津汉公路30公里处永和村。经营范围：纸箱生产；生产纸箱用原材料、辅料销售；包装装潢印刷品印刷；从事国家法律法规允许的进出口业务。</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9、华丽纸制品有限公司，2019年10月14日名称变更为河北宏耀纸制品有限公司。该公司系2014年8月4日由河南华丽纸业包装</w:t>
      </w:r>
      <w:r w:rsidRPr="00602647">
        <w:rPr>
          <w:rFonts w:ascii="仿宋" w:eastAsia="仿宋" w:hAnsi="仿宋" w:cs="仿宋" w:hint="eastAsia"/>
          <w:sz w:val="28"/>
          <w:szCs w:val="28"/>
        </w:rPr>
        <w:lastRenderedPageBreak/>
        <w:t>股份有限公司出资设立的有限责任公司。2019年7月19日投资人由河南华丽变更为自然人股东黄俊霞，公司注册资本：人民币5,000.00万元；实缴资本3062.60万元；法定代表人：黄俊霞；公司统一社会信用代码911305253988019906；注册地址：河北省邢台市隆尧县东方食品城。所属行业：造纸和纸制品业。经营范围：包装装潢印刷品的生产;生产纸箱用原材料、辅料销售。(印刷经营许可证有效期至2020年3月31日)(依法须经批准的项目,经相关部门批准后方可开展经营活动)目前该公司在继续生产经营。</w:t>
      </w:r>
    </w:p>
    <w:p w:rsidR="00C20A96" w:rsidRPr="00602647" w:rsidRDefault="00105B55">
      <w:pPr>
        <w:numPr>
          <w:ilvl w:val="0"/>
          <w:numId w:val="2"/>
        </w:numPr>
        <w:spacing w:line="460" w:lineRule="exact"/>
        <w:ind w:firstLineChars="200" w:firstLine="562"/>
        <w:jc w:val="left"/>
        <w:rPr>
          <w:rFonts w:ascii="仿宋" w:eastAsia="仿宋" w:hAnsi="仿宋" w:cs="仿宋"/>
          <w:b/>
          <w:bCs/>
          <w:sz w:val="28"/>
          <w:szCs w:val="28"/>
        </w:rPr>
      </w:pPr>
      <w:r w:rsidRPr="00602647">
        <w:rPr>
          <w:rFonts w:ascii="仿宋" w:eastAsia="仿宋" w:hAnsi="仿宋" w:cs="仿宋" w:hint="eastAsia"/>
          <w:b/>
          <w:bCs/>
          <w:sz w:val="28"/>
          <w:szCs w:val="28"/>
        </w:rPr>
        <w:t>主要资产</w:t>
      </w:r>
    </w:p>
    <w:p w:rsidR="00C20A96" w:rsidRPr="00602647" w:rsidRDefault="00105B55">
      <w:pPr>
        <w:spacing w:line="460" w:lineRule="exact"/>
        <w:ind w:left="562"/>
        <w:jc w:val="left"/>
        <w:rPr>
          <w:rFonts w:ascii="仿宋" w:eastAsia="仿宋" w:hAnsi="仿宋" w:cs="仿宋"/>
          <w:b/>
          <w:bCs/>
          <w:sz w:val="28"/>
          <w:szCs w:val="28"/>
        </w:rPr>
      </w:pPr>
      <w:r w:rsidRPr="00602647">
        <w:rPr>
          <w:rFonts w:ascii="仿宋" w:eastAsia="仿宋" w:hAnsi="仿宋" w:cs="仿宋" w:hint="eastAsia"/>
          <w:b/>
          <w:bCs/>
          <w:sz w:val="28"/>
          <w:szCs w:val="28"/>
        </w:rPr>
        <w:t>1、</w:t>
      </w:r>
      <w:bookmarkStart w:id="1" w:name="_Hlk81390042"/>
      <w:r w:rsidRPr="00602647">
        <w:rPr>
          <w:rFonts w:ascii="仿宋" w:eastAsia="仿宋" w:hAnsi="仿宋" w:cs="仿宋" w:hint="eastAsia"/>
          <w:b/>
          <w:bCs/>
          <w:sz w:val="28"/>
          <w:szCs w:val="28"/>
        </w:rPr>
        <w:t>华丽九家公司实物资产主要有土地、厂房、机器设备</w:t>
      </w:r>
      <w:bookmarkEnd w:id="1"/>
      <w:r w:rsidRPr="00602647">
        <w:rPr>
          <w:rFonts w:ascii="仿宋" w:eastAsia="仿宋" w:hAnsi="仿宋" w:cs="仿宋" w:hint="eastAsia"/>
          <w:b/>
          <w:bCs/>
          <w:sz w:val="28"/>
          <w:szCs w:val="28"/>
        </w:rPr>
        <w:t>等</w:t>
      </w:r>
    </w:p>
    <w:p w:rsidR="00C20A96" w:rsidRPr="00602647" w:rsidRDefault="00105B55">
      <w:pPr>
        <w:pStyle w:val="a7"/>
        <w:spacing w:line="460" w:lineRule="exact"/>
        <w:ind w:firstLine="562"/>
        <w:rPr>
          <w:rFonts w:ascii="仿宋" w:eastAsia="仿宋" w:hAnsi="仿宋" w:cs="仿宋"/>
          <w:b/>
          <w:bCs/>
          <w:sz w:val="28"/>
          <w:szCs w:val="28"/>
        </w:rPr>
      </w:pPr>
      <w:r w:rsidRPr="00602647">
        <w:rPr>
          <w:rFonts w:ascii="仿宋" w:eastAsia="仿宋" w:hAnsi="仿宋" w:cs="仿宋" w:hint="eastAsia"/>
          <w:b/>
          <w:bCs/>
          <w:sz w:val="28"/>
          <w:szCs w:val="28"/>
        </w:rPr>
        <w:t>（1）河南华丽纸业包装股份有限公司</w:t>
      </w:r>
      <w:bookmarkStart w:id="2" w:name="_Hlk81387911"/>
      <w:r w:rsidRPr="00602647">
        <w:rPr>
          <w:rFonts w:ascii="仿宋" w:eastAsia="仿宋" w:hAnsi="仿宋" w:cs="仿宋" w:hint="eastAsia"/>
          <w:b/>
          <w:bCs/>
          <w:sz w:val="28"/>
          <w:szCs w:val="28"/>
        </w:rPr>
        <w:t>名下土地、厂房、机器设备情况：</w:t>
      </w:r>
      <w:bookmarkEnd w:id="2"/>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证书编号为：2012002000876的国有土地使用权，位于宏腾大道西段北侧，宗地面积：191301平方米，类型：出让，用途：工业。设置有抵押。</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所有权证号为许房权证市字第10033237号的厂房，位于宏腾大道西段北侧，建筑面积：33956.64㎡，该厂房上设置有抵押。</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所有权证号为许房权证市字第10033236号的厂房，位于宏腾大道西段北侧，建筑面积：32033.6㎡，该厂房上设置有抵押。</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河南华丽纸业包装股份有限公司厂房内存放有机器设备、办公用品等，机器设备设置有抵押。</w:t>
      </w:r>
    </w:p>
    <w:p w:rsidR="00C20A96" w:rsidRPr="00602647" w:rsidRDefault="00105B55">
      <w:pPr>
        <w:pStyle w:val="a7"/>
        <w:spacing w:line="460" w:lineRule="exact"/>
        <w:ind w:firstLine="562"/>
        <w:rPr>
          <w:rFonts w:ascii="仿宋" w:eastAsia="仿宋" w:hAnsi="仿宋" w:cs="仿宋"/>
          <w:b/>
          <w:bCs/>
          <w:sz w:val="28"/>
          <w:szCs w:val="28"/>
        </w:rPr>
      </w:pPr>
      <w:r w:rsidRPr="00602647">
        <w:rPr>
          <w:rFonts w:ascii="仿宋" w:eastAsia="仿宋" w:hAnsi="仿宋" w:cs="仿宋" w:hint="eastAsia"/>
          <w:b/>
          <w:bCs/>
          <w:sz w:val="28"/>
          <w:szCs w:val="28"/>
        </w:rPr>
        <w:t>（2）甘肃华丽包装制品有限公司</w:t>
      </w:r>
      <w:bookmarkStart w:id="3" w:name="_Hlk81388103"/>
      <w:r w:rsidRPr="00602647">
        <w:rPr>
          <w:rFonts w:ascii="仿宋" w:eastAsia="仿宋" w:hAnsi="仿宋" w:cs="仿宋" w:hint="eastAsia"/>
          <w:b/>
          <w:bCs/>
          <w:sz w:val="28"/>
          <w:szCs w:val="28"/>
        </w:rPr>
        <w:t>名下土地、厂房、机器设备情况：</w:t>
      </w:r>
      <w:bookmarkEnd w:id="3"/>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证书编号为：永国用（2012）第0047号的国有土地使用权，位于永登县中川镇类型，</w:t>
      </w:r>
      <w:bookmarkStart w:id="4" w:name="_Hlk81388756"/>
      <w:r w:rsidRPr="00602647">
        <w:rPr>
          <w:rFonts w:ascii="仿宋" w:eastAsia="仿宋" w:hAnsi="仿宋" w:cs="仿宋" w:hint="eastAsia"/>
          <w:sz w:val="28"/>
          <w:szCs w:val="28"/>
        </w:rPr>
        <w:t>宗地面积：53819.74㎡，类型：出让，用途：工业。设置有抵押。同时上述土地上建设有厂房，未办理产权证。</w:t>
      </w:r>
      <w:bookmarkEnd w:id="4"/>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甘肃华丽包装制品有限公司厂房内存放有机器设备、办公用品等。</w:t>
      </w:r>
    </w:p>
    <w:p w:rsidR="00C20A96" w:rsidRPr="00602647" w:rsidRDefault="00105B55">
      <w:pPr>
        <w:pStyle w:val="a7"/>
        <w:spacing w:line="460" w:lineRule="exact"/>
        <w:ind w:firstLine="562"/>
        <w:rPr>
          <w:rFonts w:ascii="仿宋" w:eastAsia="仿宋" w:hAnsi="仿宋" w:cs="仿宋"/>
          <w:b/>
          <w:bCs/>
          <w:sz w:val="28"/>
          <w:szCs w:val="28"/>
        </w:rPr>
      </w:pPr>
      <w:r w:rsidRPr="00602647">
        <w:rPr>
          <w:rFonts w:ascii="仿宋" w:eastAsia="仿宋" w:hAnsi="仿宋" w:cs="仿宋" w:hint="eastAsia"/>
          <w:b/>
          <w:bCs/>
          <w:sz w:val="28"/>
          <w:szCs w:val="28"/>
        </w:rPr>
        <w:t>（3）</w:t>
      </w:r>
      <w:bookmarkStart w:id="5" w:name="_Hlk81388876"/>
      <w:r w:rsidRPr="00602647">
        <w:rPr>
          <w:rFonts w:ascii="仿宋" w:eastAsia="仿宋" w:hAnsi="仿宋" w:cs="仿宋" w:hint="eastAsia"/>
          <w:b/>
          <w:bCs/>
          <w:sz w:val="28"/>
          <w:szCs w:val="28"/>
        </w:rPr>
        <w:t>湖北华丽包装有限公司</w:t>
      </w:r>
      <w:bookmarkStart w:id="6" w:name="_Hlk81388947"/>
      <w:bookmarkEnd w:id="5"/>
      <w:r w:rsidRPr="00602647">
        <w:rPr>
          <w:rFonts w:ascii="仿宋" w:eastAsia="仿宋" w:hAnsi="仿宋" w:cs="仿宋" w:hint="eastAsia"/>
          <w:b/>
          <w:bCs/>
          <w:sz w:val="28"/>
          <w:szCs w:val="28"/>
        </w:rPr>
        <w:t>名下土地、厂房、机器设备情况：</w:t>
      </w:r>
      <w:bookmarkEnd w:id="6"/>
      <w:r w:rsidRPr="00602647">
        <w:rPr>
          <w:rFonts w:ascii="仿宋" w:eastAsia="仿宋" w:hAnsi="仿宋" w:cs="仿宋" w:hint="eastAsia"/>
          <w:b/>
          <w:bCs/>
          <w:sz w:val="28"/>
          <w:szCs w:val="28"/>
        </w:rPr>
        <w:t xml:space="preserve"> </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证书编号为：川国用（2011）第0678号的国有土地使用权，位于：汉川市新河镇小河村，宗地面积：</w:t>
      </w:r>
      <w:r w:rsidRPr="00602647">
        <w:rPr>
          <w:rFonts w:ascii="仿宋" w:eastAsia="仿宋" w:hAnsi="仿宋" w:cs="仿宋"/>
          <w:sz w:val="28"/>
          <w:szCs w:val="28"/>
        </w:rPr>
        <w:t>20451.59</w:t>
      </w:r>
      <w:r w:rsidRPr="00602647">
        <w:rPr>
          <w:rFonts w:ascii="仿宋" w:eastAsia="仿宋" w:hAnsi="仿宋" w:cs="仿宋" w:hint="eastAsia"/>
          <w:sz w:val="28"/>
          <w:szCs w:val="28"/>
        </w:rPr>
        <w:t>㎡，类型：出让，用</w:t>
      </w:r>
      <w:r w:rsidRPr="00602647">
        <w:rPr>
          <w:rFonts w:ascii="仿宋" w:eastAsia="仿宋" w:hAnsi="仿宋" w:cs="仿宋" w:hint="eastAsia"/>
          <w:sz w:val="28"/>
          <w:szCs w:val="28"/>
        </w:rPr>
        <w:lastRenderedPageBreak/>
        <w:t>途：工业。设置有抵押。</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证书编号为：汉川市房权证汉川字第新河1300418号的厂房，位于：汉川市新河镇小河村1幢，面积20451.59㎡。设置有抵押。</w:t>
      </w:r>
    </w:p>
    <w:p w:rsidR="00C20A96" w:rsidRPr="00602647" w:rsidRDefault="00105B55">
      <w:pPr>
        <w:pStyle w:val="a7"/>
        <w:spacing w:line="460" w:lineRule="exact"/>
        <w:ind w:firstLine="560"/>
        <w:rPr>
          <w:rFonts w:ascii="仿宋" w:eastAsia="仿宋" w:hAnsi="仿宋" w:cs="仿宋"/>
          <w:sz w:val="28"/>
          <w:szCs w:val="28"/>
        </w:rPr>
      </w:pPr>
      <w:bookmarkStart w:id="7" w:name="_Hlk81389276"/>
      <w:r w:rsidRPr="00602647">
        <w:rPr>
          <w:rFonts w:ascii="仿宋" w:eastAsia="仿宋" w:hAnsi="仿宋" w:cs="仿宋" w:hint="eastAsia"/>
          <w:sz w:val="28"/>
          <w:szCs w:val="28"/>
        </w:rPr>
        <w:t>湖北华丽包装有限公司厂房内存放有机器设备、办公用品等，机器设备设置有抵押。</w:t>
      </w:r>
      <w:bookmarkEnd w:id="7"/>
    </w:p>
    <w:p w:rsidR="00C20A96" w:rsidRPr="00602647" w:rsidRDefault="00105B55">
      <w:pPr>
        <w:pStyle w:val="a7"/>
        <w:spacing w:line="460" w:lineRule="exact"/>
        <w:ind w:firstLine="562"/>
        <w:rPr>
          <w:rFonts w:ascii="仿宋" w:eastAsia="仿宋" w:hAnsi="仿宋" w:cs="仿宋"/>
          <w:b/>
          <w:bCs/>
          <w:sz w:val="28"/>
          <w:szCs w:val="28"/>
        </w:rPr>
      </w:pPr>
      <w:r w:rsidRPr="00602647">
        <w:rPr>
          <w:rFonts w:ascii="仿宋" w:eastAsia="仿宋" w:hAnsi="仿宋" w:cs="仿宋" w:hint="eastAsia"/>
          <w:b/>
          <w:bCs/>
          <w:sz w:val="28"/>
          <w:szCs w:val="28"/>
        </w:rPr>
        <w:t>（4）</w:t>
      </w:r>
      <w:bookmarkStart w:id="8" w:name="_Hlk81389284"/>
      <w:r w:rsidRPr="00602647">
        <w:rPr>
          <w:rFonts w:ascii="仿宋" w:eastAsia="仿宋" w:hAnsi="仿宋" w:cs="仿宋" w:hint="eastAsia"/>
          <w:b/>
          <w:bCs/>
          <w:sz w:val="28"/>
          <w:szCs w:val="28"/>
        </w:rPr>
        <w:t>陕西华丽包装有限公司</w:t>
      </w:r>
      <w:bookmarkStart w:id="9" w:name="_Hlk81389312"/>
      <w:bookmarkEnd w:id="8"/>
      <w:r w:rsidRPr="00602647">
        <w:rPr>
          <w:rFonts w:ascii="仿宋" w:eastAsia="仿宋" w:hAnsi="仿宋" w:cs="仿宋" w:hint="eastAsia"/>
          <w:b/>
          <w:bCs/>
          <w:sz w:val="28"/>
          <w:szCs w:val="28"/>
        </w:rPr>
        <w:t>名下土地、厂房、机器设备情况：</w:t>
      </w:r>
      <w:bookmarkEnd w:id="9"/>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证书编号为：三国用（2012）第0983号的国有土地使用权，位于：三原县清河工业区，宗地面积：30000.03㎡，类型：出让，用途：工业。上述土地上建设有厂房，未办理产权证。</w:t>
      </w:r>
    </w:p>
    <w:p w:rsidR="00C20A96" w:rsidRPr="00602647" w:rsidRDefault="00105B55">
      <w:pPr>
        <w:pStyle w:val="a7"/>
        <w:spacing w:line="460" w:lineRule="exact"/>
        <w:ind w:firstLine="560"/>
        <w:rPr>
          <w:rFonts w:ascii="仿宋" w:eastAsia="仿宋" w:hAnsi="仿宋" w:cs="仿宋"/>
          <w:sz w:val="28"/>
          <w:szCs w:val="28"/>
        </w:rPr>
      </w:pPr>
      <w:bookmarkStart w:id="10" w:name="_Hlk81389481"/>
      <w:r w:rsidRPr="00602647">
        <w:rPr>
          <w:rFonts w:ascii="仿宋" w:eastAsia="仿宋" w:hAnsi="仿宋" w:cs="仿宋" w:hint="eastAsia"/>
          <w:sz w:val="28"/>
          <w:szCs w:val="28"/>
        </w:rPr>
        <w:t>陕西华丽包装有限公司厂房内存放有机器设备、办公用品等，机器设备设置有抵押。</w:t>
      </w:r>
      <w:bookmarkEnd w:id="10"/>
    </w:p>
    <w:p w:rsidR="00C20A96" w:rsidRPr="00602647" w:rsidRDefault="00105B55">
      <w:pPr>
        <w:pStyle w:val="a7"/>
        <w:spacing w:line="460" w:lineRule="exact"/>
        <w:ind w:firstLine="562"/>
        <w:rPr>
          <w:rFonts w:ascii="仿宋" w:eastAsia="仿宋" w:hAnsi="仿宋" w:cs="仿宋"/>
          <w:b/>
          <w:bCs/>
          <w:sz w:val="28"/>
          <w:szCs w:val="28"/>
        </w:rPr>
      </w:pPr>
      <w:r w:rsidRPr="00602647">
        <w:rPr>
          <w:rFonts w:ascii="仿宋" w:eastAsia="仿宋" w:hAnsi="仿宋" w:cs="仿宋" w:hint="eastAsia"/>
          <w:b/>
          <w:bCs/>
          <w:sz w:val="28"/>
          <w:szCs w:val="28"/>
        </w:rPr>
        <w:t>（5）</w:t>
      </w:r>
      <w:bookmarkStart w:id="11" w:name="_Hlk81389509"/>
      <w:r w:rsidRPr="00602647">
        <w:rPr>
          <w:rFonts w:ascii="仿宋" w:eastAsia="仿宋" w:hAnsi="仿宋" w:cs="仿宋" w:hint="eastAsia"/>
          <w:b/>
          <w:bCs/>
          <w:sz w:val="28"/>
          <w:szCs w:val="28"/>
        </w:rPr>
        <w:t>新疆华丽包装有限公司</w:t>
      </w:r>
      <w:bookmarkStart w:id="12" w:name="_Hlk81389516"/>
      <w:bookmarkEnd w:id="11"/>
      <w:r w:rsidRPr="00602647">
        <w:rPr>
          <w:rFonts w:ascii="仿宋" w:eastAsia="仿宋" w:hAnsi="仿宋" w:cs="仿宋" w:hint="eastAsia"/>
          <w:b/>
          <w:bCs/>
          <w:sz w:val="28"/>
          <w:szCs w:val="28"/>
        </w:rPr>
        <w:t>名下土地、厂房、机器设备情况：</w:t>
      </w:r>
      <w:bookmarkEnd w:id="12"/>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证号编号为：新（2017）第六师不动产权第0000744号的国有土地使用权，位于：五家渠北工业园区甘莫公路以南、潜水泵厂用地以东地段，用途：工业，宗地面积：52600.00㎡。</w:t>
      </w:r>
      <w:r w:rsidRPr="00602647">
        <w:rPr>
          <w:rFonts w:ascii="仿宋" w:eastAsia="仿宋" w:hAnsi="仿宋" w:cs="仿宋"/>
          <w:sz w:val="28"/>
          <w:szCs w:val="28"/>
        </w:rPr>
        <w:t xml:space="preserve"> </w:t>
      </w:r>
      <w:r w:rsidRPr="00602647">
        <w:rPr>
          <w:rFonts w:ascii="仿宋" w:eastAsia="仿宋" w:hAnsi="仿宋" w:cs="仿宋" w:hint="eastAsia"/>
          <w:sz w:val="28"/>
          <w:szCs w:val="28"/>
        </w:rPr>
        <w:t>设置有抵押。</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证书编号为：新（2017）第六师不动产权第0000744号，位于：五家渠工业园区甘莫东路2656号，面积12104.16平方米。设置有抵押。</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新疆华丽包装有限公司厂房内存放有机器设备、办公用品等，机器设备设置有抵押。</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（6）</w:t>
      </w:r>
      <w:bookmarkStart w:id="13" w:name="_Hlk81389585"/>
      <w:r w:rsidRPr="00602647">
        <w:rPr>
          <w:rFonts w:ascii="仿宋" w:eastAsia="仿宋" w:hAnsi="仿宋" w:cs="仿宋" w:hint="eastAsia"/>
          <w:sz w:val="28"/>
          <w:szCs w:val="28"/>
        </w:rPr>
        <w:t>河北宏耀纸制品有限公司</w:t>
      </w:r>
      <w:bookmarkEnd w:id="13"/>
      <w:r w:rsidRPr="00602647">
        <w:rPr>
          <w:rFonts w:ascii="仿宋" w:eastAsia="仿宋" w:hAnsi="仿宋" w:cs="仿宋" w:hint="eastAsia"/>
          <w:sz w:val="28"/>
          <w:szCs w:val="28"/>
        </w:rPr>
        <w:t>名下土地、厂房、机器设备情况：</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河北宏耀纸制品有限公司现在的生产经营地点为租赁，名下没有厂房和土地，名下有机器设备、办公用品等，机器设备设置有抵押。</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（7）郑州华丽科技有限公司、许昌华泽商贸有限公司、天津华丽包装制品有限公司名下没有资产。</w:t>
      </w:r>
    </w:p>
    <w:p w:rsidR="00C20A96" w:rsidRPr="00602647" w:rsidRDefault="00105B55">
      <w:pPr>
        <w:pStyle w:val="a7"/>
        <w:spacing w:line="460" w:lineRule="exact"/>
        <w:ind w:firstLine="562"/>
        <w:rPr>
          <w:rFonts w:ascii="仿宋" w:eastAsia="仿宋" w:hAnsi="仿宋" w:cs="仿宋"/>
          <w:b/>
          <w:bCs/>
          <w:sz w:val="28"/>
          <w:szCs w:val="28"/>
        </w:rPr>
      </w:pPr>
      <w:r w:rsidRPr="00602647">
        <w:rPr>
          <w:rFonts w:ascii="仿宋" w:eastAsia="仿宋" w:hAnsi="仿宋" w:cs="仿宋" w:hint="eastAsia"/>
          <w:b/>
          <w:bCs/>
          <w:sz w:val="28"/>
          <w:szCs w:val="28"/>
        </w:rPr>
        <w:t>2、华丽九家公司实物资产土地、厂房及其附属物、机器设备等的评估价值。</w:t>
      </w:r>
    </w:p>
    <w:p w:rsidR="00C20A96" w:rsidRPr="00602647" w:rsidRDefault="00105B55">
      <w:pPr>
        <w:pStyle w:val="a7"/>
        <w:spacing w:line="460" w:lineRule="exact"/>
        <w:ind w:firstLine="560"/>
        <w:rPr>
          <w:rFonts w:ascii="仿宋" w:eastAsia="仿宋" w:hAnsi="仿宋" w:cs="仿宋"/>
          <w:sz w:val="28"/>
          <w:szCs w:val="28"/>
        </w:rPr>
      </w:pPr>
      <w:r w:rsidRPr="00602647">
        <w:rPr>
          <w:rFonts w:ascii="仿宋" w:eastAsia="仿宋" w:hAnsi="仿宋" w:cs="仿宋" w:hint="eastAsia"/>
          <w:sz w:val="28"/>
          <w:szCs w:val="28"/>
        </w:rPr>
        <w:t>管理人依法委托评估机构对华丽九家公司的实物资产土地、厂房及其附属物、机器设备等进行了评估，评估价值总计为</w:t>
      </w:r>
      <w:r w:rsidRPr="00602647">
        <w:rPr>
          <w:rFonts w:ascii="仿宋" w:eastAsia="仿宋" w:hAnsi="仿宋" w:cs="仿宋"/>
          <w:sz w:val="28"/>
          <w:szCs w:val="28"/>
        </w:rPr>
        <w:t>448672297</w:t>
      </w:r>
      <w:r w:rsidRPr="00602647">
        <w:rPr>
          <w:rFonts w:ascii="仿宋" w:eastAsia="仿宋" w:hAnsi="仿宋" w:cs="仿宋" w:hint="eastAsia"/>
          <w:sz w:val="28"/>
          <w:szCs w:val="28"/>
        </w:rPr>
        <w:t>元。</w:t>
      </w:r>
    </w:p>
    <w:p w:rsidR="00C20A96" w:rsidRPr="00602647" w:rsidRDefault="00105B55">
      <w:pPr>
        <w:numPr>
          <w:ilvl w:val="0"/>
          <w:numId w:val="1"/>
        </w:numPr>
        <w:spacing w:line="460" w:lineRule="exact"/>
        <w:ind w:firstLineChars="200" w:firstLine="562"/>
        <w:rPr>
          <w:rFonts w:ascii="仿宋" w:eastAsia="仿宋" w:hAnsi="仿宋" w:cs="仿宋"/>
          <w:b/>
          <w:bCs/>
          <w:sz w:val="28"/>
          <w:szCs w:val="28"/>
        </w:rPr>
      </w:pPr>
      <w:r w:rsidRPr="00602647">
        <w:rPr>
          <w:rFonts w:ascii="仿宋" w:eastAsia="仿宋" w:hAnsi="仿宋" w:cs="仿宋" w:hint="eastAsia"/>
          <w:b/>
          <w:bCs/>
          <w:sz w:val="28"/>
          <w:szCs w:val="28"/>
        </w:rPr>
        <w:t>投资人需满足的条件</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lastRenderedPageBreak/>
        <w:t>（一）报名主体资格</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1、依法成立并有效存续的具有较高的社会责任感及商业信誉的企业法人或自然人，拥有足够的资金实力与经营管理能力，能在约定的时间内支付相应对价，有足够的资金支持后续生产经营。</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2、具有经营同类业务的经验及背景者，在同等条件下优先考虑入围。</w:t>
      </w:r>
    </w:p>
    <w:p w:rsidR="00C20A96" w:rsidRPr="00602647" w:rsidRDefault="00105B55">
      <w:pPr>
        <w:spacing w:line="460" w:lineRule="exact"/>
        <w:ind w:firstLineChars="200" w:firstLine="560"/>
        <w:rPr>
          <w:rFonts w:ascii="仿宋" w:eastAsia="仿宋" w:hAnsi="仿宋" w:cs="仿宋"/>
          <w:b/>
          <w:bCs/>
          <w:sz w:val="28"/>
          <w:szCs w:val="28"/>
        </w:rPr>
      </w:pPr>
      <w:r w:rsidRPr="00602647">
        <w:rPr>
          <w:rFonts w:ascii="仿宋" w:eastAsia="仿宋" w:hAnsi="仿宋" w:cs="仿宋" w:hint="eastAsia"/>
          <w:sz w:val="28"/>
          <w:szCs w:val="28"/>
        </w:rPr>
        <w:t>3、未负有到期未清偿且较大数额的债务，未被纳入失信被执行人名单，且重整投资人的法定代表人未被纳入失信被执行人名单。最近三年无重大违法行为或涉嫌重大违法行为。</w:t>
      </w:r>
    </w:p>
    <w:p w:rsidR="00C20A96" w:rsidRPr="00602647" w:rsidRDefault="00105B55">
      <w:pPr>
        <w:spacing w:line="460" w:lineRule="exact"/>
        <w:ind w:firstLineChars="200" w:firstLine="562"/>
        <w:rPr>
          <w:rFonts w:ascii="仿宋" w:eastAsia="仿宋" w:hAnsi="仿宋" w:cs="仿宋"/>
          <w:b/>
          <w:bCs/>
          <w:sz w:val="28"/>
          <w:szCs w:val="28"/>
        </w:rPr>
      </w:pPr>
      <w:r w:rsidRPr="00602647">
        <w:rPr>
          <w:rFonts w:ascii="仿宋" w:eastAsia="仿宋" w:hAnsi="仿宋" w:cs="仿宋" w:hint="eastAsia"/>
          <w:b/>
          <w:bCs/>
          <w:sz w:val="28"/>
          <w:szCs w:val="28"/>
        </w:rPr>
        <w:t>4、在规定的时间内向管理人报名、缴纳意向保证金，偿债资金不低于</w:t>
      </w:r>
      <w:r w:rsidR="00602647" w:rsidRPr="00602647">
        <w:rPr>
          <w:rFonts w:ascii="仿宋" w:eastAsia="仿宋" w:hAnsi="仿宋" w:cs="仿宋" w:hint="eastAsia"/>
          <w:b/>
          <w:bCs/>
          <w:sz w:val="28"/>
          <w:szCs w:val="28"/>
        </w:rPr>
        <w:t>5</w:t>
      </w:r>
      <w:r w:rsidR="00602647" w:rsidRPr="00602647">
        <w:rPr>
          <w:rFonts w:ascii="仿宋" w:eastAsia="仿宋" w:hAnsi="仿宋" w:cs="仿宋"/>
          <w:b/>
          <w:bCs/>
          <w:sz w:val="28"/>
          <w:szCs w:val="28"/>
        </w:rPr>
        <w:t>.5</w:t>
      </w:r>
      <w:r w:rsidRPr="00602647">
        <w:rPr>
          <w:rFonts w:ascii="仿宋" w:eastAsia="仿宋" w:hAnsi="仿宋" w:cs="仿宋" w:hint="eastAsia"/>
          <w:b/>
          <w:bCs/>
          <w:sz w:val="28"/>
          <w:szCs w:val="28"/>
        </w:rPr>
        <w:t>亿元的承诺函。</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（二）报名流程</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1、提交报名材料</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有意向的投资人应向管理人提交重整投资方案和证明符合投资人条件的资料（包括但不限于营业执照、法定代表人身份证明书、授权委托书等）。重整投资方案应当包括投资者企业基本情况介绍、资金实力证明、拟投入的偿债资金、偿债方式和期限、初步重整方案、重整后的经营方案、同意对知悉的债务人情况予以保密并愿意签署保密协议的声明等。</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2、缴纳意向保证金</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有意向的投资人应当在报名时向管理人缴纳意向保证金2</w:t>
      </w:r>
      <w:r w:rsidRPr="00602647">
        <w:rPr>
          <w:rFonts w:ascii="仿宋" w:eastAsia="仿宋" w:hAnsi="仿宋" w:cs="仿宋"/>
          <w:sz w:val="28"/>
          <w:szCs w:val="28"/>
        </w:rPr>
        <w:t>0</w:t>
      </w:r>
      <w:r w:rsidRPr="00602647">
        <w:rPr>
          <w:rFonts w:ascii="仿宋" w:eastAsia="仿宋" w:hAnsi="仿宋" w:cs="仿宋" w:hint="eastAsia"/>
          <w:sz w:val="28"/>
          <w:szCs w:val="28"/>
        </w:rPr>
        <w:t>00万元（贰仟万元整），未缴纳意向保证金的报名资料按作废处理。</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3、投资人被确认为重整投资人后，其缴纳的意向保证金自动转为履约保证金；投资人与管理人签订《重整投资协议》后，该意向保证金自动转为《重整投资协议书》项下的履约保证金。</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4、投资人拒不签订《重整协议书》或者签订《重整协议书》后不履行义务的，该投资人交纳的意向保证金不予退还。</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5、投资人在报法院裁定批准投资人重整计划前，单方面退出的，投资人所缴纳的保证金不予退还。</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6法院裁定批准投资人重整计划后，投资人不按照约定付款进度</w:t>
      </w:r>
      <w:r w:rsidRPr="00602647">
        <w:rPr>
          <w:rFonts w:ascii="仿宋" w:eastAsia="仿宋" w:hAnsi="仿宋" w:cs="仿宋" w:hint="eastAsia"/>
          <w:sz w:val="28"/>
          <w:szCs w:val="28"/>
        </w:rPr>
        <w:lastRenderedPageBreak/>
        <w:t>付款，管理人可据此终止其重整投资权，保证金不予退还，并有权要求其承担因违约造成的一切后果。</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7、意向投资人不符合报名条件、未被管理人确认为重整投资方, 管理人无息退还报名保证金。管理人无义务向其说明未被确定的理由或对参与本次招募活动的支出进行补偿。</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8、管理人指定接收款项的银行账户信息为：</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户  名：河南华丽纸业包装股份有限公司管理人</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开户行：中原银行股份有限公司许昌分行营业部</w:t>
      </w:r>
    </w:p>
    <w:p w:rsidR="00C20A96" w:rsidRPr="00602647" w:rsidRDefault="00105B55">
      <w:pPr>
        <w:spacing w:line="460" w:lineRule="exact"/>
        <w:ind w:firstLineChars="200" w:firstLine="560"/>
        <w:rPr>
          <w:rFonts w:ascii="仿宋" w:eastAsia="仿宋" w:hAnsi="仿宋" w:cs="仿宋"/>
          <w:sz w:val="28"/>
          <w:szCs w:val="28"/>
        </w:rPr>
      </w:pPr>
      <w:r w:rsidRPr="00602647">
        <w:rPr>
          <w:rFonts w:ascii="仿宋" w:eastAsia="仿宋" w:hAnsi="仿宋" w:cs="仿宋" w:hint="eastAsia"/>
          <w:sz w:val="28"/>
          <w:szCs w:val="28"/>
        </w:rPr>
        <w:t>账  号：4110 0101 0100 0696 03</w:t>
      </w:r>
    </w:p>
    <w:p w:rsidR="00C20A96" w:rsidRPr="00602647" w:rsidRDefault="00105B55">
      <w:pPr>
        <w:numPr>
          <w:ilvl w:val="0"/>
          <w:numId w:val="1"/>
        </w:numPr>
        <w:spacing w:line="460" w:lineRule="exact"/>
        <w:ind w:firstLineChars="200" w:firstLine="562"/>
        <w:rPr>
          <w:rFonts w:ascii="仿宋" w:eastAsia="仿宋" w:hAnsi="仿宋" w:cstheme="minorEastAsia"/>
          <w:b/>
          <w:sz w:val="28"/>
          <w:szCs w:val="28"/>
        </w:rPr>
      </w:pPr>
      <w:r w:rsidRPr="00602647">
        <w:rPr>
          <w:rFonts w:ascii="仿宋" w:eastAsia="仿宋" w:hAnsi="仿宋" w:cstheme="minorEastAsia" w:hint="eastAsia"/>
          <w:b/>
          <w:sz w:val="28"/>
          <w:szCs w:val="28"/>
        </w:rPr>
        <w:t>特别提示</w:t>
      </w:r>
    </w:p>
    <w:p w:rsidR="00C20A96" w:rsidRPr="00602647" w:rsidRDefault="00105B55">
      <w:pPr>
        <w:spacing w:line="460" w:lineRule="exact"/>
        <w:ind w:firstLineChars="200" w:firstLine="562"/>
        <w:rPr>
          <w:rFonts w:ascii="仿宋" w:eastAsia="仿宋" w:hAnsi="仿宋" w:cstheme="minorEastAsia"/>
          <w:b/>
          <w:sz w:val="28"/>
          <w:szCs w:val="28"/>
        </w:rPr>
      </w:pPr>
      <w:r w:rsidRPr="00602647">
        <w:rPr>
          <w:rFonts w:ascii="仿宋" w:eastAsia="仿宋" w:hAnsi="仿宋" w:cstheme="minorEastAsia"/>
          <w:b/>
          <w:sz w:val="28"/>
          <w:szCs w:val="28"/>
        </w:rPr>
        <w:t>1</w:t>
      </w:r>
      <w:r w:rsidRPr="00602647">
        <w:rPr>
          <w:rFonts w:ascii="仿宋" w:eastAsia="仿宋" w:hAnsi="仿宋" w:cstheme="minorEastAsia" w:hint="eastAsia"/>
          <w:b/>
          <w:sz w:val="28"/>
          <w:szCs w:val="28"/>
        </w:rPr>
        <w:t>、上述数据来源为管理人接管华丽九家公司后，从有关部门调取获得。具体以在实物资产现状为准。</w:t>
      </w:r>
    </w:p>
    <w:p w:rsidR="00C20A96" w:rsidRPr="00602647" w:rsidRDefault="00105B55">
      <w:pPr>
        <w:spacing w:line="460" w:lineRule="exact"/>
        <w:ind w:firstLineChars="200" w:firstLine="562"/>
        <w:rPr>
          <w:rFonts w:ascii="仿宋" w:eastAsia="仿宋" w:hAnsi="仿宋" w:cstheme="minorEastAsia"/>
          <w:b/>
          <w:sz w:val="28"/>
          <w:szCs w:val="28"/>
        </w:rPr>
      </w:pPr>
      <w:r w:rsidRPr="00602647">
        <w:rPr>
          <w:rFonts w:ascii="仿宋" w:eastAsia="仿宋" w:hAnsi="仿宋" w:cstheme="minorEastAsia" w:hint="eastAsia"/>
          <w:b/>
          <w:sz w:val="28"/>
          <w:szCs w:val="28"/>
        </w:rPr>
        <w:t>2、管理人就华丽九家公司暂按偿债资金不低于</w:t>
      </w:r>
      <w:r w:rsidR="00602647" w:rsidRPr="00602647">
        <w:rPr>
          <w:rFonts w:ascii="仿宋" w:eastAsia="仿宋" w:hAnsi="仿宋" w:cstheme="minorEastAsia" w:hint="eastAsia"/>
          <w:b/>
          <w:sz w:val="28"/>
          <w:szCs w:val="28"/>
        </w:rPr>
        <w:t>5</w:t>
      </w:r>
      <w:r w:rsidR="00602647" w:rsidRPr="00602647">
        <w:rPr>
          <w:rFonts w:ascii="仿宋" w:eastAsia="仿宋" w:hAnsi="仿宋" w:cstheme="minorEastAsia"/>
          <w:b/>
          <w:sz w:val="28"/>
          <w:szCs w:val="28"/>
        </w:rPr>
        <w:t>.5</w:t>
      </w:r>
      <w:r w:rsidRPr="00602647">
        <w:rPr>
          <w:rFonts w:ascii="仿宋" w:eastAsia="仿宋" w:hAnsi="仿宋" w:cstheme="minorEastAsia" w:hint="eastAsia"/>
          <w:b/>
          <w:sz w:val="28"/>
          <w:szCs w:val="28"/>
        </w:rPr>
        <w:t>亿元招募重整投资人。</w:t>
      </w:r>
    </w:p>
    <w:p w:rsidR="00C20A96" w:rsidRPr="00602647" w:rsidRDefault="00105B55">
      <w:pPr>
        <w:spacing w:line="460" w:lineRule="exact"/>
        <w:ind w:firstLineChars="200" w:firstLine="562"/>
        <w:rPr>
          <w:rFonts w:ascii="仿宋" w:eastAsia="仿宋" w:hAnsi="仿宋" w:cstheme="minorEastAsia"/>
          <w:b/>
          <w:sz w:val="28"/>
          <w:szCs w:val="28"/>
        </w:rPr>
      </w:pPr>
      <w:r w:rsidRPr="00602647">
        <w:rPr>
          <w:rFonts w:ascii="仿宋" w:eastAsia="仿宋" w:hAnsi="仿宋" w:cstheme="minorEastAsia" w:hint="eastAsia"/>
          <w:b/>
          <w:sz w:val="28"/>
          <w:szCs w:val="28"/>
        </w:rPr>
        <w:t>欢迎有意向的投资者前来考察接洽。</w:t>
      </w:r>
    </w:p>
    <w:p w:rsidR="00C20A96" w:rsidRPr="00602647" w:rsidRDefault="00105B55">
      <w:pPr>
        <w:spacing w:line="460" w:lineRule="exact"/>
        <w:ind w:firstLineChars="200" w:firstLine="562"/>
        <w:rPr>
          <w:rFonts w:ascii="仿宋" w:eastAsia="仿宋" w:hAnsi="仿宋" w:cstheme="minorEastAsia"/>
          <w:b/>
          <w:sz w:val="28"/>
          <w:szCs w:val="28"/>
        </w:rPr>
      </w:pPr>
      <w:r w:rsidRPr="00602647">
        <w:rPr>
          <w:rFonts w:ascii="仿宋" w:eastAsia="仿宋" w:hAnsi="仿宋" w:cstheme="minorEastAsia"/>
          <w:b/>
          <w:sz w:val="28"/>
          <w:szCs w:val="28"/>
        </w:rPr>
        <w:t>3</w:t>
      </w:r>
      <w:r w:rsidRPr="00602647">
        <w:rPr>
          <w:rFonts w:ascii="仿宋" w:eastAsia="仿宋" w:hAnsi="仿宋" w:cstheme="minorEastAsia" w:hint="eastAsia"/>
          <w:b/>
          <w:sz w:val="28"/>
          <w:szCs w:val="28"/>
        </w:rPr>
        <w:t>、本次投资招募期限为15天，即自本公告发布之日起至202</w:t>
      </w:r>
      <w:r w:rsidR="00D24464">
        <w:rPr>
          <w:rFonts w:ascii="仿宋" w:eastAsia="仿宋" w:hAnsi="仿宋" w:cstheme="minorEastAsia"/>
          <w:b/>
          <w:sz w:val="28"/>
          <w:szCs w:val="28"/>
        </w:rPr>
        <w:t>1</w:t>
      </w:r>
      <w:r w:rsidRPr="00602647">
        <w:rPr>
          <w:rFonts w:ascii="仿宋" w:eastAsia="仿宋" w:hAnsi="仿宋" w:cstheme="minorEastAsia" w:hint="eastAsia"/>
          <w:b/>
          <w:sz w:val="28"/>
          <w:szCs w:val="28"/>
        </w:rPr>
        <w:t>年9 月</w:t>
      </w:r>
      <w:r w:rsidR="00EE7F24" w:rsidRPr="00EE7F24">
        <w:rPr>
          <w:rFonts w:ascii="仿宋" w:eastAsia="仿宋" w:hAnsi="仿宋" w:cstheme="minorEastAsia"/>
          <w:b/>
          <w:sz w:val="28"/>
          <w:szCs w:val="28"/>
        </w:rPr>
        <w:t>23</w:t>
      </w:r>
      <w:r w:rsidRPr="00602647">
        <w:rPr>
          <w:rFonts w:ascii="仿宋" w:eastAsia="仿宋" w:hAnsi="仿宋" w:cstheme="minorEastAsia" w:hint="eastAsia"/>
          <w:b/>
          <w:sz w:val="28"/>
          <w:szCs w:val="28"/>
        </w:rPr>
        <w:t>日止。</w:t>
      </w:r>
    </w:p>
    <w:p w:rsidR="00C20A96" w:rsidRPr="00602647" w:rsidRDefault="00105B55">
      <w:pPr>
        <w:spacing w:line="460" w:lineRule="exact"/>
        <w:ind w:firstLineChars="200" w:firstLine="560"/>
        <w:rPr>
          <w:rFonts w:ascii="仿宋" w:eastAsia="仿宋" w:hAnsi="仿宋" w:cstheme="minorEastAsia"/>
          <w:bCs/>
          <w:sz w:val="28"/>
          <w:szCs w:val="28"/>
        </w:rPr>
      </w:pPr>
      <w:r w:rsidRPr="00602647">
        <w:rPr>
          <w:rFonts w:ascii="仿宋" w:eastAsia="仿宋" w:hAnsi="仿宋" w:cstheme="minorEastAsia" w:hint="eastAsia"/>
          <w:bCs/>
          <w:sz w:val="28"/>
          <w:szCs w:val="28"/>
        </w:rPr>
        <w:t>联系人：  付律师、彭律师</w:t>
      </w:r>
    </w:p>
    <w:p w:rsidR="00C20A96" w:rsidRPr="00602647" w:rsidRDefault="00105B55">
      <w:pPr>
        <w:spacing w:line="460" w:lineRule="exact"/>
        <w:ind w:firstLineChars="200" w:firstLine="560"/>
        <w:rPr>
          <w:rFonts w:ascii="仿宋" w:eastAsia="仿宋" w:hAnsi="仿宋" w:cstheme="minorEastAsia"/>
          <w:bCs/>
          <w:sz w:val="28"/>
          <w:szCs w:val="28"/>
        </w:rPr>
      </w:pPr>
      <w:r w:rsidRPr="00602647">
        <w:rPr>
          <w:rFonts w:ascii="仿宋" w:eastAsia="仿宋" w:hAnsi="仿宋" w:cstheme="minorEastAsia" w:hint="eastAsia"/>
          <w:bCs/>
          <w:sz w:val="28"/>
          <w:szCs w:val="28"/>
        </w:rPr>
        <w:t>联系电话：</w:t>
      </w:r>
      <w:r w:rsidRPr="00602647">
        <w:rPr>
          <w:rFonts w:ascii="仿宋" w:eastAsia="仿宋" w:hAnsi="仿宋" w:cstheme="minorEastAsia"/>
          <w:bCs/>
          <w:sz w:val="28"/>
          <w:szCs w:val="28"/>
        </w:rPr>
        <w:t>16638659989</w:t>
      </w:r>
      <w:r w:rsidRPr="00602647">
        <w:rPr>
          <w:rFonts w:ascii="仿宋" w:eastAsia="仿宋" w:hAnsi="仿宋" w:cstheme="minorEastAsia" w:hint="eastAsia"/>
          <w:bCs/>
          <w:sz w:val="28"/>
          <w:szCs w:val="28"/>
        </w:rPr>
        <w:t>、</w:t>
      </w:r>
      <w:r w:rsidRPr="00602647">
        <w:rPr>
          <w:rFonts w:ascii="仿宋" w:eastAsia="仿宋" w:hAnsi="仿宋" w:cstheme="minorEastAsia"/>
          <w:bCs/>
          <w:sz w:val="28"/>
          <w:szCs w:val="28"/>
        </w:rPr>
        <w:t>15836525278</w:t>
      </w:r>
    </w:p>
    <w:p w:rsidR="00C20A96" w:rsidRPr="00602647" w:rsidRDefault="00105B55">
      <w:pPr>
        <w:spacing w:line="460" w:lineRule="exact"/>
        <w:ind w:firstLineChars="200" w:firstLine="560"/>
        <w:rPr>
          <w:rFonts w:ascii="仿宋" w:eastAsia="仿宋" w:hAnsi="仿宋" w:cstheme="minorEastAsia"/>
          <w:bCs/>
          <w:sz w:val="28"/>
          <w:szCs w:val="28"/>
        </w:rPr>
      </w:pPr>
      <w:r w:rsidRPr="00602647">
        <w:rPr>
          <w:rFonts w:ascii="仿宋" w:eastAsia="仿宋" w:hAnsi="仿宋" w:cstheme="minorEastAsia" w:hint="eastAsia"/>
          <w:bCs/>
          <w:sz w:val="28"/>
          <w:szCs w:val="28"/>
        </w:rPr>
        <w:t>联系地址：河南省许昌市魏都区八一路东段钧鼎银座A座7</w:t>
      </w:r>
      <w:r w:rsidRPr="00602647">
        <w:rPr>
          <w:rFonts w:ascii="仿宋" w:eastAsia="仿宋" w:hAnsi="仿宋" w:cstheme="minorEastAsia"/>
          <w:bCs/>
          <w:sz w:val="28"/>
          <w:szCs w:val="28"/>
        </w:rPr>
        <w:t>04</w:t>
      </w:r>
      <w:r w:rsidRPr="00602647">
        <w:rPr>
          <w:rFonts w:ascii="仿宋" w:eastAsia="仿宋" w:hAnsi="仿宋" w:cstheme="minorEastAsia" w:hint="eastAsia"/>
          <w:bCs/>
          <w:sz w:val="28"/>
          <w:szCs w:val="28"/>
        </w:rPr>
        <w:t>办公室</w:t>
      </w:r>
    </w:p>
    <w:p w:rsidR="00C20A96" w:rsidRPr="00602647" w:rsidRDefault="00105B55">
      <w:pPr>
        <w:spacing w:line="460" w:lineRule="exact"/>
        <w:ind w:firstLineChars="200" w:firstLine="562"/>
        <w:rPr>
          <w:rFonts w:ascii="仿宋" w:eastAsia="仿宋" w:hAnsi="仿宋"/>
          <w:b/>
          <w:sz w:val="28"/>
          <w:szCs w:val="28"/>
        </w:rPr>
      </w:pPr>
      <w:r w:rsidRPr="00602647">
        <w:rPr>
          <w:rFonts w:ascii="仿宋" w:eastAsia="仿宋" w:hAnsi="仿宋" w:hint="eastAsia"/>
          <w:b/>
          <w:sz w:val="28"/>
          <w:szCs w:val="28"/>
        </w:rPr>
        <w:t>申明：意向投资人缴纳意向保证金并向管理人提交重整承诺函的，视为同意按华丽九家公司现状进行投资，相关投资风险自行承担。</w:t>
      </w:r>
    </w:p>
    <w:p w:rsidR="00C20A96" w:rsidRPr="00602647" w:rsidRDefault="00105B55">
      <w:pPr>
        <w:spacing w:line="460" w:lineRule="exact"/>
        <w:ind w:firstLineChars="200" w:firstLine="560"/>
        <w:rPr>
          <w:rFonts w:ascii="仿宋" w:eastAsia="仿宋" w:hAnsi="仿宋" w:cstheme="minorEastAsia"/>
          <w:sz w:val="28"/>
          <w:szCs w:val="28"/>
        </w:rPr>
      </w:pPr>
      <w:r w:rsidRPr="00602647">
        <w:rPr>
          <w:rFonts w:ascii="仿宋" w:eastAsia="仿宋" w:hAnsi="仿宋" w:cstheme="minorEastAsia" w:hint="eastAsia"/>
          <w:sz w:val="28"/>
          <w:szCs w:val="28"/>
        </w:rPr>
        <w:t>特此公告！</w:t>
      </w:r>
    </w:p>
    <w:p w:rsidR="00C20A96" w:rsidRPr="00602647" w:rsidRDefault="00C20A96">
      <w:pPr>
        <w:spacing w:line="460" w:lineRule="exact"/>
        <w:ind w:firstLineChars="200" w:firstLine="560"/>
        <w:jc w:val="right"/>
        <w:rPr>
          <w:rFonts w:ascii="仿宋" w:eastAsia="仿宋" w:hAnsi="仿宋" w:cstheme="minorEastAsia"/>
          <w:sz w:val="28"/>
          <w:szCs w:val="28"/>
        </w:rPr>
      </w:pPr>
    </w:p>
    <w:p w:rsidR="00C20A96" w:rsidRPr="00602647" w:rsidRDefault="00105B55">
      <w:pPr>
        <w:spacing w:line="460" w:lineRule="exact"/>
        <w:ind w:firstLineChars="200" w:firstLine="560"/>
        <w:jc w:val="right"/>
        <w:rPr>
          <w:rFonts w:ascii="仿宋" w:eastAsia="仿宋" w:hAnsi="仿宋" w:cstheme="minorEastAsia"/>
          <w:sz w:val="28"/>
          <w:szCs w:val="28"/>
        </w:rPr>
      </w:pPr>
      <w:r w:rsidRPr="00602647">
        <w:rPr>
          <w:rFonts w:ascii="仿宋" w:eastAsia="仿宋" w:hAnsi="仿宋" w:cstheme="minorEastAsia" w:hint="eastAsia"/>
          <w:sz w:val="28"/>
          <w:szCs w:val="28"/>
        </w:rPr>
        <w:t>河南华丽纸业包装股份有限公司等九家公司管理人</w:t>
      </w:r>
    </w:p>
    <w:p w:rsidR="00C20A96" w:rsidRPr="00602647" w:rsidRDefault="00105B55">
      <w:pPr>
        <w:spacing w:line="460" w:lineRule="exact"/>
        <w:ind w:firstLineChars="200" w:firstLine="560"/>
        <w:jc w:val="center"/>
        <w:rPr>
          <w:rFonts w:ascii="仿宋" w:eastAsia="仿宋" w:hAnsi="仿宋" w:cs="仿宋"/>
          <w:sz w:val="28"/>
          <w:szCs w:val="28"/>
        </w:rPr>
      </w:pPr>
      <w:r w:rsidRPr="00602647">
        <w:rPr>
          <w:rFonts w:ascii="仿宋" w:eastAsia="仿宋" w:hAnsi="仿宋" w:cstheme="minorEastAsia" w:hint="eastAsia"/>
          <w:sz w:val="28"/>
          <w:szCs w:val="28"/>
        </w:rPr>
        <w:t xml:space="preserve">                        二〇二一年九月</w:t>
      </w:r>
      <w:r w:rsidR="00EE7F24">
        <w:rPr>
          <w:rFonts w:ascii="仿宋" w:eastAsia="仿宋" w:hAnsi="仿宋" w:cstheme="minorEastAsia" w:hint="eastAsia"/>
          <w:sz w:val="28"/>
          <w:szCs w:val="28"/>
        </w:rPr>
        <w:t>八</w:t>
      </w:r>
      <w:bookmarkStart w:id="14" w:name="_GoBack"/>
      <w:bookmarkEnd w:id="14"/>
      <w:r w:rsidRPr="00602647">
        <w:rPr>
          <w:rFonts w:ascii="仿宋" w:eastAsia="仿宋" w:hAnsi="仿宋" w:cstheme="minorEastAsia" w:hint="eastAsia"/>
          <w:sz w:val="28"/>
          <w:szCs w:val="28"/>
        </w:rPr>
        <w:t>日</w:t>
      </w:r>
    </w:p>
    <w:p w:rsidR="00C20A96" w:rsidRPr="00602647" w:rsidRDefault="00C20A96"/>
    <w:sectPr w:rsidR="00C20A96" w:rsidRPr="0060264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31FC" w:rsidRDefault="004F31FC" w:rsidP="00602647">
      <w:r>
        <w:separator/>
      </w:r>
    </w:p>
  </w:endnote>
  <w:endnote w:type="continuationSeparator" w:id="0">
    <w:p w:rsidR="004F31FC" w:rsidRDefault="004F31FC" w:rsidP="006026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61326785"/>
      <w:docPartObj>
        <w:docPartGallery w:val="Page Numbers (Bottom of Page)"/>
        <w:docPartUnique/>
      </w:docPartObj>
    </w:sdtPr>
    <w:sdtEndPr/>
    <w:sdtContent>
      <w:sdt>
        <w:sdtPr>
          <w:id w:val="1728636285"/>
          <w:docPartObj>
            <w:docPartGallery w:val="Page Numbers (Top of Page)"/>
            <w:docPartUnique/>
          </w:docPartObj>
        </w:sdtPr>
        <w:sdtEndPr/>
        <w:sdtContent>
          <w:p w:rsidR="00602647" w:rsidRDefault="00602647">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602647" w:rsidRDefault="00602647">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31FC" w:rsidRDefault="004F31FC" w:rsidP="00602647">
      <w:r>
        <w:separator/>
      </w:r>
    </w:p>
  </w:footnote>
  <w:footnote w:type="continuationSeparator" w:id="0">
    <w:p w:rsidR="004F31FC" w:rsidRDefault="004F31FC" w:rsidP="006026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1D0FD64"/>
    <w:multiLevelType w:val="singleLevel"/>
    <w:tmpl w:val="81D0FD64"/>
    <w:lvl w:ilvl="0">
      <w:start w:val="1"/>
      <w:numFmt w:val="chineseCounting"/>
      <w:suff w:val="nothing"/>
      <w:lvlText w:val="（%1）"/>
      <w:lvlJc w:val="left"/>
      <w:rPr>
        <w:rFonts w:hint="eastAsia"/>
      </w:rPr>
    </w:lvl>
  </w:abstractNum>
  <w:abstractNum w:abstractNumId="1" w15:restartNumberingAfterBreak="0">
    <w:nsid w:val="BFD9F3F1"/>
    <w:multiLevelType w:val="singleLevel"/>
    <w:tmpl w:val="BFD9F3F1"/>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5E7035F"/>
    <w:rsid w:val="00004123"/>
    <w:rsid w:val="000B5176"/>
    <w:rsid w:val="00102456"/>
    <w:rsid w:val="00105B55"/>
    <w:rsid w:val="001B6776"/>
    <w:rsid w:val="004D2816"/>
    <w:rsid w:val="004D2F6F"/>
    <w:rsid w:val="004F31FC"/>
    <w:rsid w:val="005B235D"/>
    <w:rsid w:val="00602647"/>
    <w:rsid w:val="006F1F42"/>
    <w:rsid w:val="00712398"/>
    <w:rsid w:val="007D2BC9"/>
    <w:rsid w:val="00875F01"/>
    <w:rsid w:val="00924279"/>
    <w:rsid w:val="00960281"/>
    <w:rsid w:val="009C7007"/>
    <w:rsid w:val="00AE66A3"/>
    <w:rsid w:val="00B103E7"/>
    <w:rsid w:val="00B252B1"/>
    <w:rsid w:val="00C11C55"/>
    <w:rsid w:val="00C20A96"/>
    <w:rsid w:val="00C56CC5"/>
    <w:rsid w:val="00D24464"/>
    <w:rsid w:val="00E42323"/>
    <w:rsid w:val="00EB55D0"/>
    <w:rsid w:val="00ED71F8"/>
    <w:rsid w:val="00EE7F24"/>
    <w:rsid w:val="00FB7E94"/>
    <w:rsid w:val="04F67A5F"/>
    <w:rsid w:val="069D2C72"/>
    <w:rsid w:val="0E271F94"/>
    <w:rsid w:val="17750115"/>
    <w:rsid w:val="225A2FF1"/>
    <w:rsid w:val="2BCD5369"/>
    <w:rsid w:val="34657FE1"/>
    <w:rsid w:val="35E7035F"/>
    <w:rsid w:val="3D276F70"/>
    <w:rsid w:val="47484C9A"/>
    <w:rsid w:val="55757E6A"/>
    <w:rsid w:val="7EB24E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0D7"/>
  <w15:docId w15:val="{C0A4ACCC-59B3-430A-ACA3-4B92EC5AC0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character" w:styleId="a6">
    <w:name w:val="Strong"/>
    <w:basedOn w:val="a0"/>
    <w:qFormat/>
    <w:rPr>
      <w:b/>
    </w:rPr>
  </w:style>
  <w:style w:type="paragraph" w:styleId="a7">
    <w:name w:val="List Paragraph"/>
    <w:basedOn w:val="a"/>
    <w:uiPriority w:val="34"/>
    <w:qFormat/>
    <w:pPr>
      <w:ind w:firstLineChars="200" w:firstLine="420"/>
    </w:pPr>
  </w:style>
  <w:style w:type="character" w:customStyle="1" w:styleId="a4">
    <w:name w:val="页脚 字符"/>
    <w:basedOn w:val="a0"/>
    <w:link w:val="a3"/>
    <w:uiPriority w:val="99"/>
    <w:rsid w:val="0060264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941</Words>
  <Characters>5368</Characters>
  <Application>Microsoft Office Word</Application>
  <DocSecurity>0</DocSecurity>
  <Lines>44</Lines>
  <Paragraphs>12</Paragraphs>
  <ScaleCrop>false</ScaleCrop>
  <Company>Microsoft</Company>
  <LinksUpToDate>false</LinksUpToDate>
  <CharactersWithSpaces>6297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虚怀若谷</dc:creator>
  <cp:lastModifiedBy>彭亚杰</cp:lastModifiedBy>
  <cp:revision>3</cp:revision>
  <cp:lastPrinted>2021-09-08T00:42:00Z</cp:lastPrinted>
  <dcterms:created xsi:type="dcterms:W3CDTF">2021-09-08T00:45:00Z</dcterms:created>
  <dcterms:modified xsi:type="dcterms:W3CDTF">2021-09-08T10:11:00Z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