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sz w:val="36"/>
          <w:szCs w:val="36"/>
          <w:lang w:eastAsia="zh-CN"/>
        </w:rPr>
      </w:pPr>
      <w:r>
        <w:rPr>
          <w:rFonts w:hint="default" w:ascii="黑体" w:hAnsi="黑体" w:eastAsia="黑体" w:cs="黑体"/>
          <w:sz w:val="36"/>
          <w:szCs w:val="36"/>
          <w:lang w:eastAsia="zh-CN"/>
        </w:rPr>
        <w:t>福建省龙岩龙化化工有限公司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重整投资人</w:t>
      </w:r>
      <w:r>
        <w:rPr>
          <w:rFonts w:hint="eastAsia" w:ascii="黑体" w:hAnsi="黑体" w:eastAsia="黑体" w:cs="黑体"/>
          <w:sz w:val="36"/>
          <w:szCs w:val="36"/>
        </w:rPr>
        <w:t>招募公告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龙岩市中级人民法院</w:t>
      </w:r>
      <w:r>
        <w:rPr>
          <w:rFonts w:hint="eastAsia" w:ascii="仿宋" w:hAnsi="仿宋" w:eastAsia="仿宋" w:cs="仿宋"/>
          <w:sz w:val="28"/>
          <w:szCs w:val="28"/>
        </w:rPr>
        <w:t>于2021年9月28日作出（2021）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闽</w:t>
      </w:r>
      <w:r>
        <w:rPr>
          <w:rFonts w:hint="eastAsia" w:ascii="仿宋" w:hAnsi="仿宋" w:eastAsia="仿宋" w:cs="仿宋"/>
          <w:sz w:val="28"/>
          <w:szCs w:val="28"/>
        </w:rPr>
        <w:t>08破申139号民事裁定书，裁定受理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福建省龙岩龙化化工有限公司</w:t>
      </w:r>
      <w:r>
        <w:rPr>
          <w:rFonts w:ascii="仿宋" w:hAnsi="仿宋" w:eastAsia="仿宋" w:cs="仿宋"/>
          <w:sz w:val="28"/>
          <w:szCs w:val="28"/>
          <w:lang w:eastAsia="zh-Hans"/>
        </w:rPr>
        <w:t>（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以下简称“龙化化工公司”</w:t>
      </w:r>
      <w:r>
        <w:rPr>
          <w:rFonts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的重整申请</w:t>
      </w:r>
      <w:r>
        <w:rPr>
          <w:rFonts w:hint="eastAsia" w:ascii="仿宋" w:hAnsi="仿宋" w:eastAsia="仿宋" w:cs="仿宋"/>
          <w:sz w:val="28"/>
          <w:szCs w:val="28"/>
        </w:rPr>
        <w:t>，并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于同日作出（2021）闽08破58号决定书，</w:t>
      </w:r>
      <w:r>
        <w:rPr>
          <w:rFonts w:hint="eastAsia" w:ascii="仿宋" w:hAnsi="仿宋" w:eastAsia="仿宋" w:cs="仿宋"/>
          <w:sz w:val="28"/>
          <w:szCs w:val="28"/>
        </w:rPr>
        <w:t>指定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福建省龙岩龙化化工有限公司清算组担任</w:t>
      </w:r>
      <w:r>
        <w:rPr>
          <w:rFonts w:hint="eastAsia" w:ascii="仿宋" w:hAnsi="仿宋" w:eastAsia="仿宋" w:cs="仿宋"/>
          <w:sz w:val="28"/>
          <w:szCs w:val="28"/>
        </w:rPr>
        <w:t>管理人。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为维持龙化化工公司继续生产经营，提高生产技术水平，稳定地方产业结构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维护社会稳定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使企业重新步入良性发展轨道。维护广大债权人的合法权益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债务人的合法利益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筹措偿债资金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推动及保障债务人完成重整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。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拟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通过引入投资人的方式向公司注入资金，协助公司完成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重整程序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。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管理人依据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《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企业破产法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》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及相关法律规定向社会公开招募意向投资人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现就招募事项公告如下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一</w:t>
      </w:r>
      <w:r>
        <w:rPr>
          <w:rFonts w:hint="default" w:ascii="仿宋" w:hAnsi="仿宋" w:eastAsia="仿宋" w:cs="仿宋"/>
          <w:b/>
          <w:bCs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福建省龙岩龙化化工有限公司基本情况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eastAsia="zh-CN"/>
        </w:rPr>
        <w:t>福建省龙岩龙化化工有限公司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于2004年6月10日经龙岩市市场监督管理局登记注册成立，位于龙岩市新罗区雁石镇洋城村H-2号，统一社会信用代码913508001578707095，经营范围为许可项目：危险化学品生产；移动式压力容器/气瓶充装；特种设备检验检测服务；货物进出口；技术进出口（依法须经批准的项目，经相关部门批准后方可开展经营活动，具体经营项目以审批结果为准）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一般项目：合成材料制造（不含危险化学品）；合成材料销售；基础化学原料制造（不含危险化学品等许可类化学品的制造）；专用化学产品制造（不含危险化学品）；专用化学产品销售（不含危险化学品）；化工产品销售（不含许可类化工产品）；仪器仪表销售；机械设备销售；工程和技术研究和试验发展；技术服务、技术开发、技术咨询、技术交流、技术转让、技术推广（除依法须经批准的项目外，凭营业执照依法自主开展经营活动）（依法须经批准的项目，经相关部门批准后方可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二</w:t>
      </w:r>
      <w:r>
        <w:rPr>
          <w:rFonts w:hint="default" w:ascii="仿宋" w:hAnsi="仿宋" w:eastAsia="仿宋" w:cs="仿宋"/>
          <w:b/>
          <w:bCs/>
          <w:sz w:val="28"/>
          <w:szCs w:val="36"/>
          <w:lang w:eastAsia="zh-Hans"/>
        </w:rPr>
        <w:t xml:space="preserve">、 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报名材料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请意向成为战略投资人的企业向管理人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提交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报名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材料并缴纳保证金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。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报名材料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如下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1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参与重整投资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人报名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意向书(一式三份以上，须有法定定代表人签字并加盖公章，内容应当包括投资人基本情况等)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2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企业法人营业执照副本复印件、法定代表人身份证明(需加盖企业公章)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3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法定代表人或负责人身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eastAsia="zh-CN"/>
        </w:rPr>
        <w:t>份证复印件;授权委托书原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件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和受委托人身份证复印件(报名时提供原件核对);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4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与重整投资规模相匹配的资信证明和履约能力证明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5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载明意向投资人联系地址、联系人、联系电话、电子邮箱的法律文件送达地址确认书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default" w:ascii="仿宋" w:hAnsi="仿宋" w:eastAsia="仿宋" w:cs="仿宋"/>
          <w:sz w:val="28"/>
          <w:szCs w:val="36"/>
          <w:lang w:eastAsia="zh-CN"/>
        </w:rPr>
        <w:t>6、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管理人后续要求提交的其他相关材料。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三</w:t>
      </w:r>
      <w:r>
        <w:rPr>
          <w:rFonts w:hint="default" w:ascii="仿宋" w:hAnsi="仿宋" w:eastAsia="仿宋" w:cs="仿宋"/>
          <w:b/>
          <w:bCs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1、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联系人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陈律师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张律师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2、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联系电话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18557706920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 xml:space="preserve">13605874307 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联系邮箱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：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fldChar w:fldCharType="begin"/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instrText xml:space="preserve"> HYPERLINK "mailto:854718956@qq.com" </w:instrTex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fldChar w:fldCharType="separate"/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854718956@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qq.com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4、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报名地点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：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福建省龙岩市龙岩大道388号万宝广场SOHOA1-151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5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四</w:t>
      </w:r>
      <w:r>
        <w:rPr>
          <w:rFonts w:hint="default" w:ascii="仿宋" w:hAnsi="仿宋" w:eastAsia="仿宋" w:cs="仿宋"/>
          <w:b/>
          <w:bCs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Hans"/>
        </w:rPr>
        <w:t>招募须知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1、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本招募公告由管理人编织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解释权属于管理人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2、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本公告并不代替意向投资人的尽职调查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意向投资人在考虑参与重整时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除参考招募公告外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应自行决定是否聘请专业人士进行尽职调查或出具投资意见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并自行对尽职调查的结果负责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相关投资风险需自行承担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3、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本招募公告并非要约文件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不具有重组投资协议的约束性效力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只作参考资料使用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eastAsia="zh-Hans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4、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意向投资人如对债务人有意向的或想进一步了解情况的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欢迎洽谈具体了解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。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关于公司资产和负债现状等具体详细信息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可在报名并与管理人签订保密协议后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Hans"/>
        </w:rPr>
        <w:t>进一步向管理人咨询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 xml:space="preserve">                   </w:t>
      </w:r>
      <w:r>
        <w:rPr>
          <w:rFonts w:hint="default" w:ascii="仿宋" w:hAnsi="仿宋" w:eastAsia="仿宋" w:cs="仿宋"/>
          <w:sz w:val="28"/>
          <w:szCs w:val="36"/>
          <w:lang w:eastAsia="zh-CN"/>
        </w:rPr>
        <w:t>福建省龙岩龙化化工有限公司</w:t>
      </w:r>
      <w:r>
        <w:rPr>
          <w:rFonts w:hint="eastAsia" w:ascii="仿宋" w:hAnsi="仿宋" w:eastAsia="仿宋" w:cs="仿宋"/>
          <w:sz w:val="28"/>
          <w:szCs w:val="36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36"/>
          <w:lang w:val="en-US" w:eastAsia="zh-Hans"/>
        </w:rPr>
      </w:pP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二〇二一年十月三十一日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36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F7235"/>
    <w:rsid w:val="0443467F"/>
    <w:rsid w:val="04AC55AD"/>
    <w:rsid w:val="3AA987F5"/>
    <w:rsid w:val="4C6C38FC"/>
    <w:rsid w:val="4D1F7235"/>
    <w:rsid w:val="52565A75"/>
    <w:rsid w:val="66854562"/>
    <w:rsid w:val="6CD12921"/>
    <w:rsid w:val="6CFEBA60"/>
    <w:rsid w:val="76D83DF3"/>
    <w:rsid w:val="773D0864"/>
    <w:rsid w:val="7DB6387E"/>
    <w:rsid w:val="7DF6293A"/>
    <w:rsid w:val="7FB3D18C"/>
    <w:rsid w:val="AA59C49F"/>
    <w:rsid w:val="BF696E69"/>
    <w:rsid w:val="CF0D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0"/>
    <w:rPr>
      <w:rFonts w:ascii="仿宋" w:hAnsi="仿宋" w:eastAsia="仿宋" w:cs="仿宋"/>
      <w:sz w:val="28"/>
      <w:szCs w:val="28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2021-01-20T06:53:00Z</dcterms:created>
  <dc:creator>叶魚汁</dc:creator>
  <cp:lastModifiedBy>chenyuxin</cp:lastModifiedBy>
  <dcterms:modified xsi:type="dcterms:W3CDTF">2021-10-31T15:50:27Z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1189AB81A1874B7B8A5D3BDE52A7FE8C</vt:lpwstr>
  </property>
</Properties>
</file>