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781F0" w14:textId="77777777" w:rsidR="00193F15" w:rsidRDefault="00193F15" w:rsidP="00193F15">
      <w:pPr>
        <w:tabs>
          <w:tab w:val="left" w:pos="6800"/>
        </w:tabs>
        <w:spacing w:line="520" w:lineRule="exact"/>
        <w:jc w:val="left"/>
        <w:rPr>
          <w:rFonts w:ascii="黑体" w:eastAsia="黑体" w:hAnsi="黑体"/>
          <w:b/>
          <w:kern w:val="1"/>
          <w:sz w:val="44"/>
          <w:szCs w:val="44"/>
        </w:rPr>
      </w:pPr>
      <w:r>
        <w:rPr>
          <w:rFonts w:ascii="黑体" w:eastAsia="黑体" w:hAnsi="黑体" w:hint="eastAsia"/>
          <w:b/>
          <w:kern w:val="1"/>
          <w:sz w:val="44"/>
          <w:szCs w:val="44"/>
        </w:rPr>
        <w:t>淄博</w:t>
      </w:r>
      <w:r>
        <w:rPr>
          <w:rFonts w:ascii="黑体" w:eastAsia="黑体" w:hAnsi="黑体" w:hint="eastAsia"/>
          <w:b/>
          <w:kern w:val="1"/>
          <w:sz w:val="44"/>
          <w:szCs w:val="44"/>
          <w:lang w:eastAsia="zh-Hans"/>
        </w:rPr>
        <w:t>市</w:t>
      </w:r>
      <w:r>
        <w:rPr>
          <w:rFonts w:ascii="黑体" w:eastAsia="黑体" w:hAnsi="黑体" w:hint="eastAsia"/>
          <w:b/>
          <w:kern w:val="1"/>
          <w:sz w:val="44"/>
          <w:szCs w:val="44"/>
        </w:rPr>
        <w:t>桓台县大</w:t>
      </w:r>
      <w:proofErr w:type="gramStart"/>
      <w:r>
        <w:rPr>
          <w:rFonts w:ascii="黑体" w:eastAsia="黑体" w:hAnsi="黑体" w:hint="eastAsia"/>
          <w:b/>
          <w:kern w:val="1"/>
          <w:sz w:val="44"/>
          <w:szCs w:val="44"/>
        </w:rPr>
        <w:t>桓</w:t>
      </w:r>
      <w:proofErr w:type="gramEnd"/>
      <w:r>
        <w:rPr>
          <w:rFonts w:ascii="黑体" w:eastAsia="黑体" w:hAnsi="黑体" w:hint="eastAsia"/>
          <w:b/>
          <w:kern w:val="1"/>
          <w:sz w:val="44"/>
          <w:szCs w:val="44"/>
        </w:rPr>
        <w:t>九制革有限公司</w:t>
      </w:r>
      <w:r>
        <w:rPr>
          <w:rFonts w:ascii="黑体" w:eastAsia="黑体" w:hAnsi="黑体"/>
          <w:b/>
          <w:kern w:val="1"/>
          <w:sz w:val="44"/>
          <w:szCs w:val="44"/>
        </w:rPr>
        <w:t>重整案</w:t>
      </w:r>
    </w:p>
    <w:p w14:paraId="0415E855" w14:textId="3BE39056" w:rsidR="00B915D1" w:rsidRDefault="00193F15" w:rsidP="00193F15">
      <w:pPr>
        <w:jc w:val="left"/>
        <w:rPr>
          <w:rFonts w:ascii="黑体" w:eastAsia="黑体" w:hAnsi="黑体"/>
          <w:b/>
          <w:kern w:val="1"/>
          <w:sz w:val="44"/>
          <w:szCs w:val="44"/>
        </w:rPr>
      </w:pPr>
      <w:r w:rsidRPr="00193F15">
        <w:rPr>
          <w:rFonts w:ascii="黑体" w:eastAsia="黑体" w:hAnsi="黑体" w:hint="eastAsia"/>
          <w:b/>
          <w:kern w:val="1"/>
          <w:sz w:val="44"/>
          <w:szCs w:val="44"/>
        </w:rPr>
        <w:t>债权申报二维码：</w:t>
      </w:r>
    </w:p>
    <w:p w14:paraId="3D5E7078" w14:textId="77777777" w:rsidR="00193F15" w:rsidRPr="00193F15" w:rsidRDefault="00193F15" w:rsidP="00193F15">
      <w:pPr>
        <w:jc w:val="left"/>
        <w:rPr>
          <w:rFonts w:ascii="黑体" w:eastAsia="黑体" w:hAnsi="黑体" w:hint="eastAsia"/>
          <w:b/>
          <w:kern w:val="1"/>
          <w:sz w:val="44"/>
          <w:szCs w:val="44"/>
        </w:rPr>
      </w:pPr>
    </w:p>
    <w:p w14:paraId="61512352" w14:textId="2D92151C" w:rsidR="00193F15" w:rsidRDefault="00193F15" w:rsidP="00193F15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8408D0E" wp14:editId="66DCB39E">
            <wp:extent cx="2088231" cy="1930400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4630" cy="1936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93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F15"/>
    <w:rsid w:val="00193F15"/>
    <w:rsid w:val="00774EDE"/>
    <w:rsid w:val="007C0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E6064"/>
  <w15:chartTrackingRefBased/>
  <w15:docId w15:val="{B06E0D9C-1876-445E-BAD1-3EE2E2FFF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致远</dc:creator>
  <cp:keywords/>
  <dc:description/>
  <cp:lastModifiedBy>宁 致远</cp:lastModifiedBy>
  <cp:revision>1</cp:revision>
  <dcterms:created xsi:type="dcterms:W3CDTF">2021-10-21T05:00:00Z</dcterms:created>
  <dcterms:modified xsi:type="dcterms:W3CDTF">2021-10-21T05:03:00Z</dcterms:modified>
</cp:coreProperties>
</file>