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21" w:rsidRDefault="00622121">
      <w:pPr>
        <w:pStyle w:val="a3"/>
        <w:rPr>
          <w:rFonts w:ascii="Times New Roman"/>
          <w:sz w:val="20"/>
        </w:rPr>
      </w:pPr>
    </w:p>
    <w:p w:rsidR="00622121" w:rsidRDefault="00622121">
      <w:pPr>
        <w:pStyle w:val="a3"/>
        <w:rPr>
          <w:rFonts w:ascii="Times New Roman"/>
          <w:sz w:val="20"/>
        </w:rPr>
      </w:pPr>
    </w:p>
    <w:p w:rsidR="00622121" w:rsidRDefault="00622121">
      <w:pPr>
        <w:pStyle w:val="a3"/>
        <w:rPr>
          <w:rFonts w:ascii="Times New Roman"/>
          <w:sz w:val="20"/>
        </w:rPr>
      </w:pPr>
    </w:p>
    <w:p w:rsidR="00622121" w:rsidRDefault="00622121">
      <w:pPr>
        <w:pStyle w:val="a3"/>
        <w:rPr>
          <w:rFonts w:ascii="Times New Roman"/>
          <w:sz w:val="20"/>
        </w:rPr>
      </w:pPr>
    </w:p>
    <w:p w:rsidR="00622121" w:rsidRDefault="00622121">
      <w:pPr>
        <w:pStyle w:val="a3"/>
        <w:rPr>
          <w:rFonts w:ascii="Times New Roman"/>
          <w:sz w:val="20"/>
        </w:rPr>
      </w:pPr>
    </w:p>
    <w:p w:rsidR="00622121" w:rsidRDefault="00622121">
      <w:pPr>
        <w:pStyle w:val="a3"/>
        <w:rPr>
          <w:rFonts w:ascii="Times New Roman"/>
          <w:sz w:val="20"/>
        </w:rPr>
      </w:pPr>
    </w:p>
    <w:p w:rsidR="00622121" w:rsidRDefault="00622121">
      <w:pPr>
        <w:pStyle w:val="a3"/>
        <w:rPr>
          <w:rFonts w:ascii="Times New Roman"/>
          <w:sz w:val="20"/>
        </w:rPr>
      </w:pPr>
    </w:p>
    <w:p w:rsidR="00622121" w:rsidRDefault="00622121">
      <w:pPr>
        <w:pStyle w:val="a3"/>
        <w:rPr>
          <w:rFonts w:ascii="Times New Roman"/>
          <w:sz w:val="20"/>
        </w:rPr>
      </w:pPr>
    </w:p>
    <w:p w:rsidR="00622121" w:rsidRDefault="00622121">
      <w:pPr>
        <w:pStyle w:val="a3"/>
        <w:rPr>
          <w:rFonts w:ascii="Times New Roman"/>
          <w:sz w:val="20"/>
        </w:rPr>
      </w:pPr>
    </w:p>
    <w:p w:rsidR="00622121" w:rsidRDefault="00622121">
      <w:pPr>
        <w:pStyle w:val="a3"/>
        <w:spacing w:before="3"/>
        <w:rPr>
          <w:rFonts w:ascii="Times New Roman"/>
          <w:sz w:val="29"/>
        </w:rPr>
      </w:pPr>
    </w:p>
    <w:p w:rsidR="00622121" w:rsidRDefault="00A20CE4">
      <w:pPr>
        <w:spacing w:before="37"/>
        <w:ind w:left="598" w:right="1578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w w:val="95"/>
          <w:sz w:val="44"/>
        </w:rPr>
        <w:t>扬州</w:t>
      </w:r>
      <w:r>
        <w:rPr>
          <w:rFonts w:ascii="黑体" w:eastAsia="黑体"/>
          <w:w w:val="95"/>
          <w:sz w:val="44"/>
        </w:rPr>
        <w:t>瑞泰车材工业有限公司破产清算案</w:t>
      </w:r>
    </w:p>
    <w:p w:rsidR="00622121" w:rsidRDefault="00622121">
      <w:pPr>
        <w:pStyle w:val="a3"/>
        <w:rPr>
          <w:rFonts w:ascii="黑体"/>
          <w:sz w:val="44"/>
        </w:rPr>
      </w:pPr>
    </w:p>
    <w:p w:rsidR="00622121" w:rsidRDefault="00622121">
      <w:pPr>
        <w:pStyle w:val="a3"/>
        <w:rPr>
          <w:rFonts w:ascii="黑体"/>
          <w:sz w:val="44"/>
        </w:rPr>
      </w:pPr>
    </w:p>
    <w:p w:rsidR="00622121" w:rsidRDefault="00622121">
      <w:pPr>
        <w:pStyle w:val="a3"/>
        <w:rPr>
          <w:rFonts w:ascii="黑体"/>
          <w:sz w:val="44"/>
        </w:rPr>
      </w:pPr>
    </w:p>
    <w:p w:rsidR="00622121" w:rsidRDefault="00622121">
      <w:pPr>
        <w:pStyle w:val="a3"/>
        <w:spacing w:before="4"/>
        <w:rPr>
          <w:rFonts w:ascii="黑体"/>
          <w:sz w:val="38"/>
        </w:rPr>
      </w:pPr>
    </w:p>
    <w:p w:rsidR="00622121" w:rsidRDefault="009D5C7C">
      <w:pPr>
        <w:pStyle w:val="a4"/>
        <w:spacing w:line="364" w:lineRule="auto"/>
      </w:pPr>
      <w:r>
        <w:rPr>
          <w:spacing w:val="-2"/>
        </w:rPr>
        <w:t>第一次债权人会议参会指引手册</w:t>
      </w:r>
    </w:p>
    <w:p w:rsidR="00622121" w:rsidRDefault="00622121">
      <w:pPr>
        <w:pStyle w:val="a3"/>
        <w:rPr>
          <w:rFonts w:ascii="黑体"/>
          <w:b/>
          <w:sz w:val="54"/>
        </w:rPr>
      </w:pPr>
    </w:p>
    <w:p w:rsidR="00622121" w:rsidRDefault="00622121">
      <w:pPr>
        <w:pStyle w:val="a3"/>
        <w:rPr>
          <w:rFonts w:ascii="黑体"/>
          <w:b/>
          <w:sz w:val="54"/>
        </w:rPr>
      </w:pPr>
    </w:p>
    <w:p w:rsidR="00622121" w:rsidRDefault="00622121">
      <w:pPr>
        <w:pStyle w:val="a3"/>
        <w:rPr>
          <w:rFonts w:ascii="黑体"/>
          <w:b/>
          <w:sz w:val="54"/>
        </w:rPr>
      </w:pPr>
    </w:p>
    <w:p w:rsidR="00622121" w:rsidRDefault="00622121">
      <w:pPr>
        <w:pStyle w:val="a3"/>
        <w:rPr>
          <w:rFonts w:ascii="黑体"/>
          <w:b/>
          <w:sz w:val="54"/>
        </w:rPr>
      </w:pPr>
    </w:p>
    <w:p w:rsidR="00622121" w:rsidRDefault="00622121">
      <w:pPr>
        <w:pStyle w:val="a3"/>
        <w:rPr>
          <w:rFonts w:ascii="黑体"/>
          <w:b/>
          <w:sz w:val="54"/>
        </w:rPr>
      </w:pPr>
    </w:p>
    <w:p w:rsidR="00622121" w:rsidRDefault="00622121">
      <w:pPr>
        <w:pStyle w:val="a3"/>
        <w:rPr>
          <w:rFonts w:ascii="黑体"/>
          <w:b/>
          <w:sz w:val="54"/>
        </w:rPr>
      </w:pPr>
    </w:p>
    <w:p w:rsidR="00622121" w:rsidRDefault="00622121">
      <w:pPr>
        <w:pStyle w:val="a3"/>
        <w:rPr>
          <w:rFonts w:ascii="黑体"/>
          <w:b/>
          <w:sz w:val="54"/>
        </w:rPr>
      </w:pPr>
    </w:p>
    <w:p w:rsidR="00622121" w:rsidRDefault="00622121">
      <w:pPr>
        <w:pStyle w:val="a3"/>
        <w:spacing w:before="3"/>
        <w:rPr>
          <w:rFonts w:ascii="黑体"/>
          <w:b/>
          <w:sz w:val="51"/>
        </w:rPr>
      </w:pPr>
    </w:p>
    <w:p w:rsidR="00622121" w:rsidRDefault="009D5C7C">
      <w:pPr>
        <w:ind w:left="598" w:right="1578"/>
        <w:jc w:val="center"/>
        <w:rPr>
          <w:rFonts w:ascii="黑体" w:eastAsia="黑体"/>
          <w:sz w:val="32"/>
        </w:rPr>
      </w:pPr>
      <w:r>
        <w:rPr>
          <w:rFonts w:ascii="黑体" w:eastAsia="黑体"/>
          <w:w w:val="95"/>
          <w:sz w:val="32"/>
        </w:rPr>
        <w:t>二〇二一年</w:t>
      </w:r>
      <w:r w:rsidR="00A20CE4">
        <w:rPr>
          <w:rFonts w:ascii="黑体" w:eastAsia="黑体" w:hint="eastAsia"/>
          <w:w w:val="95"/>
          <w:sz w:val="32"/>
        </w:rPr>
        <w:t>十一</w:t>
      </w:r>
      <w:r>
        <w:rPr>
          <w:rFonts w:ascii="黑体" w:eastAsia="黑体"/>
          <w:w w:val="95"/>
          <w:sz w:val="32"/>
        </w:rPr>
        <w:t>月二十九</w:t>
      </w:r>
      <w:r>
        <w:rPr>
          <w:rFonts w:ascii="黑体" w:eastAsia="黑体"/>
          <w:spacing w:val="-10"/>
          <w:w w:val="95"/>
          <w:sz w:val="32"/>
        </w:rPr>
        <w:t>日</w:t>
      </w:r>
    </w:p>
    <w:p w:rsidR="00622121" w:rsidRDefault="00622121">
      <w:pPr>
        <w:jc w:val="center"/>
        <w:rPr>
          <w:rFonts w:ascii="黑体" w:eastAsia="黑体"/>
          <w:sz w:val="32"/>
        </w:rPr>
        <w:sectPr w:rsidR="00622121">
          <w:type w:val="continuous"/>
          <w:pgSz w:w="11910" w:h="16840"/>
          <w:pgMar w:top="1580" w:right="600" w:bottom="280" w:left="1580" w:header="720" w:footer="720" w:gutter="0"/>
          <w:cols w:space="720"/>
        </w:sectPr>
      </w:pPr>
    </w:p>
    <w:p w:rsidR="00622121" w:rsidRDefault="009D5C7C">
      <w:pPr>
        <w:pStyle w:val="Heading1"/>
        <w:ind w:right="1575"/>
        <w:jc w:val="center"/>
      </w:pPr>
      <w:bookmarkStart w:id="0" w:name="_bookmark0"/>
      <w:bookmarkEnd w:id="0"/>
      <w:r>
        <w:rPr>
          <w:spacing w:val="-4"/>
        </w:rPr>
        <w:lastRenderedPageBreak/>
        <w:t>目</w:t>
      </w:r>
      <w:r>
        <w:rPr>
          <w:spacing w:val="-4"/>
        </w:rPr>
        <w:t xml:space="preserve">  </w:t>
      </w:r>
      <w:r>
        <w:rPr>
          <w:spacing w:val="-4"/>
        </w:rPr>
        <w:t>录</w:t>
      </w:r>
    </w:p>
    <w:p w:rsidR="00622121" w:rsidRDefault="00622121">
      <w:pPr>
        <w:pStyle w:val="a3"/>
        <w:rPr>
          <w:rFonts w:ascii="黑体"/>
          <w:b/>
          <w:sz w:val="44"/>
        </w:rPr>
      </w:pPr>
    </w:p>
    <w:p w:rsidR="00622121" w:rsidRDefault="00622121">
      <w:pPr>
        <w:pStyle w:val="a3"/>
        <w:spacing w:before="8"/>
        <w:rPr>
          <w:rFonts w:ascii="黑体"/>
          <w:b/>
          <w:sz w:val="35"/>
        </w:rPr>
      </w:pPr>
    </w:p>
    <w:p w:rsidR="00622121" w:rsidRDefault="00622121">
      <w:pPr>
        <w:tabs>
          <w:tab w:val="right" w:leader="dot" w:pos="8515"/>
        </w:tabs>
        <w:ind w:left="640"/>
        <w:rPr>
          <w:rFonts w:ascii="仿宋" w:eastAsia="仿宋"/>
          <w:sz w:val="32"/>
        </w:rPr>
      </w:pPr>
      <w:hyperlink w:anchor="_bookmark1" w:history="1">
        <w:r w:rsidR="009D5C7C">
          <w:rPr>
            <w:rFonts w:ascii="仿宋" w:eastAsia="仿宋"/>
            <w:w w:val="95"/>
            <w:sz w:val="32"/>
          </w:rPr>
          <w:t>债权人参加线上网络会议注意事</w:t>
        </w:r>
        <w:r w:rsidR="009D5C7C">
          <w:rPr>
            <w:rFonts w:ascii="仿宋" w:eastAsia="仿宋"/>
            <w:spacing w:val="-10"/>
            <w:w w:val="95"/>
            <w:sz w:val="32"/>
          </w:rPr>
          <w:t>项</w:t>
        </w:r>
        <w:r w:rsidR="009D5C7C">
          <w:rPr>
            <w:rFonts w:ascii="Times New Roman" w:eastAsia="Times New Roman"/>
            <w:sz w:val="32"/>
          </w:rPr>
          <w:tab/>
        </w:r>
        <w:r w:rsidR="009D5C7C">
          <w:rPr>
            <w:rFonts w:ascii="仿宋" w:eastAsia="仿宋"/>
            <w:spacing w:val="-10"/>
            <w:sz w:val="32"/>
          </w:rPr>
          <w:t>1</w:t>
        </w:r>
      </w:hyperlink>
    </w:p>
    <w:p w:rsidR="00622121" w:rsidRDefault="00622121">
      <w:pPr>
        <w:tabs>
          <w:tab w:val="right" w:leader="dot" w:pos="8515"/>
        </w:tabs>
        <w:spacing w:before="214"/>
        <w:ind w:left="640"/>
        <w:rPr>
          <w:rFonts w:ascii="仿宋" w:eastAsia="仿宋" w:hAnsi="仿宋"/>
          <w:sz w:val="32"/>
        </w:rPr>
      </w:pPr>
      <w:hyperlink w:anchor="_bookmark2" w:history="1">
        <w:r w:rsidR="009D5C7C">
          <w:rPr>
            <w:rFonts w:ascii="仿宋" w:eastAsia="仿宋" w:hAnsi="仿宋"/>
            <w:w w:val="95"/>
            <w:sz w:val="32"/>
          </w:rPr>
          <w:t>“</w:t>
        </w:r>
        <w:r w:rsidR="009D5C7C">
          <w:rPr>
            <w:rFonts w:ascii="仿宋" w:eastAsia="仿宋" w:hAnsi="仿宋"/>
            <w:w w:val="95"/>
            <w:sz w:val="32"/>
          </w:rPr>
          <w:t>钉钉</w:t>
        </w:r>
        <w:r w:rsidR="009D5C7C">
          <w:rPr>
            <w:rFonts w:ascii="仿宋" w:eastAsia="仿宋" w:hAnsi="仿宋"/>
            <w:w w:val="95"/>
            <w:sz w:val="32"/>
          </w:rPr>
          <w:t>”</w:t>
        </w:r>
        <w:r w:rsidR="009D5C7C">
          <w:rPr>
            <w:rFonts w:ascii="仿宋" w:eastAsia="仿宋" w:hAnsi="仿宋"/>
            <w:w w:val="95"/>
            <w:sz w:val="32"/>
          </w:rPr>
          <w:t>会议群操作指</w:t>
        </w:r>
        <w:r w:rsidR="009D5C7C">
          <w:rPr>
            <w:rFonts w:ascii="仿宋" w:eastAsia="仿宋" w:hAnsi="仿宋"/>
            <w:spacing w:val="-10"/>
            <w:w w:val="95"/>
            <w:sz w:val="32"/>
          </w:rPr>
          <w:t>引</w:t>
        </w:r>
        <w:r w:rsidR="009D5C7C">
          <w:rPr>
            <w:rFonts w:ascii="Times New Roman" w:eastAsia="Times New Roman" w:hAnsi="Times New Roman"/>
            <w:sz w:val="32"/>
          </w:rPr>
          <w:tab/>
        </w:r>
        <w:r w:rsidR="009D5C7C">
          <w:rPr>
            <w:rFonts w:ascii="仿宋" w:eastAsia="仿宋" w:hAnsi="仿宋"/>
            <w:spacing w:val="-10"/>
            <w:sz w:val="32"/>
          </w:rPr>
          <w:t>3</w:t>
        </w:r>
      </w:hyperlink>
    </w:p>
    <w:p w:rsidR="00622121" w:rsidRDefault="00622121">
      <w:pPr>
        <w:rPr>
          <w:rFonts w:ascii="仿宋" w:eastAsia="仿宋" w:hAnsi="仿宋"/>
          <w:sz w:val="32"/>
        </w:rPr>
        <w:sectPr w:rsidR="00622121">
          <w:pgSz w:w="11910" w:h="16840"/>
          <w:pgMar w:top="1400" w:right="600" w:bottom="280" w:left="1580" w:header="720" w:footer="720" w:gutter="0"/>
          <w:cols w:space="720"/>
        </w:sectPr>
      </w:pPr>
    </w:p>
    <w:p w:rsidR="00622121" w:rsidRDefault="009D5C7C">
      <w:pPr>
        <w:pStyle w:val="Heading1"/>
        <w:spacing w:before="132"/>
        <w:ind w:left="1021"/>
      </w:pPr>
      <w:bookmarkStart w:id="1" w:name="_bookmark1"/>
      <w:bookmarkEnd w:id="1"/>
      <w:r>
        <w:rPr>
          <w:w w:val="95"/>
        </w:rPr>
        <w:lastRenderedPageBreak/>
        <w:t>债权人参加线上网络会议注意事</w:t>
      </w:r>
      <w:r>
        <w:rPr>
          <w:spacing w:val="-10"/>
          <w:w w:val="95"/>
        </w:rPr>
        <w:t>项</w:t>
      </w:r>
    </w:p>
    <w:p w:rsidR="00622121" w:rsidRDefault="00622121">
      <w:pPr>
        <w:pStyle w:val="a3"/>
        <w:rPr>
          <w:rFonts w:ascii="黑体"/>
          <w:b/>
          <w:sz w:val="44"/>
        </w:rPr>
      </w:pPr>
    </w:p>
    <w:p w:rsidR="00622121" w:rsidRDefault="009D5C7C">
      <w:pPr>
        <w:pStyle w:val="a5"/>
        <w:numPr>
          <w:ilvl w:val="0"/>
          <w:numId w:val="6"/>
        </w:numPr>
        <w:tabs>
          <w:tab w:val="left" w:pos="1185"/>
        </w:tabs>
        <w:spacing w:before="351"/>
        <w:ind w:hanging="325"/>
        <w:jc w:val="both"/>
        <w:rPr>
          <w:b/>
          <w:sz w:val="32"/>
        </w:rPr>
      </w:pPr>
      <w:r>
        <w:rPr>
          <w:spacing w:val="-1"/>
          <w:w w:val="95"/>
          <w:sz w:val="32"/>
        </w:rPr>
        <w:t>正式会议召开前管理人将于</w:t>
      </w:r>
      <w:r>
        <w:rPr>
          <w:spacing w:val="-1"/>
          <w:w w:val="95"/>
          <w:sz w:val="32"/>
        </w:rPr>
        <w:t xml:space="preserve"> </w:t>
      </w:r>
      <w:r>
        <w:rPr>
          <w:b/>
          <w:w w:val="95"/>
          <w:sz w:val="32"/>
          <w:u w:val="single"/>
        </w:rPr>
        <w:t>2021</w:t>
      </w:r>
      <w:r>
        <w:rPr>
          <w:b/>
          <w:spacing w:val="-6"/>
          <w:w w:val="95"/>
          <w:sz w:val="32"/>
          <w:u w:val="single"/>
        </w:rPr>
        <w:t xml:space="preserve"> </w:t>
      </w:r>
      <w:r>
        <w:rPr>
          <w:b/>
          <w:spacing w:val="-6"/>
          <w:w w:val="95"/>
          <w:sz w:val="32"/>
          <w:u w:val="single"/>
        </w:rPr>
        <w:t>年</w:t>
      </w:r>
      <w:r>
        <w:rPr>
          <w:b/>
          <w:spacing w:val="-6"/>
          <w:w w:val="95"/>
          <w:sz w:val="32"/>
          <w:u w:val="single"/>
        </w:rPr>
        <w:t xml:space="preserve"> </w:t>
      </w:r>
      <w:r w:rsidR="00A20CE4">
        <w:rPr>
          <w:rFonts w:hint="eastAsia"/>
          <w:b/>
          <w:w w:val="95"/>
          <w:sz w:val="32"/>
          <w:u w:val="single"/>
        </w:rPr>
        <w:t>11</w:t>
      </w:r>
      <w:r>
        <w:rPr>
          <w:b/>
          <w:spacing w:val="-5"/>
          <w:w w:val="95"/>
          <w:sz w:val="32"/>
          <w:u w:val="single"/>
        </w:rPr>
        <w:t>月</w:t>
      </w:r>
      <w:r>
        <w:rPr>
          <w:b/>
          <w:spacing w:val="-5"/>
          <w:w w:val="95"/>
          <w:sz w:val="32"/>
          <w:u w:val="single"/>
        </w:rPr>
        <w:t xml:space="preserve"> </w:t>
      </w:r>
      <w:r w:rsidR="00A20CE4">
        <w:rPr>
          <w:rFonts w:hint="eastAsia"/>
          <w:b/>
          <w:w w:val="95"/>
          <w:sz w:val="32"/>
          <w:u w:val="single"/>
        </w:rPr>
        <w:t>28</w:t>
      </w:r>
      <w:r>
        <w:rPr>
          <w:b/>
          <w:spacing w:val="-5"/>
          <w:w w:val="95"/>
          <w:sz w:val="32"/>
          <w:u w:val="single"/>
        </w:rPr>
        <w:t xml:space="preserve"> </w:t>
      </w:r>
      <w:r>
        <w:rPr>
          <w:b/>
          <w:spacing w:val="-5"/>
          <w:w w:val="95"/>
          <w:sz w:val="32"/>
          <w:u w:val="single"/>
        </w:rPr>
        <w:t>日</w:t>
      </w:r>
      <w:r w:rsidR="00A20CE4">
        <w:rPr>
          <w:rFonts w:hint="eastAsia"/>
          <w:b/>
          <w:spacing w:val="-5"/>
          <w:w w:val="95"/>
          <w:sz w:val="32"/>
          <w:u w:val="single"/>
        </w:rPr>
        <w:t>上</w:t>
      </w:r>
      <w:r>
        <w:rPr>
          <w:b/>
          <w:spacing w:val="-5"/>
          <w:w w:val="95"/>
          <w:sz w:val="32"/>
          <w:u w:val="single"/>
        </w:rPr>
        <w:t>午</w:t>
      </w:r>
    </w:p>
    <w:p w:rsidR="00622121" w:rsidRDefault="00A20CE4">
      <w:pPr>
        <w:spacing w:before="214" w:line="364" w:lineRule="auto"/>
        <w:ind w:left="220" w:right="1039"/>
        <w:jc w:val="both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b/>
          <w:w w:val="95"/>
          <w:sz w:val="32"/>
          <w:u w:val="single"/>
        </w:rPr>
        <w:t xml:space="preserve">10时-下午3时 </w:t>
      </w:r>
      <w:r w:rsidR="009D5C7C">
        <w:rPr>
          <w:rFonts w:ascii="仿宋" w:eastAsia="仿宋" w:hAnsi="仿宋"/>
          <w:w w:val="95"/>
          <w:sz w:val="32"/>
        </w:rPr>
        <w:t>对线上网络会议进行测</w:t>
      </w:r>
      <w:r w:rsidR="009D5C7C">
        <w:rPr>
          <w:rFonts w:ascii="仿宋" w:eastAsia="仿宋" w:hAnsi="仿宋"/>
          <w:spacing w:val="-2"/>
          <w:sz w:val="32"/>
        </w:rPr>
        <w:t>试。测试会议期间管理人将在钉钉</w:t>
      </w:r>
      <w:r w:rsidR="009D5C7C">
        <w:rPr>
          <w:rFonts w:ascii="仿宋" w:eastAsia="仿宋" w:hAnsi="仿宋"/>
          <w:spacing w:val="-2"/>
          <w:sz w:val="32"/>
        </w:rPr>
        <w:t>“</w:t>
      </w:r>
      <w:r>
        <w:rPr>
          <w:rFonts w:ascii="仿宋" w:eastAsia="仿宋" w:hAnsi="仿宋"/>
          <w:spacing w:val="-2"/>
          <w:sz w:val="32"/>
        </w:rPr>
        <w:t>扬州瑞泰车材工业有限公司债权人</w:t>
      </w:r>
      <w:r w:rsidR="009D5C7C">
        <w:rPr>
          <w:rFonts w:ascii="仿宋" w:eastAsia="仿宋" w:hAnsi="仿宋"/>
          <w:spacing w:val="-2"/>
          <w:sz w:val="32"/>
        </w:rPr>
        <w:t>会议群</w:t>
      </w:r>
      <w:r w:rsidR="009D5C7C">
        <w:rPr>
          <w:rFonts w:ascii="仿宋" w:eastAsia="仿宋" w:hAnsi="仿宋"/>
          <w:spacing w:val="-2"/>
          <w:sz w:val="32"/>
        </w:rPr>
        <w:t>”</w:t>
      </w:r>
      <w:r w:rsidR="009D5C7C">
        <w:rPr>
          <w:rFonts w:ascii="仿宋" w:eastAsia="仿宋" w:hAnsi="仿宋"/>
          <w:spacing w:val="-2"/>
          <w:sz w:val="32"/>
        </w:rPr>
        <w:t>（以下简称</w:t>
      </w:r>
      <w:r w:rsidR="009D5C7C">
        <w:rPr>
          <w:rFonts w:ascii="仿宋" w:eastAsia="仿宋" w:hAnsi="仿宋"/>
          <w:spacing w:val="-2"/>
          <w:sz w:val="32"/>
        </w:rPr>
        <w:t>“</w:t>
      </w:r>
      <w:r w:rsidR="009D5C7C">
        <w:rPr>
          <w:rFonts w:ascii="仿宋" w:eastAsia="仿宋" w:hAnsi="仿宋"/>
          <w:spacing w:val="-2"/>
          <w:sz w:val="32"/>
        </w:rPr>
        <w:t>钉钉会议群</w:t>
      </w:r>
      <w:r w:rsidR="009D5C7C">
        <w:rPr>
          <w:rFonts w:ascii="仿宋" w:eastAsia="仿宋" w:hAnsi="仿宋"/>
          <w:spacing w:val="-2"/>
          <w:sz w:val="32"/>
        </w:rPr>
        <w:t>”</w:t>
      </w:r>
      <w:r w:rsidR="009D5C7C">
        <w:rPr>
          <w:rFonts w:ascii="仿宋" w:eastAsia="仿宋" w:hAnsi="仿宋"/>
          <w:spacing w:val="-2"/>
          <w:sz w:val="32"/>
        </w:rPr>
        <w:t>）内发送参加会议的直播链接，请各位债权人使用申报债权时向管理人留存的手机号码登录</w:t>
      </w:r>
      <w:r w:rsidR="009D5C7C">
        <w:rPr>
          <w:rFonts w:ascii="仿宋" w:eastAsia="仿宋" w:hAnsi="仿宋"/>
          <w:spacing w:val="-2"/>
          <w:sz w:val="32"/>
        </w:rPr>
        <w:t>“</w:t>
      </w:r>
      <w:r w:rsidR="009D5C7C">
        <w:rPr>
          <w:rFonts w:ascii="仿宋" w:eastAsia="仿宋" w:hAnsi="仿宋"/>
          <w:spacing w:val="-2"/>
          <w:sz w:val="32"/>
        </w:rPr>
        <w:t>钉钉</w:t>
      </w:r>
      <w:r w:rsidR="009D5C7C">
        <w:rPr>
          <w:rFonts w:ascii="仿宋" w:eastAsia="仿宋" w:hAnsi="仿宋"/>
          <w:spacing w:val="-2"/>
          <w:sz w:val="32"/>
        </w:rPr>
        <w:t>”</w:t>
      </w:r>
      <w:r w:rsidR="009D5C7C">
        <w:rPr>
          <w:rFonts w:ascii="仿宋" w:eastAsia="仿宋" w:hAnsi="仿宋"/>
          <w:spacing w:val="-2"/>
          <w:sz w:val="32"/>
        </w:rPr>
        <w:t>参加测试会议，提前熟悉各项参会功能</w:t>
      </w:r>
      <w:r w:rsidR="009D5C7C">
        <w:rPr>
          <w:rFonts w:ascii="仿宋" w:eastAsia="仿宋" w:hAnsi="仿宋"/>
          <w:spacing w:val="-2"/>
          <w:w w:val="95"/>
          <w:sz w:val="32"/>
        </w:rPr>
        <w:t>及操作使用方法</w:t>
      </w:r>
      <w:r w:rsidR="009D5C7C">
        <w:rPr>
          <w:rFonts w:ascii="仿宋" w:eastAsia="仿宋" w:hAnsi="仿宋"/>
          <w:spacing w:val="-31"/>
          <w:w w:val="95"/>
          <w:sz w:val="32"/>
        </w:rPr>
        <w:t>。测试</w:t>
      </w:r>
      <w:r w:rsidR="009D5C7C">
        <w:rPr>
          <w:rFonts w:ascii="仿宋" w:eastAsia="仿宋" w:hAnsi="仿宋"/>
          <w:spacing w:val="-2"/>
          <w:w w:val="95"/>
          <w:sz w:val="32"/>
        </w:rPr>
        <w:t>成功</w:t>
      </w:r>
      <w:r w:rsidR="009D5C7C">
        <w:rPr>
          <w:rFonts w:ascii="仿宋" w:eastAsia="仿宋" w:hAnsi="仿宋"/>
          <w:spacing w:val="-24"/>
          <w:w w:val="95"/>
          <w:sz w:val="32"/>
        </w:rPr>
        <w:t>后，请勿</w:t>
      </w:r>
      <w:r w:rsidR="009D5C7C">
        <w:rPr>
          <w:rFonts w:ascii="仿宋" w:eastAsia="仿宋" w:hAnsi="仿宋"/>
          <w:spacing w:val="-2"/>
          <w:w w:val="95"/>
          <w:sz w:val="32"/>
        </w:rPr>
        <w:t>再更换其他电脑或手机。</w:t>
      </w:r>
    </w:p>
    <w:p w:rsidR="00622121" w:rsidRDefault="009D5C7C">
      <w:pPr>
        <w:pStyle w:val="a5"/>
        <w:numPr>
          <w:ilvl w:val="0"/>
          <w:numId w:val="6"/>
        </w:numPr>
        <w:tabs>
          <w:tab w:val="left" w:pos="1183"/>
        </w:tabs>
        <w:spacing w:before="0" w:line="405" w:lineRule="exact"/>
        <w:ind w:left="1182" w:hanging="323"/>
        <w:rPr>
          <w:sz w:val="32"/>
        </w:rPr>
      </w:pPr>
      <w:r>
        <w:rPr>
          <w:w w:val="95"/>
          <w:sz w:val="32"/>
        </w:rPr>
        <w:t>为保证参会质量，请参会前应当首先检查网络是</w:t>
      </w:r>
      <w:r>
        <w:rPr>
          <w:spacing w:val="-5"/>
          <w:w w:val="95"/>
          <w:sz w:val="32"/>
        </w:rPr>
        <w:t>否连</w:t>
      </w:r>
    </w:p>
    <w:p w:rsidR="00622121" w:rsidRDefault="00622121">
      <w:pPr>
        <w:pStyle w:val="a3"/>
        <w:spacing w:before="4"/>
        <w:rPr>
          <w:rFonts w:ascii="仿宋"/>
          <w:sz w:val="12"/>
        </w:rPr>
      </w:pPr>
    </w:p>
    <w:p w:rsidR="00622121" w:rsidRDefault="009D5C7C">
      <w:pPr>
        <w:spacing w:before="54"/>
        <w:ind w:left="220"/>
        <w:rPr>
          <w:rFonts w:ascii="仿宋" w:eastAsia="仿宋"/>
          <w:sz w:val="32"/>
        </w:rPr>
      </w:pPr>
      <w:r>
        <w:rPr>
          <w:rFonts w:ascii="仿宋" w:eastAsia="仿宋"/>
          <w:w w:val="95"/>
          <w:sz w:val="32"/>
        </w:rPr>
        <w:t>接</w:t>
      </w:r>
      <w:r>
        <w:rPr>
          <w:rFonts w:ascii="仿宋" w:eastAsia="仿宋"/>
          <w:spacing w:val="-10"/>
          <w:w w:val="95"/>
          <w:sz w:val="32"/>
        </w:rPr>
        <w:t>。</w:t>
      </w:r>
    </w:p>
    <w:p w:rsidR="00622121" w:rsidRDefault="009D5C7C">
      <w:pPr>
        <w:pStyle w:val="a5"/>
        <w:numPr>
          <w:ilvl w:val="0"/>
          <w:numId w:val="6"/>
        </w:numPr>
        <w:tabs>
          <w:tab w:val="left" w:pos="1183"/>
        </w:tabs>
        <w:spacing w:before="214"/>
        <w:ind w:left="1182" w:hanging="323"/>
        <w:rPr>
          <w:sz w:val="32"/>
        </w:rPr>
      </w:pPr>
      <w:r>
        <w:rPr>
          <w:w w:val="95"/>
          <w:sz w:val="32"/>
        </w:rPr>
        <w:t>为保证会议直播音频效果，请尽量使用耳机</w:t>
      </w:r>
      <w:r>
        <w:rPr>
          <w:spacing w:val="-10"/>
          <w:w w:val="95"/>
          <w:sz w:val="32"/>
        </w:rPr>
        <w:t>。</w:t>
      </w:r>
    </w:p>
    <w:p w:rsidR="00622121" w:rsidRDefault="009D5C7C">
      <w:pPr>
        <w:pStyle w:val="a5"/>
        <w:numPr>
          <w:ilvl w:val="0"/>
          <w:numId w:val="6"/>
        </w:numPr>
        <w:tabs>
          <w:tab w:val="left" w:pos="1183"/>
        </w:tabs>
        <w:spacing w:before="212"/>
        <w:ind w:left="1182" w:hanging="323"/>
        <w:rPr>
          <w:sz w:val="32"/>
        </w:rPr>
      </w:pPr>
      <w:r>
        <w:rPr>
          <w:w w:val="95"/>
          <w:sz w:val="32"/>
        </w:rPr>
        <w:t>为确保会议直播不间断，会议期间应避免接打电话</w:t>
      </w:r>
      <w:r>
        <w:rPr>
          <w:spacing w:val="-10"/>
          <w:w w:val="95"/>
          <w:sz w:val="32"/>
        </w:rPr>
        <w:t>。</w:t>
      </w:r>
    </w:p>
    <w:p w:rsidR="00622121" w:rsidRDefault="009D5C7C">
      <w:pPr>
        <w:pStyle w:val="a5"/>
        <w:numPr>
          <w:ilvl w:val="0"/>
          <w:numId w:val="6"/>
        </w:numPr>
        <w:tabs>
          <w:tab w:val="left" w:pos="1192"/>
        </w:tabs>
        <w:spacing w:before="211"/>
        <w:ind w:left="1192" w:hanging="332"/>
        <w:rPr>
          <w:b/>
          <w:sz w:val="32"/>
        </w:rPr>
      </w:pPr>
      <w:r>
        <w:rPr>
          <w:b/>
          <w:spacing w:val="12"/>
          <w:w w:val="95"/>
          <w:sz w:val="32"/>
        </w:rPr>
        <w:t>如会议中出现技术故障请拨打阿里破产管理平台系</w:t>
      </w:r>
    </w:p>
    <w:p w:rsidR="00622121" w:rsidRDefault="00622121">
      <w:pPr>
        <w:pStyle w:val="a3"/>
        <w:spacing w:before="4"/>
        <w:rPr>
          <w:rFonts w:ascii="仿宋"/>
          <w:b/>
          <w:sz w:val="12"/>
        </w:rPr>
      </w:pPr>
    </w:p>
    <w:p w:rsidR="00622121" w:rsidRDefault="009D5C7C">
      <w:pPr>
        <w:spacing w:before="54"/>
        <w:ind w:left="220"/>
        <w:jc w:val="both"/>
        <w:rPr>
          <w:rFonts w:ascii="仿宋" w:eastAsia="仿宋"/>
          <w:sz w:val="32"/>
        </w:rPr>
      </w:pPr>
      <w:r>
        <w:rPr>
          <w:rFonts w:ascii="仿宋" w:eastAsia="仿宋" w:hint="eastAsia"/>
          <w:b/>
          <w:w w:val="95"/>
          <w:sz w:val="32"/>
        </w:rPr>
        <w:t>统客服电话（</w:t>
      </w:r>
      <w:r>
        <w:rPr>
          <w:rFonts w:ascii="仿宋" w:eastAsia="仿宋" w:hint="eastAsia"/>
          <w:b/>
          <w:w w:val="95"/>
          <w:sz w:val="32"/>
        </w:rPr>
        <w:t>4008076181</w:t>
      </w:r>
      <w:r>
        <w:rPr>
          <w:rFonts w:ascii="仿宋" w:eastAsia="仿宋" w:hint="eastAsia"/>
          <w:b/>
          <w:spacing w:val="-16"/>
          <w:w w:val="95"/>
          <w:sz w:val="32"/>
        </w:rPr>
        <w:t xml:space="preserve"> </w:t>
      </w:r>
      <w:r>
        <w:rPr>
          <w:rFonts w:ascii="仿宋" w:eastAsia="仿宋" w:hint="eastAsia"/>
          <w:b/>
          <w:spacing w:val="-16"/>
          <w:w w:val="95"/>
          <w:sz w:val="32"/>
        </w:rPr>
        <w:t>转</w:t>
      </w:r>
      <w:r>
        <w:rPr>
          <w:rFonts w:ascii="仿宋" w:eastAsia="仿宋" w:hint="eastAsia"/>
          <w:b/>
          <w:spacing w:val="-16"/>
          <w:w w:val="95"/>
          <w:sz w:val="32"/>
        </w:rPr>
        <w:t xml:space="preserve"> </w:t>
      </w:r>
      <w:r>
        <w:rPr>
          <w:rFonts w:ascii="仿宋" w:eastAsia="仿宋" w:hint="eastAsia"/>
          <w:b/>
          <w:w w:val="95"/>
          <w:sz w:val="32"/>
        </w:rPr>
        <w:t>4</w:t>
      </w:r>
      <w:r>
        <w:rPr>
          <w:rFonts w:ascii="仿宋" w:eastAsia="仿宋" w:hint="eastAsia"/>
          <w:b/>
          <w:spacing w:val="-15"/>
          <w:w w:val="95"/>
          <w:sz w:val="32"/>
        </w:rPr>
        <w:t xml:space="preserve"> </w:t>
      </w:r>
      <w:r>
        <w:rPr>
          <w:rFonts w:ascii="仿宋" w:eastAsia="仿宋" w:hint="eastAsia"/>
          <w:b/>
          <w:spacing w:val="-15"/>
          <w:w w:val="95"/>
          <w:sz w:val="32"/>
        </w:rPr>
        <w:t>或</w:t>
      </w:r>
      <w:r>
        <w:rPr>
          <w:rFonts w:ascii="仿宋" w:eastAsia="仿宋" w:hint="eastAsia"/>
          <w:b/>
          <w:spacing w:val="-15"/>
          <w:w w:val="95"/>
          <w:sz w:val="32"/>
        </w:rPr>
        <w:t xml:space="preserve"> </w:t>
      </w:r>
      <w:r>
        <w:rPr>
          <w:rFonts w:ascii="仿宋" w:eastAsia="仿宋" w:hint="eastAsia"/>
          <w:b/>
          <w:w w:val="95"/>
          <w:sz w:val="32"/>
        </w:rPr>
        <w:t>5</w:t>
      </w:r>
      <w:r>
        <w:rPr>
          <w:rFonts w:ascii="仿宋" w:eastAsia="仿宋" w:hint="eastAsia"/>
          <w:b/>
          <w:w w:val="95"/>
          <w:sz w:val="32"/>
        </w:rPr>
        <w:t>）</w:t>
      </w:r>
      <w:r>
        <w:rPr>
          <w:rFonts w:ascii="仿宋" w:eastAsia="仿宋"/>
          <w:spacing w:val="-10"/>
          <w:w w:val="95"/>
          <w:sz w:val="32"/>
        </w:rPr>
        <w:t>。</w:t>
      </w:r>
    </w:p>
    <w:p w:rsidR="00622121" w:rsidRDefault="009D5C7C">
      <w:pPr>
        <w:pStyle w:val="a5"/>
        <w:numPr>
          <w:ilvl w:val="0"/>
          <w:numId w:val="6"/>
        </w:numPr>
        <w:tabs>
          <w:tab w:val="left" w:pos="1185"/>
        </w:tabs>
        <w:spacing w:before="214"/>
        <w:ind w:hanging="325"/>
        <w:jc w:val="both"/>
        <w:rPr>
          <w:b/>
          <w:sz w:val="32"/>
        </w:rPr>
      </w:pPr>
      <w:r>
        <w:rPr>
          <w:w w:val="95"/>
          <w:sz w:val="32"/>
        </w:rPr>
        <w:t>无法进入钉钉会议群的参会人员，请务必于</w:t>
      </w:r>
      <w:r>
        <w:rPr>
          <w:spacing w:val="44"/>
          <w:w w:val="150"/>
          <w:sz w:val="32"/>
        </w:rPr>
        <w:t xml:space="preserve"> </w:t>
      </w:r>
      <w:r>
        <w:rPr>
          <w:b/>
          <w:w w:val="95"/>
          <w:sz w:val="32"/>
          <w:u w:val="single"/>
        </w:rPr>
        <w:t>2021</w:t>
      </w:r>
      <w:r>
        <w:rPr>
          <w:b/>
          <w:spacing w:val="46"/>
          <w:w w:val="150"/>
          <w:sz w:val="32"/>
          <w:u w:val="single"/>
        </w:rPr>
        <w:t xml:space="preserve"> </w:t>
      </w:r>
      <w:r>
        <w:rPr>
          <w:b/>
          <w:spacing w:val="-10"/>
          <w:w w:val="95"/>
          <w:sz w:val="32"/>
          <w:u w:val="single"/>
        </w:rPr>
        <w:t>年</w:t>
      </w:r>
    </w:p>
    <w:p w:rsidR="00622121" w:rsidRDefault="00A20CE4">
      <w:pPr>
        <w:spacing w:before="212" w:line="364" w:lineRule="auto"/>
        <w:ind w:left="220" w:right="1193"/>
        <w:jc w:val="both"/>
        <w:rPr>
          <w:rFonts w:ascii="仿宋" w:eastAsia="仿宋"/>
          <w:sz w:val="32"/>
        </w:rPr>
      </w:pPr>
      <w:r>
        <w:rPr>
          <w:rFonts w:ascii="仿宋" w:eastAsia="仿宋" w:hint="eastAsia"/>
          <w:b/>
          <w:spacing w:val="1"/>
          <w:w w:val="98"/>
          <w:sz w:val="32"/>
          <w:u w:val="single"/>
        </w:rPr>
        <w:t>11</w:t>
      </w:r>
      <w:r w:rsidR="009D5C7C">
        <w:rPr>
          <w:rFonts w:ascii="仿宋" w:eastAsia="仿宋" w:hint="eastAsia"/>
          <w:b/>
          <w:w w:val="99"/>
          <w:sz w:val="32"/>
          <w:u w:val="single"/>
        </w:rPr>
        <w:t>月</w:t>
      </w:r>
      <w:r>
        <w:rPr>
          <w:rFonts w:ascii="仿宋" w:eastAsia="仿宋" w:hint="eastAsia"/>
          <w:b/>
          <w:spacing w:val="1"/>
          <w:w w:val="98"/>
          <w:sz w:val="32"/>
          <w:u w:val="single"/>
        </w:rPr>
        <w:t>28</w:t>
      </w:r>
      <w:r w:rsidR="009D5C7C">
        <w:rPr>
          <w:rFonts w:ascii="仿宋" w:eastAsia="仿宋" w:hint="eastAsia"/>
          <w:b/>
          <w:spacing w:val="1"/>
          <w:w w:val="99"/>
          <w:sz w:val="32"/>
          <w:u w:val="single"/>
        </w:rPr>
        <w:t>日上午</w:t>
      </w:r>
      <w:r w:rsidR="009D5C7C">
        <w:rPr>
          <w:rFonts w:ascii="仿宋" w:eastAsia="仿宋" w:hint="eastAsia"/>
          <w:b/>
          <w:spacing w:val="-90"/>
          <w:sz w:val="32"/>
          <w:u w:val="single"/>
        </w:rPr>
        <w:t xml:space="preserve"> </w:t>
      </w:r>
      <w:r w:rsidR="009D5C7C">
        <w:rPr>
          <w:rFonts w:ascii="仿宋" w:eastAsia="仿宋" w:hint="eastAsia"/>
          <w:b/>
          <w:spacing w:val="3"/>
          <w:w w:val="98"/>
          <w:sz w:val="32"/>
          <w:u w:val="single"/>
        </w:rPr>
        <w:t>9</w:t>
      </w:r>
      <w:r w:rsidR="009D5C7C">
        <w:rPr>
          <w:rFonts w:ascii="仿宋" w:eastAsia="仿宋" w:hint="eastAsia"/>
          <w:b/>
          <w:spacing w:val="1"/>
          <w:w w:val="98"/>
          <w:sz w:val="32"/>
          <w:u w:val="single"/>
        </w:rPr>
        <w:t>:0</w:t>
      </w:r>
      <w:r w:rsidR="009D5C7C">
        <w:rPr>
          <w:rFonts w:ascii="仿宋" w:eastAsia="仿宋" w:hint="eastAsia"/>
          <w:b/>
          <w:w w:val="98"/>
          <w:sz w:val="32"/>
          <w:u w:val="single"/>
        </w:rPr>
        <w:t>0</w:t>
      </w:r>
      <w:r w:rsidR="009D5C7C">
        <w:rPr>
          <w:rFonts w:ascii="仿宋" w:eastAsia="仿宋" w:hint="eastAsia"/>
          <w:b/>
          <w:spacing w:val="-91"/>
          <w:sz w:val="32"/>
          <w:u w:val="single"/>
        </w:rPr>
        <w:t xml:space="preserve"> </w:t>
      </w:r>
      <w:r w:rsidR="009D5C7C">
        <w:rPr>
          <w:rFonts w:ascii="仿宋" w:eastAsia="仿宋" w:hint="eastAsia"/>
          <w:b/>
          <w:w w:val="99"/>
          <w:sz w:val="32"/>
          <w:u w:val="single"/>
        </w:rPr>
        <w:t>至</w:t>
      </w:r>
      <w:r w:rsidR="009D5C7C">
        <w:rPr>
          <w:rFonts w:ascii="仿宋" w:eastAsia="仿宋" w:hint="eastAsia"/>
          <w:b/>
          <w:spacing w:val="-90"/>
          <w:sz w:val="32"/>
          <w:u w:val="single"/>
        </w:rPr>
        <w:t xml:space="preserve"> </w:t>
      </w:r>
      <w:r w:rsidR="009D5C7C">
        <w:rPr>
          <w:rFonts w:ascii="仿宋" w:eastAsia="仿宋" w:hint="eastAsia"/>
          <w:b/>
          <w:spacing w:val="3"/>
          <w:w w:val="98"/>
          <w:sz w:val="32"/>
          <w:u w:val="single"/>
        </w:rPr>
        <w:t>2</w:t>
      </w:r>
      <w:r w:rsidR="009D5C7C">
        <w:rPr>
          <w:rFonts w:ascii="仿宋" w:eastAsia="仿宋" w:hint="eastAsia"/>
          <w:b/>
          <w:spacing w:val="1"/>
          <w:w w:val="98"/>
          <w:sz w:val="32"/>
          <w:u w:val="single"/>
        </w:rPr>
        <w:t>02</w:t>
      </w:r>
      <w:r w:rsidR="009D5C7C">
        <w:rPr>
          <w:rFonts w:ascii="仿宋" w:eastAsia="仿宋" w:hint="eastAsia"/>
          <w:b/>
          <w:w w:val="98"/>
          <w:sz w:val="32"/>
          <w:u w:val="single"/>
        </w:rPr>
        <w:t>1</w:t>
      </w:r>
      <w:r w:rsidR="009D5C7C">
        <w:rPr>
          <w:rFonts w:ascii="仿宋" w:eastAsia="仿宋" w:hint="eastAsia"/>
          <w:b/>
          <w:spacing w:val="-91"/>
          <w:sz w:val="32"/>
          <w:u w:val="single"/>
        </w:rPr>
        <w:t xml:space="preserve"> </w:t>
      </w:r>
      <w:r w:rsidR="009D5C7C">
        <w:rPr>
          <w:rFonts w:ascii="仿宋" w:eastAsia="仿宋" w:hint="eastAsia"/>
          <w:b/>
          <w:w w:val="99"/>
          <w:sz w:val="32"/>
          <w:u w:val="single"/>
        </w:rPr>
        <w:t>年</w:t>
      </w:r>
      <w:r>
        <w:rPr>
          <w:rFonts w:ascii="仿宋" w:eastAsia="仿宋" w:hint="eastAsia"/>
          <w:b/>
          <w:spacing w:val="1"/>
          <w:w w:val="98"/>
          <w:sz w:val="32"/>
          <w:u w:val="single"/>
        </w:rPr>
        <w:t>11</w:t>
      </w:r>
      <w:r w:rsidR="009D5C7C">
        <w:rPr>
          <w:rFonts w:ascii="仿宋" w:eastAsia="仿宋" w:hint="eastAsia"/>
          <w:b/>
          <w:spacing w:val="-88"/>
          <w:sz w:val="32"/>
          <w:u w:val="single"/>
        </w:rPr>
        <w:t xml:space="preserve"> </w:t>
      </w:r>
      <w:r w:rsidR="009D5C7C">
        <w:rPr>
          <w:rFonts w:ascii="仿宋" w:eastAsia="仿宋" w:hint="eastAsia"/>
          <w:b/>
          <w:w w:val="99"/>
          <w:sz w:val="32"/>
          <w:u w:val="single"/>
        </w:rPr>
        <w:t>月</w:t>
      </w:r>
      <w:r>
        <w:rPr>
          <w:rFonts w:ascii="仿宋" w:eastAsia="仿宋" w:hint="eastAsia"/>
          <w:b/>
          <w:spacing w:val="1"/>
          <w:w w:val="98"/>
          <w:sz w:val="32"/>
          <w:u w:val="single"/>
        </w:rPr>
        <w:t>28</w:t>
      </w:r>
      <w:r w:rsidR="009D5C7C">
        <w:rPr>
          <w:rFonts w:ascii="仿宋" w:eastAsia="仿宋" w:hint="eastAsia"/>
          <w:b/>
          <w:spacing w:val="-88"/>
          <w:sz w:val="32"/>
          <w:u w:val="single"/>
        </w:rPr>
        <w:t xml:space="preserve"> </w:t>
      </w:r>
      <w:r w:rsidR="009D5C7C">
        <w:rPr>
          <w:rFonts w:ascii="仿宋" w:eastAsia="仿宋" w:hint="eastAsia"/>
          <w:b/>
          <w:spacing w:val="1"/>
          <w:w w:val="99"/>
          <w:sz w:val="32"/>
          <w:u w:val="single"/>
        </w:rPr>
        <w:t>日下午</w:t>
      </w:r>
      <w:r>
        <w:rPr>
          <w:rFonts w:ascii="仿宋" w:eastAsia="仿宋" w:hint="eastAsia"/>
          <w:b/>
          <w:spacing w:val="3"/>
          <w:w w:val="98"/>
          <w:sz w:val="32"/>
          <w:u w:val="single"/>
        </w:rPr>
        <w:t>3</w:t>
      </w:r>
      <w:r w:rsidR="009D5C7C">
        <w:rPr>
          <w:rFonts w:ascii="仿宋" w:eastAsia="仿宋" w:hint="eastAsia"/>
          <w:b/>
          <w:spacing w:val="1"/>
          <w:w w:val="98"/>
          <w:sz w:val="32"/>
          <w:u w:val="single"/>
        </w:rPr>
        <w:t>:</w:t>
      </w:r>
      <w:r w:rsidR="009D5C7C">
        <w:rPr>
          <w:rFonts w:ascii="仿宋" w:eastAsia="仿宋" w:hint="eastAsia"/>
          <w:b/>
          <w:spacing w:val="-2"/>
          <w:w w:val="98"/>
          <w:sz w:val="32"/>
          <w:u w:val="single"/>
        </w:rPr>
        <w:t>0</w:t>
      </w:r>
      <w:r w:rsidR="009D5C7C">
        <w:rPr>
          <w:rFonts w:ascii="仿宋" w:eastAsia="仿宋" w:hint="eastAsia"/>
          <w:b/>
          <w:w w:val="98"/>
          <w:sz w:val="32"/>
          <w:u w:val="single"/>
        </w:rPr>
        <w:t>0</w:t>
      </w:r>
      <w:r w:rsidR="009D5C7C">
        <w:rPr>
          <w:rFonts w:ascii="仿宋" w:eastAsia="仿宋" w:hint="eastAsia"/>
          <w:b/>
          <w:spacing w:val="-88"/>
          <w:sz w:val="32"/>
        </w:rPr>
        <w:t xml:space="preserve"> </w:t>
      </w:r>
      <w:r w:rsidR="009D5C7C">
        <w:rPr>
          <w:rFonts w:ascii="仿宋" w:eastAsia="仿宋"/>
          <w:w w:val="99"/>
          <w:sz w:val="32"/>
        </w:rPr>
        <w:t>测试会</w:t>
      </w:r>
      <w:r w:rsidR="009D5C7C">
        <w:rPr>
          <w:rFonts w:ascii="仿宋" w:eastAsia="仿宋"/>
          <w:spacing w:val="-1"/>
          <w:w w:val="99"/>
          <w:sz w:val="32"/>
        </w:rPr>
        <w:t>议期间拨打上述阿里破产管理平台系统客服电话，以便顺利</w:t>
      </w:r>
      <w:r w:rsidR="009D5C7C">
        <w:rPr>
          <w:rFonts w:ascii="仿宋" w:eastAsia="仿宋"/>
          <w:w w:val="99"/>
          <w:sz w:val="32"/>
        </w:rPr>
        <w:t>进入网络会议。</w:t>
      </w:r>
    </w:p>
    <w:p w:rsidR="00622121" w:rsidRDefault="009D5C7C">
      <w:pPr>
        <w:pStyle w:val="a5"/>
        <w:numPr>
          <w:ilvl w:val="0"/>
          <w:numId w:val="6"/>
        </w:numPr>
        <w:tabs>
          <w:tab w:val="left" w:pos="1183"/>
        </w:tabs>
        <w:spacing w:before="0" w:line="364" w:lineRule="auto"/>
        <w:ind w:left="220" w:right="1197" w:firstLine="640"/>
        <w:rPr>
          <w:sz w:val="32"/>
        </w:rPr>
      </w:pPr>
      <w:r>
        <w:rPr>
          <w:spacing w:val="-2"/>
          <w:w w:val="95"/>
          <w:sz w:val="32"/>
        </w:rPr>
        <w:t>债权人进行投票时，</w:t>
      </w:r>
      <w:r>
        <w:rPr>
          <w:b/>
          <w:spacing w:val="-2"/>
          <w:w w:val="95"/>
          <w:sz w:val="32"/>
        </w:rPr>
        <w:t>如果出现您不是参会人员或您的</w:t>
      </w:r>
      <w:r>
        <w:rPr>
          <w:b/>
          <w:spacing w:val="80"/>
          <w:sz w:val="32"/>
        </w:rPr>
        <w:t xml:space="preserve"> </w:t>
      </w:r>
      <w:r>
        <w:rPr>
          <w:b/>
          <w:spacing w:val="-2"/>
          <w:w w:val="95"/>
          <w:sz w:val="32"/>
        </w:rPr>
        <w:t>“</w:t>
      </w:r>
      <w:r>
        <w:rPr>
          <w:b/>
          <w:spacing w:val="-2"/>
          <w:w w:val="95"/>
          <w:sz w:val="32"/>
        </w:rPr>
        <w:t>钉钉</w:t>
      </w:r>
      <w:r>
        <w:rPr>
          <w:b/>
          <w:spacing w:val="-2"/>
          <w:w w:val="95"/>
          <w:sz w:val="32"/>
        </w:rPr>
        <w:t>”</w:t>
      </w:r>
      <w:r>
        <w:rPr>
          <w:b/>
          <w:spacing w:val="-2"/>
          <w:w w:val="95"/>
          <w:sz w:val="32"/>
        </w:rPr>
        <w:t>已被绑定的提示</w:t>
      </w:r>
      <w:r>
        <w:rPr>
          <w:spacing w:val="-2"/>
          <w:w w:val="95"/>
          <w:sz w:val="32"/>
        </w:rPr>
        <w:t>，请及时拨打上述阿里破产管理平</w:t>
      </w:r>
    </w:p>
    <w:p w:rsidR="00622121" w:rsidRDefault="00622121">
      <w:pPr>
        <w:spacing w:line="364" w:lineRule="auto"/>
        <w:rPr>
          <w:sz w:val="32"/>
        </w:rPr>
        <w:sectPr w:rsidR="00622121">
          <w:footerReference w:type="default" r:id="rId7"/>
          <w:pgSz w:w="11910" w:h="16840"/>
          <w:pgMar w:top="1580" w:right="600" w:bottom="1180" w:left="1580" w:header="0" w:footer="981" w:gutter="0"/>
          <w:pgNumType w:start="1"/>
          <w:cols w:space="720"/>
        </w:sectPr>
      </w:pPr>
    </w:p>
    <w:p w:rsidR="00622121" w:rsidRDefault="009D5C7C">
      <w:pPr>
        <w:spacing w:before="24"/>
        <w:ind w:left="220"/>
        <w:rPr>
          <w:rFonts w:ascii="仿宋" w:eastAsia="仿宋"/>
          <w:sz w:val="32"/>
        </w:rPr>
      </w:pPr>
      <w:bookmarkStart w:id="2" w:name="_bookmark2"/>
      <w:bookmarkEnd w:id="2"/>
      <w:r>
        <w:rPr>
          <w:rFonts w:ascii="仿宋" w:eastAsia="仿宋"/>
          <w:w w:val="95"/>
          <w:sz w:val="32"/>
        </w:rPr>
        <w:lastRenderedPageBreak/>
        <w:t>台系统客服电话进行解绑</w:t>
      </w:r>
      <w:r>
        <w:rPr>
          <w:rFonts w:ascii="仿宋" w:eastAsia="仿宋"/>
          <w:spacing w:val="-10"/>
          <w:w w:val="95"/>
          <w:sz w:val="32"/>
        </w:rPr>
        <w:t>。</w:t>
      </w:r>
    </w:p>
    <w:p w:rsidR="00622121" w:rsidRDefault="009D5C7C">
      <w:pPr>
        <w:pStyle w:val="a5"/>
        <w:numPr>
          <w:ilvl w:val="0"/>
          <w:numId w:val="6"/>
        </w:numPr>
        <w:tabs>
          <w:tab w:val="left" w:pos="1183"/>
        </w:tabs>
        <w:spacing w:before="212" w:line="364" w:lineRule="auto"/>
        <w:ind w:left="220" w:right="1193" w:firstLine="640"/>
        <w:jc w:val="both"/>
        <w:rPr>
          <w:sz w:val="32"/>
        </w:rPr>
      </w:pPr>
      <w:r>
        <w:rPr>
          <w:b/>
          <w:spacing w:val="-3"/>
          <w:w w:val="99"/>
          <w:sz w:val="32"/>
        </w:rPr>
        <w:t>参会指引内所有</w:t>
      </w:r>
      <w:r>
        <w:rPr>
          <w:b/>
          <w:spacing w:val="-3"/>
          <w:w w:val="99"/>
          <w:sz w:val="32"/>
        </w:rPr>
        <w:t>“</w:t>
      </w:r>
      <w:r>
        <w:rPr>
          <w:b/>
          <w:spacing w:val="-3"/>
          <w:w w:val="99"/>
          <w:sz w:val="32"/>
        </w:rPr>
        <w:t>扫码</w:t>
      </w:r>
      <w:r>
        <w:rPr>
          <w:b/>
          <w:spacing w:val="-3"/>
          <w:w w:val="99"/>
          <w:sz w:val="32"/>
        </w:rPr>
        <w:t>”</w:t>
      </w:r>
      <w:r>
        <w:rPr>
          <w:b/>
          <w:spacing w:val="-3"/>
          <w:w w:val="99"/>
          <w:sz w:val="32"/>
        </w:rPr>
        <w:t>、点击链接等操作，均使用</w:t>
      </w:r>
      <w:r>
        <w:rPr>
          <w:b/>
          <w:spacing w:val="-3"/>
          <w:w w:val="99"/>
          <w:sz w:val="32"/>
        </w:rPr>
        <w:t xml:space="preserve"> </w:t>
      </w:r>
      <w:r>
        <w:rPr>
          <w:b/>
          <w:spacing w:val="-1"/>
          <w:w w:val="99"/>
          <w:sz w:val="32"/>
        </w:rPr>
        <w:t>“</w:t>
      </w:r>
      <w:r>
        <w:rPr>
          <w:b/>
          <w:spacing w:val="-1"/>
          <w:w w:val="99"/>
          <w:sz w:val="32"/>
        </w:rPr>
        <w:t>钉钉</w:t>
      </w:r>
      <w:r>
        <w:rPr>
          <w:b/>
          <w:spacing w:val="-1"/>
          <w:w w:val="99"/>
          <w:sz w:val="32"/>
        </w:rPr>
        <w:t>”</w:t>
      </w:r>
      <w:r>
        <w:rPr>
          <w:b/>
          <w:spacing w:val="-1"/>
          <w:w w:val="99"/>
          <w:sz w:val="32"/>
        </w:rPr>
        <w:t>客户端操作完成</w:t>
      </w:r>
      <w:r>
        <w:rPr>
          <w:spacing w:val="-4"/>
          <w:w w:val="99"/>
          <w:sz w:val="32"/>
        </w:rPr>
        <w:t>，请勿使用</w:t>
      </w:r>
      <w:r>
        <w:rPr>
          <w:spacing w:val="-4"/>
          <w:w w:val="99"/>
          <w:sz w:val="32"/>
        </w:rPr>
        <w:t>“</w:t>
      </w:r>
      <w:r>
        <w:rPr>
          <w:spacing w:val="-4"/>
          <w:w w:val="99"/>
          <w:sz w:val="32"/>
        </w:rPr>
        <w:t>微信</w:t>
      </w:r>
      <w:r>
        <w:rPr>
          <w:spacing w:val="-4"/>
          <w:w w:val="99"/>
          <w:sz w:val="32"/>
        </w:rPr>
        <w:t>”</w:t>
      </w:r>
      <w:r>
        <w:rPr>
          <w:spacing w:val="-4"/>
          <w:w w:val="99"/>
          <w:sz w:val="32"/>
        </w:rPr>
        <w:t>等其他软件进</w:t>
      </w:r>
      <w:r>
        <w:rPr>
          <w:spacing w:val="-1"/>
          <w:w w:val="99"/>
          <w:sz w:val="32"/>
        </w:rPr>
        <w:t>行无效操作，谢谢配合！</w:t>
      </w:r>
    </w:p>
    <w:p w:rsidR="00622121" w:rsidRDefault="00622121">
      <w:pPr>
        <w:spacing w:line="364" w:lineRule="auto"/>
        <w:jc w:val="both"/>
        <w:rPr>
          <w:sz w:val="32"/>
        </w:rPr>
        <w:sectPr w:rsidR="00622121">
          <w:pgSz w:w="11910" w:h="16840"/>
          <w:pgMar w:top="1400" w:right="600" w:bottom="1180" w:left="1580" w:header="0" w:footer="981" w:gutter="0"/>
          <w:cols w:space="720"/>
        </w:sectPr>
      </w:pPr>
    </w:p>
    <w:p w:rsidR="00622121" w:rsidRDefault="009D5C7C">
      <w:pPr>
        <w:spacing w:before="16"/>
        <w:ind w:left="598" w:right="1573"/>
        <w:jc w:val="center"/>
        <w:rPr>
          <w:rFonts w:ascii="黑体" w:eastAsia="黑体" w:hAnsi="黑体"/>
          <w:b/>
          <w:sz w:val="40"/>
        </w:rPr>
      </w:pPr>
      <w:r>
        <w:rPr>
          <w:rFonts w:ascii="黑体" w:eastAsia="黑体" w:hAnsi="黑体" w:hint="eastAsia"/>
          <w:b/>
          <w:w w:val="95"/>
          <w:sz w:val="40"/>
        </w:rPr>
        <w:lastRenderedPageBreak/>
        <w:t>“钉钉”会议群操</w:t>
      </w:r>
      <w:r>
        <w:rPr>
          <w:rFonts w:ascii="黑体" w:eastAsia="黑体" w:hAnsi="黑体" w:hint="eastAsia"/>
          <w:b/>
          <w:spacing w:val="-4"/>
          <w:w w:val="95"/>
          <w:sz w:val="40"/>
        </w:rPr>
        <w:t>作指引</w:t>
      </w:r>
    </w:p>
    <w:p w:rsidR="00622121" w:rsidRDefault="00622121">
      <w:pPr>
        <w:pStyle w:val="a3"/>
        <w:spacing w:before="12"/>
        <w:rPr>
          <w:rFonts w:ascii="黑体"/>
          <w:b/>
        </w:rPr>
      </w:pPr>
    </w:p>
    <w:p w:rsidR="00622121" w:rsidRDefault="009D5C7C">
      <w:pPr>
        <w:ind w:left="598" w:right="1570"/>
        <w:jc w:val="center"/>
        <w:rPr>
          <w:rFonts w:ascii="黑体" w:eastAsia="黑体"/>
          <w:b/>
          <w:sz w:val="40"/>
        </w:rPr>
      </w:pPr>
      <w:r>
        <w:rPr>
          <w:rFonts w:ascii="黑体" w:eastAsia="黑体" w:hint="eastAsia"/>
          <w:b/>
          <w:w w:val="95"/>
          <w:sz w:val="40"/>
        </w:rPr>
        <w:t>（本次会议无投票表决环节</w:t>
      </w:r>
      <w:r>
        <w:rPr>
          <w:rFonts w:ascii="黑体" w:eastAsia="黑体" w:hint="eastAsia"/>
          <w:b/>
          <w:spacing w:val="-10"/>
          <w:w w:val="95"/>
          <w:sz w:val="40"/>
        </w:rPr>
        <w:t>）</w:t>
      </w:r>
    </w:p>
    <w:p w:rsidR="00622121" w:rsidRDefault="00622121">
      <w:pPr>
        <w:pStyle w:val="a3"/>
        <w:spacing w:before="6"/>
        <w:rPr>
          <w:rFonts w:ascii="黑体"/>
          <w:b/>
          <w:sz w:val="35"/>
        </w:rPr>
      </w:pPr>
    </w:p>
    <w:p w:rsidR="00622121" w:rsidRDefault="009D5C7C">
      <w:pPr>
        <w:pStyle w:val="Heading2"/>
        <w:numPr>
          <w:ilvl w:val="0"/>
          <w:numId w:val="5"/>
        </w:numPr>
        <w:tabs>
          <w:tab w:val="left" w:pos="1063"/>
        </w:tabs>
        <w:spacing w:before="1"/>
      </w:pPr>
      <w:r>
        <w:rPr>
          <w:spacing w:val="-1"/>
          <w:w w:val="95"/>
        </w:rPr>
        <w:t>会议当天现场参会或者收看会议直播</w:t>
      </w:r>
    </w:p>
    <w:p w:rsidR="00622121" w:rsidRDefault="009D5C7C">
      <w:pPr>
        <w:pStyle w:val="a3"/>
        <w:spacing w:before="162" w:line="345" w:lineRule="auto"/>
        <w:ind w:left="220" w:right="1103" w:firstLine="559"/>
      </w:pPr>
      <w:r>
        <w:rPr>
          <w:color w:val="FF0000"/>
          <w:spacing w:val="-2"/>
        </w:rPr>
        <w:t>注意！</w:t>
      </w:r>
      <w:r>
        <w:rPr>
          <w:spacing w:val="-2"/>
        </w:rPr>
        <w:t>本次网络会议的</w:t>
      </w:r>
      <w:r>
        <w:rPr>
          <w:color w:val="FF0000"/>
          <w:spacing w:val="-2"/>
        </w:rPr>
        <w:t>签到、表决、提问和异议</w:t>
      </w:r>
      <w:r>
        <w:rPr>
          <w:spacing w:val="-2"/>
        </w:rPr>
        <w:t>等环节，均须通过管理人根据会议进程在会议直播群内</w:t>
      </w:r>
      <w:r>
        <w:rPr>
          <w:color w:val="FF0000"/>
          <w:spacing w:val="-2"/>
        </w:rPr>
        <w:t>发出的相应的操作链接</w:t>
      </w:r>
      <w:r>
        <w:rPr>
          <w:spacing w:val="-2"/>
        </w:rPr>
        <w:t>完成。</w:t>
      </w:r>
    </w:p>
    <w:p w:rsidR="00622121" w:rsidRDefault="009D5C7C">
      <w:pPr>
        <w:pStyle w:val="Heading2"/>
        <w:numPr>
          <w:ilvl w:val="0"/>
          <w:numId w:val="5"/>
        </w:numPr>
        <w:tabs>
          <w:tab w:val="left" w:pos="1063"/>
        </w:tabs>
        <w:spacing w:before="6"/>
      </w:pPr>
      <w:r>
        <w:rPr>
          <w:w w:val="95"/>
        </w:rPr>
        <w:t>签</w:t>
      </w:r>
      <w:r>
        <w:rPr>
          <w:spacing w:val="-10"/>
        </w:rPr>
        <w:t>到</w:t>
      </w:r>
    </w:p>
    <w:p w:rsidR="00622121" w:rsidRDefault="009D5C7C">
      <w:pPr>
        <w:pStyle w:val="a3"/>
        <w:spacing w:before="162" w:line="348" w:lineRule="auto"/>
        <w:ind w:left="220" w:right="1196" w:firstLine="559"/>
        <w:jc w:val="both"/>
      </w:pPr>
      <w:r>
        <w:rPr>
          <w:noProof/>
        </w:rPr>
        <w:drawing>
          <wp:anchor distT="0" distB="0" distL="0" distR="0" simplePos="0" relativeHeight="25164646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1041669</wp:posOffset>
            </wp:positionV>
            <wp:extent cx="2630424" cy="24159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424" cy="241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7488" behindDoc="1" locked="0" layoutInCell="1" allowOverlap="1">
            <wp:simplePos x="0" y="0"/>
            <wp:positionH relativeFrom="page">
              <wp:posOffset>4096511</wp:posOffset>
            </wp:positionH>
            <wp:positionV relativeFrom="paragraph">
              <wp:posOffset>1013078</wp:posOffset>
            </wp:positionV>
            <wp:extent cx="2138172" cy="229362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172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212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7" type="#_x0000_t202" style="position:absolute;left:0;text-align:left;margin-left:84.35pt;margin-top:79.2pt;width:426.6pt;height:421.45pt;z-index:25166284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386"/>
                    <w:gridCol w:w="4136"/>
                  </w:tblGrid>
                  <w:tr w:rsidR="00622121">
                    <w:trPr>
                      <w:trHeight w:val="6470"/>
                    </w:trPr>
                    <w:tc>
                      <w:tcPr>
                        <w:tcW w:w="4386" w:type="dxa"/>
                        <w:tcBorders>
                          <w:bottom w:val="nil"/>
                        </w:tcBorders>
                      </w:tcPr>
                      <w:p w:rsidR="00622121" w:rsidRDefault="00622121">
                        <w:pPr>
                          <w:pStyle w:val="TableParagraph"/>
                          <w:spacing w:before="7"/>
                          <w:ind w:left="0"/>
                          <w:rPr>
                            <w:sz w:val="3"/>
                          </w:rPr>
                        </w:pPr>
                      </w:p>
                      <w:p w:rsidR="00622121" w:rsidRDefault="009D5C7C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>
                              <wp:extent cx="2664042" cy="2446781"/>
                              <wp:effectExtent l="0" t="0" r="0" b="0"/>
                              <wp:docPr id="5" name="image1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1.jpe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64042" cy="244678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22121" w:rsidRDefault="009D5C7C">
                        <w:pPr>
                          <w:pStyle w:val="TableParagraph"/>
                          <w:spacing w:before="147" w:line="405" w:lineRule="auto"/>
                          <w:ind w:right="18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6FC0"/>
                            <w:spacing w:val="-2"/>
                            <w:sz w:val="24"/>
                          </w:rPr>
                          <w:t>正式会议开始前，</w:t>
                        </w:r>
                        <w:r>
                          <w:rPr>
                            <w:b/>
                            <w:color w:val="006FC0"/>
                            <w:spacing w:val="-2"/>
                            <w:sz w:val="24"/>
                          </w:rPr>
                          <w:t>管理人</w:t>
                        </w:r>
                        <w:r>
                          <w:rPr>
                            <w:spacing w:val="-2"/>
                            <w:sz w:val="24"/>
                          </w:rPr>
                          <w:t>将在债权人会议内发出</w:t>
                        </w:r>
                        <w:r>
                          <w:rPr>
                            <w:color w:val="FF0000"/>
                            <w:spacing w:val="-2"/>
                            <w:sz w:val="24"/>
                          </w:rPr>
                          <w:t>“</w:t>
                        </w:r>
                        <w:r>
                          <w:rPr>
                            <w:color w:val="FF0000"/>
                            <w:spacing w:val="-2"/>
                            <w:sz w:val="24"/>
                          </w:rPr>
                          <w:t>签到链接</w:t>
                        </w:r>
                        <w:r>
                          <w:rPr>
                            <w:color w:val="FF0000"/>
                            <w:spacing w:val="-2"/>
                            <w:sz w:val="24"/>
                          </w:rPr>
                          <w:t>”</w:t>
                        </w:r>
                        <w:r>
                          <w:rPr>
                            <w:color w:val="FF0000"/>
                            <w:spacing w:val="-2"/>
                            <w:sz w:val="24"/>
                          </w:rPr>
                          <w:t>，</w:t>
                        </w:r>
                        <w:r>
                          <w:rPr>
                            <w:spacing w:val="-2"/>
                            <w:sz w:val="24"/>
                          </w:rPr>
                          <w:t>请各位债权人及时查收并且点击操作签到，该链接手机端或电脑端均可点击，具体如下。</w:t>
                        </w:r>
                      </w:p>
                    </w:tc>
                    <w:tc>
                      <w:tcPr>
                        <w:tcW w:w="4136" w:type="dxa"/>
                        <w:tcBorders>
                          <w:bottom w:val="nil"/>
                        </w:tcBorders>
                      </w:tcPr>
                      <w:p w:rsidR="00622121" w:rsidRDefault="009D5C7C">
                        <w:pPr>
                          <w:pStyle w:val="TableParagraph"/>
                          <w:ind w:left="373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>
                              <wp:extent cx="2115795" cy="2269617"/>
                              <wp:effectExtent l="0" t="0" r="0" b="0"/>
                              <wp:docPr id="7" name="image2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2.jpe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15795" cy="226961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22121" w:rsidRDefault="00622121">
                        <w:pPr>
                          <w:pStyle w:val="TableParagraph"/>
                          <w:spacing w:before="12"/>
                          <w:ind w:left="0"/>
                          <w:rPr>
                            <w:sz w:val="17"/>
                          </w:rPr>
                        </w:pPr>
                      </w:p>
                      <w:p w:rsidR="00622121" w:rsidRDefault="009D5C7C">
                        <w:pPr>
                          <w:pStyle w:val="TableParagraph"/>
                          <w:spacing w:line="405" w:lineRule="auto"/>
                          <w:ind w:left="106" w:right="-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点击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手机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“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钉钉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”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版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4"/>
                          </w:rPr>
                          <w:t>“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4"/>
                          </w:rPr>
                          <w:t>签到链接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4"/>
                          </w:rPr>
                          <w:t>”</w:t>
                        </w:r>
                        <w:r>
                          <w:rPr>
                            <w:spacing w:val="-4"/>
                            <w:sz w:val="24"/>
                          </w:rPr>
                          <w:t>后，</w:t>
                        </w:r>
                        <w:r>
                          <w:rPr>
                            <w:spacing w:val="-15"/>
                            <w:sz w:val="24"/>
                          </w:rPr>
                          <w:t>出现签到表单填写界面，依次输入</w:t>
                        </w:r>
                        <w:r>
                          <w:rPr>
                            <w:color w:val="FF0000"/>
                            <w:spacing w:val="-2"/>
                            <w:sz w:val="24"/>
                          </w:rPr>
                          <w:t>“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4"/>
                          </w:rPr>
                          <w:t>参会人姓名</w:t>
                        </w:r>
                        <w:r>
                          <w:rPr>
                            <w:color w:val="FF0000"/>
                            <w:spacing w:val="-2"/>
                            <w:sz w:val="24"/>
                          </w:rPr>
                          <w:t>”</w:t>
                        </w:r>
                        <w:r>
                          <w:rPr>
                            <w:spacing w:val="-2"/>
                            <w:sz w:val="24"/>
                          </w:rPr>
                          <w:t>、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“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参会人联系电话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”</w:t>
                        </w:r>
                        <w:r>
                          <w:rPr>
                            <w:spacing w:val="-2"/>
                            <w:sz w:val="24"/>
                          </w:rPr>
                          <w:t>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>“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>参会人证件号码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>”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>后点击</w:t>
                        </w:r>
                        <w:r>
                          <w:rPr>
                            <w:b/>
                            <w:color w:val="FF0000"/>
                            <w:spacing w:val="-2"/>
                            <w:w w:val="95"/>
                            <w:sz w:val="24"/>
                          </w:rPr>
                          <w:t>“</w:t>
                        </w:r>
                        <w:r>
                          <w:rPr>
                            <w:b/>
                            <w:color w:val="FF0000"/>
                            <w:spacing w:val="-2"/>
                            <w:w w:val="95"/>
                            <w:sz w:val="24"/>
                          </w:rPr>
                          <w:t>签到</w:t>
                        </w:r>
                        <w:r>
                          <w:rPr>
                            <w:b/>
                            <w:color w:val="FF0000"/>
                            <w:spacing w:val="-2"/>
                            <w:w w:val="95"/>
                            <w:sz w:val="24"/>
                          </w:rPr>
                          <w:t>”</w:t>
                        </w:r>
                        <w:r>
                          <w:rPr>
                            <w:b/>
                            <w:color w:val="FF0000"/>
                            <w:spacing w:val="-2"/>
                            <w:w w:val="95"/>
                            <w:sz w:val="24"/>
                          </w:rPr>
                          <w:t>。</w:t>
                        </w:r>
                      </w:p>
                    </w:tc>
                  </w:tr>
                  <w:tr w:rsidR="00622121">
                    <w:trPr>
                      <w:trHeight w:val="1939"/>
                    </w:trPr>
                    <w:tc>
                      <w:tcPr>
                        <w:tcW w:w="4386" w:type="dxa"/>
                        <w:tcBorders>
                          <w:top w:val="nil"/>
                        </w:tcBorders>
                      </w:tcPr>
                      <w:p w:rsidR="00622121" w:rsidRDefault="00622121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4136" w:type="dxa"/>
                        <w:tcBorders>
                          <w:top w:val="nil"/>
                        </w:tcBorders>
                      </w:tcPr>
                      <w:p w:rsidR="00622121" w:rsidRDefault="00622121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  <w:p w:rsidR="00622121" w:rsidRDefault="00622121">
                        <w:pPr>
                          <w:pStyle w:val="TableParagraph"/>
                          <w:spacing w:before="5"/>
                          <w:ind w:left="0"/>
                          <w:rPr>
                            <w:sz w:val="19"/>
                          </w:rPr>
                        </w:pPr>
                      </w:p>
                      <w:p w:rsidR="00622121" w:rsidRDefault="009D5C7C">
                        <w:pPr>
                          <w:pStyle w:val="TableParagraph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w w:val="95"/>
                            <w:sz w:val="24"/>
                          </w:rPr>
                          <w:t>注意：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此处请务必填写</w:t>
                        </w:r>
                        <w:r>
                          <w:rPr>
                            <w:b/>
                            <w:color w:val="FF0000"/>
                            <w:w w:val="95"/>
                            <w:sz w:val="24"/>
                          </w:rPr>
                          <w:t>参会债权人</w:t>
                        </w:r>
                        <w:r>
                          <w:rPr>
                            <w:b/>
                            <w:color w:val="FF0000"/>
                            <w:spacing w:val="-10"/>
                            <w:w w:val="95"/>
                            <w:sz w:val="24"/>
                          </w:rPr>
                          <w:t>或</w:t>
                        </w:r>
                      </w:p>
                      <w:p w:rsidR="00622121" w:rsidRDefault="009D5C7C">
                        <w:pPr>
                          <w:pStyle w:val="TableParagraph"/>
                          <w:spacing w:before="1" w:line="520" w:lineRule="atLeast"/>
                          <w:ind w:left="106" w:right="16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pacing w:val="-2"/>
                            <w:sz w:val="24"/>
                          </w:rPr>
                          <w:t>代理人的名称，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填写其他姓名、名称是无效的！</w:t>
                        </w:r>
                      </w:p>
                    </w:tc>
                  </w:tr>
                </w:tbl>
                <w:p w:rsidR="00622121" w:rsidRDefault="0062212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pacing w:val="-4"/>
        </w:rPr>
        <w:t>签到通道将在</w:t>
      </w:r>
      <w:r>
        <w:rPr>
          <w:spacing w:val="-4"/>
        </w:rPr>
        <w:t>“</w:t>
      </w:r>
      <w:r>
        <w:rPr>
          <w:spacing w:val="-4"/>
        </w:rPr>
        <w:t>钉钉</w:t>
      </w:r>
      <w:r>
        <w:rPr>
          <w:spacing w:val="-4"/>
        </w:rPr>
        <w:t>”</w:t>
      </w:r>
      <w:r>
        <w:rPr>
          <w:spacing w:val="-4"/>
        </w:rPr>
        <w:t>《</w:t>
      </w:r>
      <w:r w:rsidR="00A20CE4">
        <w:rPr>
          <w:rFonts w:hint="eastAsia"/>
          <w:spacing w:val="-4"/>
        </w:rPr>
        <w:t>扬州</w:t>
      </w:r>
      <w:r w:rsidR="00A20CE4">
        <w:rPr>
          <w:spacing w:val="-4"/>
        </w:rPr>
        <w:t>瑞泰车材工业有限公司</w:t>
      </w:r>
      <w:r>
        <w:rPr>
          <w:spacing w:val="-4"/>
        </w:rPr>
        <w:t>债权人会议群》内</w:t>
      </w:r>
      <w:r>
        <w:rPr>
          <w:color w:val="FF0000"/>
          <w:spacing w:val="-4"/>
        </w:rPr>
        <w:t>开启</w:t>
      </w:r>
      <w:r>
        <w:rPr>
          <w:spacing w:val="-4"/>
        </w:rPr>
        <w:t>，管理人将在会议直播群内发出</w:t>
      </w:r>
      <w:r>
        <w:rPr>
          <w:color w:val="FF0000"/>
          <w:spacing w:val="-4"/>
        </w:rPr>
        <w:t>“</w:t>
      </w:r>
      <w:r>
        <w:rPr>
          <w:color w:val="FF0000"/>
          <w:spacing w:val="-4"/>
        </w:rPr>
        <w:t>签到链接</w:t>
      </w:r>
      <w:r>
        <w:rPr>
          <w:color w:val="FF0000"/>
          <w:spacing w:val="-4"/>
        </w:rPr>
        <w:t>”</w:t>
      </w:r>
      <w:r>
        <w:rPr>
          <w:spacing w:val="-4"/>
        </w:rPr>
        <w:t>，请各位债权人及时</w:t>
      </w:r>
      <w:r>
        <w:rPr>
          <w:spacing w:val="-2"/>
        </w:rPr>
        <w:t>查收并且点击操作签到，具体如下。</w:t>
      </w: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622121">
      <w:pPr>
        <w:pStyle w:val="a3"/>
        <w:rPr>
          <w:sz w:val="20"/>
        </w:rPr>
      </w:pPr>
    </w:p>
    <w:p w:rsidR="00622121" w:rsidRDefault="009D5C7C">
      <w:pPr>
        <w:pStyle w:val="a3"/>
        <w:spacing w:before="10"/>
        <w:rPr>
          <w:sz w:val="13"/>
        </w:rPr>
      </w:pPr>
      <w:r>
        <w:rPr>
          <w:noProof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3928871</wp:posOffset>
            </wp:positionH>
            <wp:positionV relativeFrom="paragraph">
              <wp:posOffset>127357</wp:posOffset>
            </wp:positionV>
            <wp:extent cx="2252939" cy="720089"/>
            <wp:effectExtent l="0" t="0" r="0" b="0"/>
            <wp:wrapTopAndBottom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939" cy="720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2121" w:rsidRDefault="00622121">
      <w:pPr>
        <w:rPr>
          <w:sz w:val="13"/>
        </w:rPr>
        <w:sectPr w:rsidR="00622121">
          <w:pgSz w:w="11910" w:h="16840"/>
          <w:pgMar w:top="1460" w:right="600" w:bottom="1180" w:left="1580" w:header="0" w:footer="981" w:gutter="0"/>
          <w:cols w:space="720"/>
        </w:sectPr>
      </w:pPr>
    </w:p>
    <w:p w:rsidR="00622121" w:rsidRDefault="009D5C7C">
      <w:pPr>
        <w:pStyle w:val="Heading2"/>
        <w:ind w:left="779" w:firstLine="0"/>
      </w:pPr>
      <w:r>
        <w:rPr>
          <w:w w:val="95"/>
        </w:rPr>
        <w:lastRenderedPageBreak/>
        <w:t>关于签到表单填写的特别说</w:t>
      </w:r>
      <w:r>
        <w:rPr>
          <w:spacing w:val="-10"/>
          <w:w w:val="95"/>
        </w:rPr>
        <w:t>明</w:t>
      </w:r>
    </w:p>
    <w:p w:rsidR="00622121" w:rsidRDefault="009D5C7C">
      <w:pPr>
        <w:spacing w:before="162"/>
        <w:ind w:left="779"/>
        <w:rPr>
          <w:sz w:val="28"/>
        </w:rPr>
      </w:pPr>
      <w:r>
        <w:rPr>
          <w:w w:val="95"/>
          <w:sz w:val="28"/>
        </w:rPr>
        <w:t>一句话概括：</w:t>
      </w:r>
      <w:r>
        <w:rPr>
          <w:b/>
          <w:color w:val="FF0000"/>
          <w:w w:val="95"/>
          <w:sz w:val="28"/>
        </w:rPr>
        <w:t>谁参加会议，填谁的信息。</w:t>
      </w:r>
      <w:r>
        <w:rPr>
          <w:spacing w:val="-5"/>
          <w:w w:val="95"/>
          <w:sz w:val="28"/>
        </w:rPr>
        <w:t>即：</w:t>
      </w:r>
    </w:p>
    <w:p w:rsidR="00622121" w:rsidRDefault="009D5C7C">
      <w:pPr>
        <w:pStyle w:val="a5"/>
        <w:numPr>
          <w:ilvl w:val="0"/>
          <w:numId w:val="4"/>
        </w:numPr>
        <w:tabs>
          <w:tab w:val="left" w:pos="1063"/>
        </w:tabs>
        <w:spacing w:before="162" w:line="345" w:lineRule="auto"/>
        <w:ind w:right="1103" w:firstLine="559"/>
        <w:rPr>
          <w:rFonts w:ascii="宋体" w:eastAsia="宋体" w:hint="eastAsia"/>
          <w:sz w:val="28"/>
        </w:rPr>
      </w:pPr>
      <w:r>
        <w:rPr>
          <w:rFonts w:ascii="宋体" w:eastAsia="宋体"/>
          <w:spacing w:val="-2"/>
          <w:sz w:val="28"/>
        </w:rPr>
        <w:t>如果债权人（自然人）本人参会，则填写债权人本人的姓名、联系电话、身份证号码。</w:t>
      </w:r>
    </w:p>
    <w:p w:rsidR="00622121" w:rsidRDefault="009D5C7C">
      <w:pPr>
        <w:pStyle w:val="a5"/>
        <w:numPr>
          <w:ilvl w:val="0"/>
          <w:numId w:val="4"/>
        </w:numPr>
        <w:tabs>
          <w:tab w:val="left" w:pos="1063"/>
        </w:tabs>
        <w:spacing w:before="6" w:line="348" w:lineRule="auto"/>
        <w:ind w:right="1197" w:firstLine="559"/>
        <w:jc w:val="both"/>
        <w:rPr>
          <w:rFonts w:ascii="宋体" w:eastAsia="宋体" w:hint="eastAsia"/>
          <w:sz w:val="28"/>
        </w:rPr>
      </w:pPr>
      <w:r>
        <w:rPr>
          <w:rFonts w:ascii="宋体" w:eastAsia="宋体"/>
          <w:spacing w:val="-12"/>
          <w:sz w:val="28"/>
        </w:rPr>
        <w:t>如果债权人</w:t>
      </w:r>
      <w:r>
        <w:rPr>
          <w:rFonts w:ascii="宋体" w:eastAsia="宋体"/>
          <w:spacing w:val="-2"/>
          <w:sz w:val="28"/>
        </w:rPr>
        <w:t>（公司等具有独立法人地位的机构</w:t>
      </w:r>
      <w:r>
        <w:rPr>
          <w:rFonts w:ascii="宋体" w:eastAsia="宋体"/>
          <w:spacing w:val="-51"/>
          <w:sz w:val="28"/>
        </w:rPr>
        <w:t>）</w:t>
      </w:r>
      <w:r>
        <w:rPr>
          <w:rFonts w:ascii="宋体" w:eastAsia="宋体" w:hint="eastAsia"/>
          <w:b/>
          <w:spacing w:val="-2"/>
          <w:sz w:val="28"/>
        </w:rPr>
        <w:t>法定代表人</w:t>
      </w:r>
      <w:r>
        <w:rPr>
          <w:rFonts w:ascii="宋体" w:eastAsia="宋体"/>
          <w:spacing w:val="-2"/>
          <w:sz w:val="28"/>
        </w:rPr>
        <w:t>参</w:t>
      </w:r>
      <w:r>
        <w:rPr>
          <w:rFonts w:ascii="宋体" w:eastAsia="宋体"/>
          <w:spacing w:val="-14"/>
          <w:sz w:val="28"/>
        </w:rPr>
        <w:t>会，则填写</w:t>
      </w:r>
      <w:r>
        <w:rPr>
          <w:rFonts w:ascii="宋体" w:eastAsia="宋体" w:hint="eastAsia"/>
          <w:b/>
          <w:spacing w:val="-2"/>
          <w:sz w:val="28"/>
        </w:rPr>
        <w:t>债权人机构名称</w:t>
      </w:r>
      <w:r>
        <w:rPr>
          <w:rFonts w:ascii="宋体" w:eastAsia="宋体"/>
          <w:spacing w:val="-6"/>
          <w:sz w:val="28"/>
        </w:rPr>
        <w:t>和申报债权时预留的联系电话、统一社会</w:t>
      </w:r>
      <w:r>
        <w:rPr>
          <w:rFonts w:ascii="宋体" w:eastAsia="宋体"/>
          <w:spacing w:val="-2"/>
          <w:sz w:val="28"/>
        </w:rPr>
        <w:t>信用代码。</w:t>
      </w:r>
    </w:p>
    <w:p w:rsidR="00622121" w:rsidRDefault="009D5C7C">
      <w:pPr>
        <w:pStyle w:val="a5"/>
        <w:numPr>
          <w:ilvl w:val="0"/>
          <w:numId w:val="4"/>
        </w:numPr>
        <w:tabs>
          <w:tab w:val="left" w:pos="1063"/>
        </w:tabs>
        <w:spacing w:before="0" w:line="348" w:lineRule="auto"/>
        <w:ind w:right="1197" w:firstLine="559"/>
        <w:rPr>
          <w:rFonts w:ascii="宋体" w:eastAsia="宋体" w:hint="eastAsia"/>
          <w:sz w:val="28"/>
        </w:rPr>
      </w:pPr>
      <w:r>
        <w:rPr>
          <w:rFonts w:ascii="宋体" w:eastAsia="宋体"/>
          <w:spacing w:val="-12"/>
          <w:sz w:val="28"/>
        </w:rPr>
        <w:t>如果代理人参会，则填写申报债权时提交的授权委托材料中对</w:t>
      </w:r>
      <w:r>
        <w:rPr>
          <w:rFonts w:ascii="宋体" w:eastAsia="宋体"/>
          <w:spacing w:val="-2"/>
          <w:sz w:val="28"/>
        </w:rPr>
        <w:t>应的代理人的姓名、联系电话、身份证号码。</w:t>
      </w:r>
    </w:p>
    <w:p w:rsidR="00622121" w:rsidRDefault="009D5C7C">
      <w:pPr>
        <w:pStyle w:val="a3"/>
        <w:spacing w:line="348" w:lineRule="auto"/>
        <w:ind w:left="220" w:right="1197" w:firstLine="559"/>
      </w:pPr>
      <w:r>
        <w:rPr>
          <w:noProof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2398776</wp:posOffset>
            </wp:positionH>
            <wp:positionV relativeFrom="paragraph">
              <wp:posOffset>573417</wp:posOffset>
            </wp:positionV>
            <wp:extent cx="3012948" cy="4518660"/>
            <wp:effectExtent l="0" t="0" r="0" b="0"/>
            <wp:wrapNone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948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签到成功后，出现如下提示，点击</w:t>
      </w:r>
      <w:r>
        <w:rPr>
          <w:spacing w:val="-4"/>
        </w:rPr>
        <w:t>“</w:t>
      </w:r>
      <w:r>
        <w:rPr>
          <w:spacing w:val="-4"/>
        </w:rPr>
        <w:t>确定</w:t>
      </w:r>
      <w:r>
        <w:rPr>
          <w:spacing w:val="-4"/>
        </w:rPr>
        <w:t>”</w:t>
      </w:r>
      <w:r>
        <w:rPr>
          <w:spacing w:val="-4"/>
        </w:rPr>
        <w:t>并返回会议直播群界</w:t>
      </w:r>
      <w:r>
        <w:rPr>
          <w:spacing w:val="-2"/>
        </w:rPr>
        <w:t>面，继续接下来的会议进程。</w:t>
      </w:r>
    </w:p>
    <w:p w:rsidR="00622121" w:rsidRDefault="00622121">
      <w:pPr>
        <w:spacing w:line="348" w:lineRule="auto"/>
        <w:sectPr w:rsidR="00622121">
          <w:pgSz w:w="11910" w:h="16840"/>
          <w:pgMar w:top="1520" w:right="600" w:bottom="1180" w:left="1580" w:header="0" w:footer="981" w:gutter="0"/>
          <w:cols w:space="720"/>
        </w:sectPr>
      </w:pPr>
    </w:p>
    <w:p w:rsidR="00622121" w:rsidRPr="00A20CE4" w:rsidRDefault="009D5C7C" w:rsidP="00A20CE4">
      <w:pPr>
        <w:spacing w:before="38" w:line="348" w:lineRule="auto"/>
        <w:ind w:left="220" w:right="1197" w:firstLine="559"/>
        <w:jc w:val="both"/>
        <w:rPr>
          <w:b/>
          <w:sz w:val="28"/>
        </w:rPr>
        <w:sectPr w:rsidR="00622121" w:rsidRPr="00A20CE4">
          <w:pgSz w:w="11910" w:h="16840"/>
          <w:pgMar w:top="1520" w:right="600" w:bottom="1180" w:left="1580" w:header="0" w:footer="981" w:gutter="0"/>
          <w:cols w:space="720"/>
        </w:sectPr>
      </w:pPr>
      <w:r>
        <w:rPr>
          <w:noProof/>
        </w:rPr>
        <w:lastRenderedPageBreak/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2228088</wp:posOffset>
            </wp:positionH>
            <wp:positionV relativeFrom="paragraph">
              <wp:posOffset>928255</wp:posOffset>
            </wp:positionV>
            <wp:extent cx="3358896" cy="3750564"/>
            <wp:effectExtent l="0" t="0" r="0" b="0"/>
            <wp:wrapNone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896" cy="3750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8"/>
        </w:rPr>
        <w:t>当债权人签到后，再输入身份信息签到时会提示您已经签到，无需重复签到，这就表示该债权人已经签到完成。</w:t>
      </w:r>
      <w:r>
        <w:rPr>
          <w:b/>
          <w:color w:val="FF0000"/>
          <w:spacing w:val="-4"/>
          <w:sz w:val="28"/>
        </w:rPr>
        <w:t>注：债权人只有先签</w:t>
      </w:r>
      <w:r>
        <w:rPr>
          <w:b/>
          <w:color w:val="FF0000"/>
          <w:spacing w:val="-2"/>
          <w:sz w:val="28"/>
        </w:rPr>
        <w:t>到才能进行投票，未签到的债权人无法进行表决。</w:t>
      </w:r>
    </w:p>
    <w:p w:rsidR="00622121" w:rsidRDefault="00622121">
      <w:pPr>
        <w:pStyle w:val="a3"/>
        <w:spacing w:before="10"/>
        <w:rPr>
          <w:b/>
          <w:sz w:val="26"/>
        </w:rPr>
      </w:pPr>
    </w:p>
    <w:p w:rsidR="00622121" w:rsidRDefault="009D5C7C">
      <w:pPr>
        <w:pStyle w:val="Heading2"/>
        <w:numPr>
          <w:ilvl w:val="0"/>
          <w:numId w:val="3"/>
        </w:numPr>
        <w:tabs>
          <w:tab w:val="left" w:pos="1063"/>
        </w:tabs>
        <w:spacing w:before="62"/>
      </w:pPr>
      <w:r>
        <w:rPr>
          <w:spacing w:val="-3"/>
          <w:w w:val="95"/>
        </w:rPr>
        <w:t>会议直播</w:t>
      </w:r>
    </w:p>
    <w:p w:rsidR="00622121" w:rsidRDefault="009D5C7C">
      <w:pPr>
        <w:pStyle w:val="a3"/>
        <w:spacing w:before="162" w:line="348" w:lineRule="auto"/>
        <w:ind w:left="220" w:right="1195" w:firstLine="559"/>
        <w:jc w:val="both"/>
      </w:pPr>
      <w:r>
        <w:rPr>
          <w:noProof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2418588</wp:posOffset>
            </wp:positionH>
            <wp:positionV relativeFrom="paragraph">
              <wp:posOffset>1336167</wp:posOffset>
            </wp:positionV>
            <wp:extent cx="2711195" cy="5993891"/>
            <wp:effectExtent l="0" t="0" r="0" b="0"/>
            <wp:wrapNone/>
            <wp:docPr id="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195" cy="5993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会议召开当日请债权人提前打开</w:t>
      </w:r>
      <w:r>
        <w:rPr>
          <w:spacing w:val="-4"/>
        </w:rPr>
        <w:t>“</w:t>
      </w:r>
      <w:r>
        <w:rPr>
          <w:spacing w:val="-4"/>
        </w:rPr>
        <w:t>钉钉</w:t>
      </w:r>
      <w:r>
        <w:rPr>
          <w:spacing w:val="-4"/>
        </w:rPr>
        <w:t>”</w:t>
      </w:r>
      <w:r>
        <w:rPr>
          <w:spacing w:val="-4"/>
        </w:rPr>
        <w:t>并进入会议群。管理人发起直播后，债权人或代理人打开</w:t>
      </w:r>
      <w:r>
        <w:rPr>
          <w:spacing w:val="-4"/>
        </w:rPr>
        <w:t>“</w:t>
      </w:r>
      <w:r>
        <w:rPr>
          <w:spacing w:val="-4"/>
        </w:rPr>
        <w:t>钉钉</w:t>
      </w:r>
      <w:r>
        <w:rPr>
          <w:spacing w:val="-4"/>
        </w:rPr>
        <w:t>”</w:t>
      </w:r>
      <w:r>
        <w:rPr>
          <w:spacing w:val="-4"/>
        </w:rPr>
        <w:t>的首页会提示</w:t>
      </w:r>
      <w:r>
        <w:rPr>
          <w:spacing w:val="-4"/>
        </w:rPr>
        <w:t>“</w:t>
      </w:r>
      <w:r>
        <w:rPr>
          <w:spacing w:val="-4"/>
        </w:rPr>
        <w:t>大桓九公司重整案债权人会议群正在进行群直播</w:t>
      </w:r>
      <w:r>
        <w:rPr>
          <w:spacing w:val="-4"/>
        </w:rPr>
        <w:t>”</w:t>
      </w:r>
      <w:r>
        <w:rPr>
          <w:spacing w:val="-4"/>
        </w:rPr>
        <w:t>，可以直接在最上方的直播</w:t>
      </w:r>
      <w:r>
        <w:rPr>
          <w:spacing w:val="-2"/>
        </w:rPr>
        <w:t>提示中点击进入。</w:t>
      </w:r>
    </w:p>
    <w:p w:rsidR="00622121" w:rsidRDefault="00622121">
      <w:pPr>
        <w:spacing w:line="348" w:lineRule="auto"/>
        <w:jc w:val="both"/>
        <w:sectPr w:rsidR="00622121">
          <w:pgSz w:w="11910" w:h="16840"/>
          <w:pgMar w:top="1580" w:right="600" w:bottom="1180" w:left="1580" w:header="0" w:footer="981" w:gutter="0"/>
          <w:cols w:space="720"/>
        </w:sectPr>
      </w:pPr>
    </w:p>
    <w:p w:rsidR="00622121" w:rsidRDefault="009D5C7C">
      <w:pPr>
        <w:pStyle w:val="a3"/>
        <w:spacing w:before="38" w:line="348" w:lineRule="auto"/>
        <w:ind w:left="220" w:right="1103" w:firstLine="559"/>
      </w:pPr>
      <w:r>
        <w:rPr>
          <w:noProof/>
        </w:rPr>
        <w:lastRenderedPageBreak/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2398776</wp:posOffset>
            </wp:positionH>
            <wp:positionV relativeFrom="paragraph">
              <wp:posOffset>597547</wp:posOffset>
            </wp:positionV>
            <wp:extent cx="2755392" cy="5937504"/>
            <wp:effectExtent l="0" t="0" r="0" b="0"/>
            <wp:wrapNone/>
            <wp:docPr id="1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5937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债权人或代理人也可以在管理人发起直播后，进入会议群观看，会议群内会显示直播画面，可以将该画面放大观看债权人会议。</w:t>
      </w:r>
    </w:p>
    <w:p w:rsidR="00622121" w:rsidRDefault="00622121">
      <w:pPr>
        <w:spacing w:line="348" w:lineRule="auto"/>
        <w:sectPr w:rsidR="00622121">
          <w:pgSz w:w="11910" w:h="16840"/>
          <w:pgMar w:top="1520" w:right="600" w:bottom="1180" w:left="1580" w:header="0" w:footer="981" w:gutter="0"/>
          <w:cols w:space="720"/>
        </w:sectPr>
      </w:pPr>
    </w:p>
    <w:p w:rsidR="00622121" w:rsidRDefault="009D5C7C">
      <w:pPr>
        <w:pStyle w:val="Heading2"/>
        <w:numPr>
          <w:ilvl w:val="0"/>
          <w:numId w:val="3"/>
        </w:numPr>
        <w:tabs>
          <w:tab w:val="left" w:pos="1063"/>
        </w:tabs>
        <w:spacing w:after="25"/>
      </w:pPr>
      <w:r>
        <w:rPr>
          <w:spacing w:val="-1"/>
          <w:w w:val="95"/>
        </w:rPr>
        <w:lastRenderedPageBreak/>
        <w:t>投票表决、提问和异议程序的操作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5"/>
        <w:gridCol w:w="2835"/>
        <w:gridCol w:w="2832"/>
      </w:tblGrid>
      <w:tr w:rsidR="00622121">
        <w:trPr>
          <w:trHeight w:val="6614"/>
        </w:trPr>
        <w:tc>
          <w:tcPr>
            <w:tcW w:w="2855" w:type="dxa"/>
            <w:tcBorders>
              <w:bottom w:val="double" w:sz="4" w:space="0" w:color="000000"/>
            </w:tcBorders>
          </w:tcPr>
          <w:p w:rsidR="00622121" w:rsidRDefault="009D5C7C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50834" cy="3628834"/>
                  <wp:effectExtent l="0" t="0" r="0" b="0"/>
                  <wp:docPr id="1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834" cy="3628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2121" w:rsidRDefault="009D5C7C">
            <w:pPr>
              <w:pStyle w:val="TableParagraph"/>
              <w:spacing w:before="106"/>
              <w:ind w:left="863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投票链</w:t>
            </w:r>
            <w:r>
              <w:rPr>
                <w:b/>
                <w:spacing w:val="-10"/>
                <w:w w:val="95"/>
                <w:sz w:val="28"/>
              </w:rPr>
              <w:t>接</w:t>
            </w:r>
          </w:p>
        </w:tc>
        <w:tc>
          <w:tcPr>
            <w:tcW w:w="2835" w:type="dxa"/>
            <w:tcBorders>
              <w:bottom w:val="double" w:sz="4" w:space="0" w:color="000000"/>
            </w:tcBorders>
          </w:tcPr>
          <w:p w:rsidR="00622121" w:rsidRDefault="009D5C7C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67935" cy="3654552"/>
                  <wp:effectExtent l="0" t="0" r="0" b="0"/>
                  <wp:docPr id="2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935" cy="3654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2121" w:rsidRDefault="009D5C7C">
            <w:pPr>
              <w:pStyle w:val="TableParagraph"/>
              <w:spacing w:before="125"/>
              <w:ind w:left="85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提问链</w:t>
            </w:r>
            <w:r>
              <w:rPr>
                <w:b/>
                <w:spacing w:val="-10"/>
                <w:w w:val="95"/>
                <w:sz w:val="28"/>
              </w:rPr>
              <w:t>接</w:t>
            </w:r>
          </w:p>
        </w:tc>
        <w:tc>
          <w:tcPr>
            <w:tcW w:w="2832" w:type="dxa"/>
            <w:tcBorders>
              <w:bottom w:val="double" w:sz="4" w:space="0" w:color="000000"/>
            </w:tcBorders>
          </w:tcPr>
          <w:p w:rsidR="00622121" w:rsidRDefault="009D5C7C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66726" cy="3654552"/>
                  <wp:effectExtent l="0" t="0" r="0" b="0"/>
                  <wp:docPr id="23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726" cy="3654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2121" w:rsidRDefault="009D5C7C">
            <w:pPr>
              <w:pStyle w:val="TableParagraph"/>
              <w:spacing w:before="147"/>
              <w:ind w:left="854"/>
              <w:rPr>
                <w:rFonts w:ascii="仿宋" w:eastAsia="仿宋"/>
                <w:b/>
                <w:sz w:val="28"/>
              </w:rPr>
            </w:pPr>
            <w:r>
              <w:rPr>
                <w:rFonts w:ascii="仿宋" w:eastAsia="仿宋" w:hint="eastAsia"/>
                <w:b/>
                <w:w w:val="95"/>
                <w:sz w:val="28"/>
              </w:rPr>
              <w:t>异议链</w:t>
            </w:r>
            <w:r>
              <w:rPr>
                <w:rFonts w:ascii="仿宋" w:eastAsia="仿宋" w:hint="eastAsia"/>
                <w:b/>
                <w:spacing w:val="-10"/>
                <w:w w:val="95"/>
                <w:sz w:val="28"/>
              </w:rPr>
              <w:t>接</w:t>
            </w:r>
          </w:p>
        </w:tc>
      </w:tr>
      <w:tr w:rsidR="00622121">
        <w:trPr>
          <w:trHeight w:val="1816"/>
        </w:trPr>
        <w:tc>
          <w:tcPr>
            <w:tcW w:w="8522" w:type="dxa"/>
            <w:gridSpan w:val="3"/>
            <w:tcBorders>
              <w:top w:val="double" w:sz="4" w:space="0" w:color="000000"/>
            </w:tcBorders>
          </w:tcPr>
          <w:p w:rsidR="00622121" w:rsidRDefault="009D5C7C">
            <w:pPr>
              <w:pStyle w:val="TableParagraph"/>
              <w:spacing w:before="4" w:line="242" w:lineRule="auto"/>
              <w:ind w:right="93"/>
              <w:rPr>
                <w:sz w:val="28"/>
              </w:rPr>
            </w:pPr>
            <w:r>
              <w:rPr>
                <w:b/>
                <w:color w:val="FF0000"/>
                <w:spacing w:val="-2"/>
                <w:sz w:val="28"/>
              </w:rPr>
              <w:t>表决通道</w:t>
            </w:r>
            <w:r>
              <w:rPr>
                <w:b/>
                <w:color w:val="FF0000"/>
                <w:spacing w:val="-56"/>
                <w:sz w:val="28"/>
              </w:rPr>
              <w:t>、</w:t>
            </w:r>
            <w:r>
              <w:rPr>
                <w:b/>
                <w:color w:val="FF0000"/>
                <w:spacing w:val="-2"/>
                <w:sz w:val="28"/>
              </w:rPr>
              <w:t>提问通道以及异议通道</w:t>
            </w:r>
            <w:r>
              <w:rPr>
                <w:spacing w:val="-9"/>
                <w:sz w:val="28"/>
              </w:rPr>
              <w:t>将在会议中开启，管理人将在会议</w:t>
            </w:r>
            <w:r>
              <w:rPr>
                <w:spacing w:val="-2"/>
                <w:sz w:val="28"/>
              </w:rPr>
              <w:t>直播群内发出投票链接、提问链接以及异议链接。</w:t>
            </w:r>
          </w:p>
          <w:p w:rsidR="00622121" w:rsidRDefault="009D5C7C">
            <w:pPr>
              <w:pStyle w:val="TableParagraph"/>
              <w:spacing w:line="242" w:lineRule="auto"/>
              <w:ind w:right="90"/>
              <w:rPr>
                <w:sz w:val="28"/>
              </w:rPr>
            </w:pPr>
            <w:r>
              <w:rPr>
                <w:spacing w:val="-8"/>
                <w:sz w:val="28"/>
              </w:rPr>
              <w:t>上述三种（通道）</w:t>
            </w:r>
            <w:r>
              <w:rPr>
                <w:spacing w:val="-9"/>
                <w:sz w:val="28"/>
              </w:rPr>
              <w:t>链接均分为</w:t>
            </w:r>
            <w:r>
              <w:rPr>
                <w:spacing w:val="-9"/>
                <w:sz w:val="28"/>
              </w:rPr>
              <w:t>“</w:t>
            </w:r>
            <w:r>
              <w:rPr>
                <w:spacing w:val="-9"/>
                <w:sz w:val="28"/>
              </w:rPr>
              <w:t>电脑钉钉版</w:t>
            </w:r>
            <w:r>
              <w:rPr>
                <w:spacing w:val="-9"/>
                <w:sz w:val="28"/>
              </w:rPr>
              <w:t>”</w:t>
            </w:r>
            <w:r>
              <w:rPr>
                <w:spacing w:val="-9"/>
                <w:sz w:val="28"/>
              </w:rPr>
              <w:t>和</w:t>
            </w:r>
            <w:r>
              <w:rPr>
                <w:spacing w:val="-9"/>
                <w:sz w:val="28"/>
              </w:rPr>
              <w:t>“</w:t>
            </w:r>
            <w:r>
              <w:rPr>
                <w:spacing w:val="-9"/>
                <w:sz w:val="28"/>
              </w:rPr>
              <w:t>手机钉钉版</w:t>
            </w:r>
            <w:r>
              <w:rPr>
                <w:spacing w:val="-9"/>
                <w:sz w:val="28"/>
              </w:rPr>
              <w:t>”</w:t>
            </w:r>
            <w:r>
              <w:rPr>
                <w:spacing w:val="-9"/>
                <w:sz w:val="28"/>
              </w:rPr>
              <w:t>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在</w:t>
            </w:r>
            <w:r>
              <w:rPr>
                <w:spacing w:val="-7"/>
                <w:sz w:val="28"/>
              </w:rPr>
              <w:t>此，管理人以</w:t>
            </w:r>
            <w:r>
              <w:rPr>
                <w:spacing w:val="-7"/>
                <w:sz w:val="28"/>
              </w:rPr>
              <w:t>“</w:t>
            </w:r>
            <w:r>
              <w:rPr>
                <w:spacing w:val="-7"/>
                <w:sz w:val="28"/>
              </w:rPr>
              <w:t>手机钉钉版</w:t>
            </w:r>
            <w:r>
              <w:rPr>
                <w:spacing w:val="-7"/>
                <w:sz w:val="28"/>
              </w:rPr>
              <w:t>”</w:t>
            </w:r>
            <w:r>
              <w:rPr>
                <w:spacing w:val="-7"/>
                <w:sz w:val="28"/>
              </w:rPr>
              <w:t>为例进行介绍，</w:t>
            </w:r>
            <w:r>
              <w:rPr>
                <w:spacing w:val="-7"/>
                <w:sz w:val="28"/>
              </w:rPr>
              <w:t>“</w:t>
            </w:r>
            <w:r>
              <w:rPr>
                <w:spacing w:val="-7"/>
                <w:sz w:val="28"/>
              </w:rPr>
              <w:t>电脑钉钉版</w:t>
            </w:r>
            <w:r>
              <w:rPr>
                <w:spacing w:val="-7"/>
                <w:sz w:val="28"/>
              </w:rPr>
              <w:t>”</w:t>
            </w:r>
            <w:r>
              <w:rPr>
                <w:spacing w:val="-7"/>
                <w:sz w:val="28"/>
              </w:rPr>
              <w:t>操作基</w:t>
            </w:r>
          </w:p>
          <w:p w:rsidR="00622121" w:rsidRDefault="009D5C7C">
            <w:pPr>
              <w:pStyle w:val="TableParagraph"/>
              <w:spacing w:before="2" w:line="34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本一致。</w:t>
            </w:r>
          </w:p>
        </w:tc>
      </w:tr>
    </w:tbl>
    <w:p w:rsidR="00622121" w:rsidRDefault="00622121">
      <w:pPr>
        <w:spacing w:line="340" w:lineRule="exact"/>
        <w:rPr>
          <w:sz w:val="28"/>
        </w:rPr>
        <w:sectPr w:rsidR="00622121">
          <w:pgSz w:w="11910" w:h="16840"/>
          <w:pgMar w:top="1520" w:right="600" w:bottom="1180" w:left="1580" w:header="0" w:footer="981" w:gutter="0"/>
          <w:cols w:space="720"/>
        </w:sectPr>
      </w:pPr>
    </w:p>
    <w:p w:rsidR="00622121" w:rsidRDefault="009D5C7C">
      <w:pPr>
        <w:pStyle w:val="a5"/>
        <w:numPr>
          <w:ilvl w:val="0"/>
          <w:numId w:val="3"/>
        </w:numPr>
        <w:tabs>
          <w:tab w:val="left" w:pos="1063"/>
        </w:tabs>
        <w:rPr>
          <w:rFonts w:ascii="宋体" w:eastAsia="宋体" w:hint="eastAsia"/>
          <w:b/>
          <w:sz w:val="28"/>
        </w:rPr>
      </w:pPr>
      <w:r>
        <w:rPr>
          <w:rFonts w:ascii="宋体" w:eastAsia="宋体" w:hint="eastAsia"/>
          <w:b/>
          <w:spacing w:val="-3"/>
          <w:w w:val="95"/>
          <w:sz w:val="28"/>
        </w:rPr>
        <w:lastRenderedPageBreak/>
        <w:t>议案表决</w:t>
      </w:r>
    </w:p>
    <w:p w:rsidR="00622121" w:rsidRDefault="009D5C7C">
      <w:pPr>
        <w:pStyle w:val="a3"/>
        <w:spacing w:before="162" w:line="348" w:lineRule="auto"/>
        <w:ind w:left="220" w:right="1195" w:firstLine="559"/>
      </w:pPr>
      <w:r>
        <w:rPr>
          <w:noProof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2037588</wp:posOffset>
            </wp:positionH>
            <wp:positionV relativeFrom="paragraph">
              <wp:posOffset>676274</wp:posOffset>
            </wp:positionV>
            <wp:extent cx="3485388" cy="4130040"/>
            <wp:effectExtent l="0" t="0" r="0" b="0"/>
            <wp:wrapNone/>
            <wp:docPr id="2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5388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点击</w:t>
      </w:r>
      <w:r>
        <w:rPr>
          <w:spacing w:val="-4"/>
        </w:rPr>
        <w:t>“</w:t>
      </w:r>
      <w:r>
        <w:rPr>
          <w:b/>
          <w:color w:val="FF0000"/>
          <w:spacing w:val="-4"/>
        </w:rPr>
        <w:t>管理人</w:t>
      </w:r>
      <w:r>
        <w:rPr>
          <w:spacing w:val="-4"/>
        </w:rPr>
        <w:t>”</w:t>
      </w:r>
      <w:r>
        <w:rPr>
          <w:spacing w:val="-4"/>
        </w:rPr>
        <w:t>发出的</w:t>
      </w:r>
      <w:r>
        <w:rPr>
          <w:spacing w:val="-4"/>
        </w:rPr>
        <w:t>“</w:t>
      </w:r>
      <w:r>
        <w:rPr>
          <w:b/>
          <w:color w:val="FF0000"/>
          <w:spacing w:val="-4"/>
        </w:rPr>
        <w:t>投票链接</w:t>
      </w:r>
      <w:r>
        <w:rPr>
          <w:spacing w:val="-4"/>
        </w:rPr>
        <w:t>”</w:t>
      </w:r>
      <w:r>
        <w:rPr>
          <w:spacing w:val="-4"/>
        </w:rPr>
        <w:t>进入表决界面如下，投票界</w:t>
      </w:r>
      <w:r>
        <w:rPr>
          <w:spacing w:val="-2"/>
        </w:rPr>
        <w:t>面输入的信息与签到界面输入的信息需一致。</w:t>
      </w: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  <w:spacing w:before="5"/>
        <w:rPr>
          <w:sz w:val="32"/>
        </w:rPr>
      </w:pPr>
    </w:p>
    <w:p w:rsidR="00622121" w:rsidRDefault="009D5C7C">
      <w:pPr>
        <w:pStyle w:val="a3"/>
        <w:spacing w:line="348" w:lineRule="auto"/>
        <w:ind w:left="220" w:right="1103" w:firstLine="559"/>
      </w:pPr>
      <w:r>
        <w:rPr>
          <w:spacing w:val="3"/>
        </w:rPr>
        <w:t>获得人民法院临时确定的债权额的债权人可参与本次会议并进</w:t>
      </w:r>
      <w:r>
        <w:rPr>
          <w:spacing w:val="-3"/>
        </w:rPr>
        <w:t>行表决。未获得人民法院临时确定的债权额的债权人仅可参与会议，不可在本次会议中进行表决，点击链接后无法进入投票界面。</w:t>
      </w:r>
    </w:p>
    <w:p w:rsidR="00622121" w:rsidRDefault="00622121">
      <w:pPr>
        <w:spacing w:line="348" w:lineRule="auto"/>
        <w:sectPr w:rsidR="00622121">
          <w:pgSz w:w="11910" w:h="16840"/>
          <w:pgMar w:top="1520" w:right="600" w:bottom="1180" w:left="1580" w:header="0" w:footer="981" w:gutter="0"/>
          <w:cols w:space="720"/>
        </w:sectPr>
      </w:pPr>
    </w:p>
    <w:p w:rsidR="00622121" w:rsidRDefault="009D5C7C">
      <w:pPr>
        <w:pStyle w:val="Heading2"/>
        <w:ind w:left="598" w:right="1013" w:firstLine="0"/>
        <w:jc w:val="center"/>
      </w:pPr>
      <w:r>
        <w:rPr>
          <w:noProof/>
        </w:rPr>
        <w:lastRenderedPageBreak/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2456688</wp:posOffset>
            </wp:positionH>
            <wp:positionV relativeFrom="paragraph">
              <wp:posOffset>274459</wp:posOffset>
            </wp:positionV>
            <wp:extent cx="2644140" cy="5021579"/>
            <wp:effectExtent l="0" t="0" r="0" b="0"/>
            <wp:wrapNone/>
            <wp:docPr id="2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5021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2121">
        <w:pict>
          <v:shape id="docshape4" o:spid="_x0000_s2056" type="#_x0000_t202" style="position:absolute;left:0;text-align:left;margin-left:131pt;margin-top:21.35pt;width:333.3pt;height:596.65pt;z-index:-251648512;mso-wrap-distance-left:0;mso-wrap-distance-right:0;mso-position-horizontal-relative:page;mso-position-vertical-relative:text" filled="f" strokeweight=".48pt">
            <v:textbox inset="0,0,0,0">
              <w:txbxContent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rPr>
                      <w:b/>
                    </w:rPr>
                  </w:pPr>
                </w:p>
                <w:p w:rsidR="00622121" w:rsidRDefault="00622121">
                  <w:pPr>
                    <w:pStyle w:val="a3"/>
                    <w:spacing w:before="10"/>
                    <w:rPr>
                      <w:b/>
                      <w:sz w:val="40"/>
                    </w:rPr>
                  </w:pPr>
                </w:p>
                <w:p w:rsidR="00622121" w:rsidRDefault="009D5C7C">
                  <w:pPr>
                    <w:pStyle w:val="a3"/>
                    <w:spacing w:line="348" w:lineRule="auto"/>
                    <w:ind w:left="948" w:right="869" w:hanging="8"/>
                    <w:jc w:val="center"/>
                    <w:rPr>
                      <w:b/>
                    </w:rPr>
                  </w:pPr>
                  <w:r>
                    <w:rPr>
                      <w:spacing w:val="-2"/>
                    </w:rPr>
                    <w:t>请各债权人在仔细阅读会议资料、各表决事项及表决要求的基础上独立进行表决。选择选项后右下角出现</w:t>
                  </w:r>
                  <w:r>
                    <w:rPr>
                      <w:b/>
                      <w:color w:val="006FC0"/>
                      <w:spacing w:val="-2"/>
                    </w:rPr>
                    <w:t>“√”</w:t>
                  </w:r>
                  <w:r>
                    <w:rPr>
                      <w:spacing w:val="-2"/>
                    </w:rPr>
                    <w:t>即代</w:t>
                  </w:r>
                  <w:r>
                    <w:rPr>
                      <w:spacing w:val="-13"/>
                      <w:w w:val="95"/>
                    </w:rPr>
                    <w:t>表已选择，确认无</w:t>
                  </w:r>
                  <w:r>
                    <w:rPr>
                      <w:spacing w:val="-2"/>
                      <w:w w:val="95"/>
                    </w:rPr>
                    <w:t>误后点</w:t>
                  </w:r>
                  <w:r>
                    <w:rPr>
                      <w:spacing w:val="-73"/>
                      <w:w w:val="95"/>
                    </w:rPr>
                    <w:t>击</w:t>
                  </w:r>
                  <w:r>
                    <w:rPr>
                      <w:b/>
                      <w:color w:val="006FC0"/>
                      <w:spacing w:val="-19"/>
                      <w:w w:val="95"/>
                    </w:rPr>
                    <w:t>“</w:t>
                  </w:r>
                  <w:r>
                    <w:rPr>
                      <w:b/>
                      <w:color w:val="006FC0"/>
                      <w:spacing w:val="-19"/>
                      <w:w w:val="95"/>
                    </w:rPr>
                    <w:t>提交</w:t>
                  </w:r>
                  <w:r>
                    <w:rPr>
                      <w:b/>
                      <w:color w:val="006FC0"/>
                      <w:spacing w:val="-19"/>
                      <w:w w:val="95"/>
                    </w:rPr>
                    <w:t>”</w:t>
                  </w:r>
                  <w:r>
                    <w:rPr>
                      <w:spacing w:val="-70"/>
                      <w:w w:val="95"/>
                    </w:rPr>
                    <w:t>和</w:t>
                  </w:r>
                  <w:r>
                    <w:rPr>
                      <w:b/>
                      <w:color w:val="006FC0"/>
                      <w:spacing w:val="-2"/>
                      <w:w w:val="95"/>
                    </w:rPr>
                    <w:t>“</w:t>
                  </w:r>
                  <w:r>
                    <w:rPr>
                      <w:b/>
                      <w:color w:val="006FC0"/>
                      <w:spacing w:val="-2"/>
                      <w:w w:val="95"/>
                    </w:rPr>
                    <w:t>确</w:t>
                  </w:r>
                  <w:r>
                    <w:rPr>
                      <w:b/>
                      <w:color w:val="006FC0"/>
                      <w:spacing w:val="-2"/>
                    </w:rPr>
                    <w:t>定提交</w:t>
                  </w:r>
                  <w:r>
                    <w:rPr>
                      <w:b/>
                      <w:color w:val="006FC0"/>
                      <w:spacing w:val="-2"/>
                    </w:rPr>
                    <w:t>”</w:t>
                  </w:r>
                  <w:r>
                    <w:rPr>
                      <w:b/>
                      <w:color w:val="006FC0"/>
                      <w:spacing w:val="-2"/>
                    </w:rPr>
                    <w:t>。</w:t>
                  </w:r>
                </w:p>
                <w:p w:rsidR="00622121" w:rsidRDefault="009D5C7C">
                  <w:pPr>
                    <w:spacing w:line="348" w:lineRule="auto"/>
                    <w:ind w:left="975" w:right="90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pacing w:val="-2"/>
                      <w:sz w:val="28"/>
                    </w:rPr>
                    <w:t>投票结果一旦提交即无法修改，请债权</w:t>
                  </w:r>
                  <w:r>
                    <w:rPr>
                      <w:b/>
                      <w:color w:val="FF0000"/>
                      <w:w w:val="95"/>
                      <w:sz w:val="28"/>
                    </w:rPr>
                    <w:t>人注意仔细阅读表决内容并进行投票</w:t>
                  </w:r>
                  <w:r>
                    <w:rPr>
                      <w:b/>
                      <w:color w:val="FF0000"/>
                      <w:spacing w:val="-10"/>
                      <w:w w:val="95"/>
                      <w:sz w:val="28"/>
                    </w:rPr>
                    <w:t>。</w:t>
                  </w:r>
                </w:p>
              </w:txbxContent>
            </v:textbox>
            <w10:wrap type="topAndBottom" anchorx="page"/>
          </v:shape>
        </w:pict>
      </w:r>
      <w:r>
        <w:rPr>
          <w:w w:val="95"/>
        </w:rPr>
        <w:t>议案表决</w:t>
      </w:r>
      <w:r>
        <w:rPr>
          <w:spacing w:val="-5"/>
          <w:w w:val="95"/>
        </w:rPr>
        <w:t>界面</w:t>
      </w:r>
    </w:p>
    <w:p w:rsidR="00622121" w:rsidRDefault="00622121">
      <w:pPr>
        <w:jc w:val="center"/>
        <w:sectPr w:rsidR="00622121">
          <w:footerReference w:type="default" r:id="rId20"/>
          <w:pgSz w:w="11910" w:h="16840"/>
          <w:pgMar w:top="1520" w:right="600" w:bottom="1180" w:left="1580" w:header="0" w:footer="981" w:gutter="0"/>
          <w:cols w:space="720"/>
        </w:sectPr>
      </w:pPr>
    </w:p>
    <w:p w:rsidR="00622121" w:rsidRDefault="009D5C7C">
      <w:pPr>
        <w:pStyle w:val="a3"/>
        <w:spacing w:before="38" w:line="348" w:lineRule="auto"/>
        <w:ind w:left="220" w:right="1196" w:firstLine="559"/>
      </w:pPr>
      <w:r>
        <w:rPr>
          <w:noProof/>
        </w:rPr>
        <w:lastRenderedPageBreak/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1071372</wp:posOffset>
            </wp:positionH>
            <wp:positionV relativeFrom="paragraph">
              <wp:posOffset>598055</wp:posOffset>
            </wp:positionV>
            <wp:extent cx="5682996" cy="3765296"/>
            <wp:effectExtent l="0" t="0" r="0" b="0"/>
            <wp:wrapNone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2996" cy="3765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债权人进行投票时，如果出现您不是参会人员或您的</w:t>
      </w:r>
      <w:r>
        <w:rPr>
          <w:spacing w:val="-4"/>
        </w:rPr>
        <w:t>“</w:t>
      </w:r>
      <w:r>
        <w:rPr>
          <w:spacing w:val="-4"/>
        </w:rPr>
        <w:t>钉钉</w:t>
      </w:r>
      <w:r>
        <w:rPr>
          <w:spacing w:val="-4"/>
        </w:rPr>
        <w:t>”</w:t>
      </w:r>
      <w:r>
        <w:rPr>
          <w:spacing w:val="-4"/>
        </w:rPr>
        <w:t>已</w:t>
      </w:r>
      <w:r>
        <w:rPr>
          <w:spacing w:val="-2"/>
        </w:rPr>
        <w:t>被绑定，请联系技术人员进行解绑处理，如下图提示。</w:t>
      </w: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622121">
      <w:pPr>
        <w:pStyle w:val="a3"/>
      </w:pPr>
    </w:p>
    <w:p w:rsidR="00622121" w:rsidRDefault="009D5C7C">
      <w:pPr>
        <w:pStyle w:val="a3"/>
        <w:spacing w:before="189" w:line="348" w:lineRule="auto"/>
        <w:ind w:left="220" w:right="962" w:firstLine="559"/>
      </w:pPr>
      <w:r>
        <w:rPr>
          <w:noProof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2718533</wp:posOffset>
            </wp:positionH>
            <wp:positionV relativeFrom="paragraph">
              <wp:posOffset>1024127</wp:posOffset>
            </wp:positionV>
            <wp:extent cx="2377722" cy="2883298"/>
            <wp:effectExtent l="0" t="0" r="0" b="0"/>
            <wp:wrapNone/>
            <wp:docPr id="3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722" cy="2883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债权人输入身份信息投票时若提示</w:t>
      </w:r>
      <w:r>
        <w:rPr>
          <w:spacing w:val="-10"/>
        </w:rPr>
        <w:t>“</w:t>
      </w:r>
      <w:r>
        <w:rPr>
          <w:spacing w:val="-10"/>
        </w:rPr>
        <w:t>您还未签到，不能投票哦！</w:t>
      </w:r>
      <w:r>
        <w:rPr>
          <w:spacing w:val="-10"/>
        </w:rPr>
        <w:t>”</w:t>
      </w:r>
      <w:r>
        <w:rPr>
          <w:spacing w:val="-9"/>
        </w:rPr>
        <w:t>这就表示在之前的签到环节您未签到，您需要先补充签到才能完成投</w:t>
      </w:r>
      <w:r>
        <w:rPr>
          <w:spacing w:val="-1"/>
        </w:rPr>
        <w:t>票。</w:t>
      </w:r>
    </w:p>
    <w:p w:rsidR="00622121" w:rsidRDefault="00622121">
      <w:pPr>
        <w:spacing w:line="348" w:lineRule="auto"/>
        <w:sectPr w:rsidR="00622121">
          <w:pgSz w:w="11910" w:h="16840"/>
          <w:pgMar w:top="1520" w:right="600" w:bottom="1180" w:left="1580" w:header="0" w:footer="981" w:gutter="0"/>
          <w:cols w:space="720"/>
        </w:sectPr>
      </w:pPr>
    </w:p>
    <w:p w:rsidR="00622121" w:rsidRDefault="009D5C7C">
      <w:pPr>
        <w:pStyle w:val="Heading2"/>
        <w:numPr>
          <w:ilvl w:val="0"/>
          <w:numId w:val="3"/>
        </w:numPr>
        <w:tabs>
          <w:tab w:val="left" w:pos="1063"/>
        </w:tabs>
      </w:pPr>
      <w:r>
        <w:rPr>
          <w:spacing w:val="-1"/>
          <w:w w:val="95"/>
        </w:rPr>
        <w:lastRenderedPageBreak/>
        <w:t>代理多笔债权时的表决</w:t>
      </w:r>
    </w:p>
    <w:p w:rsidR="00622121" w:rsidRDefault="009D5C7C">
      <w:pPr>
        <w:spacing w:before="162" w:line="348" w:lineRule="auto"/>
        <w:ind w:left="220" w:right="1197" w:firstLine="559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1243202</wp:posOffset>
            </wp:positionV>
            <wp:extent cx="2699004" cy="2506980"/>
            <wp:effectExtent l="0" t="0" r="0" b="0"/>
            <wp:wrapNone/>
            <wp:docPr id="3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9004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2121" w:rsidRPr="00622121">
        <w:pict>
          <v:shape id="docshape5" o:spid="_x0000_s2055" type="#_x0000_t202" style="position:absolute;left:0;text-align:left;margin-left:84.6pt;margin-top:97.65pt;width:224.15pt;height:440.95pt;z-index:251663872;mso-position-horizontal-relative:page;mso-position-vertical-relative:text" filled="f" strokeweight=".48pt">
            <v:textbox inset="0,0,0,0">
              <w:txbxContent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  <w:spacing w:before="9"/>
                    <w:rPr>
                      <w:sz w:val="39"/>
                    </w:rPr>
                  </w:pPr>
                </w:p>
                <w:p w:rsidR="00622121" w:rsidRDefault="009D5C7C">
                  <w:pPr>
                    <w:spacing w:line="348" w:lineRule="auto"/>
                    <w:ind w:left="103" w:right="163"/>
                    <w:jc w:val="both"/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仍然是点击会议直播群内</w:t>
                  </w:r>
                  <w:r>
                    <w:rPr>
                      <w:b/>
                      <w:color w:val="006FC0"/>
                      <w:spacing w:val="-2"/>
                      <w:sz w:val="28"/>
                    </w:rPr>
                    <w:t>管理人</w:t>
                  </w:r>
                  <w:r>
                    <w:rPr>
                      <w:spacing w:val="-2"/>
                      <w:sz w:val="28"/>
                    </w:rPr>
                    <w:t>发出的</w:t>
                  </w:r>
                  <w:r>
                    <w:rPr>
                      <w:b/>
                      <w:color w:val="FF0000"/>
                      <w:spacing w:val="-2"/>
                      <w:sz w:val="28"/>
                    </w:rPr>
                    <w:t>投票链接</w:t>
                  </w:r>
                  <w:r>
                    <w:rPr>
                      <w:spacing w:val="-2"/>
                      <w:sz w:val="28"/>
                    </w:rPr>
                    <w:t>进入投票界面，然后就所代理的债权人表决意见</w:t>
                  </w:r>
                  <w:r>
                    <w:rPr>
                      <w:b/>
                      <w:color w:val="FF0000"/>
                      <w:spacing w:val="-2"/>
                      <w:sz w:val="28"/>
                    </w:rPr>
                    <w:t>不一致</w:t>
                  </w:r>
                  <w:r>
                    <w:rPr>
                      <w:spacing w:val="-2"/>
                      <w:sz w:val="28"/>
                    </w:rPr>
                    <w:t>的表决事项，点击下方的</w:t>
                  </w:r>
                  <w:r>
                    <w:rPr>
                      <w:b/>
                      <w:color w:val="FF0000"/>
                      <w:spacing w:val="-2"/>
                      <w:sz w:val="28"/>
                    </w:rPr>
                    <w:t>“</w:t>
                  </w:r>
                  <w:r>
                    <w:rPr>
                      <w:b/>
                      <w:color w:val="FF0000"/>
                      <w:spacing w:val="-2"/>
                      <w:sz w:val="28"/>
                    </w:rPr>
                    <w:t>分批投</w:t>
                  </w:r>
                  <w:r>
                    <w:rPr>
                      <w:b/>
                      <w:color w:val="FF0000"/>
                      <w:spacing w:val="-4"/>
                      <w:sz w:val="28"/>
                    </w:rPr>
                    <w:t>票</w:t>
                  </w:r>
                  <w:r>
                    <w:rPr>
                      <w:b/>
                      <w:color w:val="FF0000"/>
                      <w:spacing w:val="-4"/>
                      <w:sz w:val="28"/>
                    </w:rPr>
                    <w:t>”</w:t>
                  </w:r>
                  <w:r>
                    <w:rPr>
                      <w:color w:val="FF0000"/>
                      <w:spacing w:val="-4"/>
                      <w:sz w:val="28"/>
                    </w:rPr>
                    <w:t>。</w:t>
                  </w:r>
                </w:p>
              </w:txbxContent>
            </v:textbox>
            <w10:wrap anchorx="page"/>
          </v:shape>
        </w:pict>
      </w:r>
      <w:r>
        <w:rPr>
          <w:spacing w:val="-4"/>
          <w:sz w:val="28"/>
        </w:rPr>
        <w:t>同一位代理人可能会代理多位债权人，当各债权人</w:t>
      </w:r>
      <w:r>
        <w:rPr>
          <w:b/>
          <w:color w:val="FF0000"/>
          <w:spacing w:val="-4"/>
          <w:sz w:val="28"/>
        </w:rPr>
        <w:t>对某（几）个</w:t>
      </w:r>
      <w:r>
        <w:rPr>
          <w:b/>
          <w:color w:val="FF0000"/>
          <w:spacing w:val="-2"/>
          <w:sz w:val="28"/>
        </w:rPr>
        <w:t>表决事项的表决意见不一致</w:t>
      </w:r>
      <w:r>
        <w:rPr>
          <w:b/>
          <w:color w:val="FF0000"/>
          <w:spacing w:val="-53"/>
          <w:sz w:val="28"/>
        </w:rPr>
        <w:t>时</w:t>
      </w:r>
      <w:r>
        <w:rPr>
          <w:spacing w:val="-2"/>
          <w:sz w:val="28"/>
        </w:rPr>
        <w:t>（</w:t>
      </w:r>
      <w:r>
        <w:rPr>
          <w:spacing w:val="-9"/>
          <w:sz w:val="28"/>
        </w:rPr>
        <w:t>如果意见一致，表决方法与以上第五</w:t>
      </w:r>
      <w:r>
        <w:rPr>
          <w:spacing w:val="-2"/>
          <w:sz w:val="28"/>
        </w:rPr>
        <w:t>步无异），就需要用到</w:t>
      </w:r>
      <w:r>
        <w:rPr>
          <w:b/>
          <w:color w:val="006FC0"/>
          <w:spacing w:val="-2"/>
          <w:sz w:val="28"/>
        </w:rPr>
        <w:t>“</w:t>
      </w:r>
      <w:r>
        <w:rPr>
          <w:b/>
          <w:color w:val="006FC0"/>
          <w:spacing w:val="-2"/>
          <w:sz w:val="28"/>
        </w:rPr>
        <w:t>分批投票</w:t>
      </w:r>
      <w:r>
        <w:rPr>
          <w:b/>
          <w:color w:val="006FC0"/>
          <w:spacing w:val="-2"/>
          <w:sz w:val="28"/>
        </w:rPr>
        <w:t>”</w:t>
      </w:r>
      <w:r>
        <w:rPr>
          <w:spacing w:val="-2"/>
          <w:sz w:val="28"/>
        </w:rPr>
        <w:t>操作，具体如下</w:t>
      </w:r>
    </w:p>
    <w:p w:rsidR="00622121" w:rsidRDefault="009D5C7C">
      <w:pPr>
        <w:pStyle w:val="a3"/>
        <w:spacing w:before="9"/>
        <w:rPr>
          <w:sz w:val="15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3989832</wp:posOffset>
            </wp:positionH>
            <wp:positionV relativeFrom="paragraph">
              <wp:posOffset>149344</wp:posOffset>
            </wp:positionV>
            <wp:extent cx="3038856" cy="3499104"/>
            <wp:effectExtent l="0" t="0" r="0" b="0"/>
            <wp:wrapNone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856" cy="3499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2121" w:rsidRPr="00622121">
        <w:pict>
          <v:shape id="docshape6" o:spid="_x0000_s2054" type="#_x0000_t202" style="position:absolute;margin-left:308.75pt;margin-top:11.5pt;width:250.8pt;height:440.95pt;z-index:-251647488;mso-wrap-distance-left:0;mso-wrap-distance-right:0;mso-position-horizontal-relative:page;mso-position-vertical-relative:text" filled="f" strokeweight=".48pt">
            <v:textbox inset="0,0,0,0">
              <w:txbxContent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</w:pPr>
                </w:p>
                <w:p w:rsidR="00622121" w:rsidRDefault="00622121">
                  <w:pPr>
                    <w:pStyle w:val="a3"/>
                    <w:spacing w:before="6"/>
                    <w:rPr>
                      <w:sz w:val="21"/>
                    </w:rPr>
                  </w:pPr>
                </w:p>
                <w:p w:rsidR="00622121" w:rsidRDefault="009D5C7C">
                  <w:pPr>
                    <w:pStyle w:val="a3"/>
                    <w:spacing w:line="348" w:lineRule="auto"/>
                    <w:ind w:left="103" w:right="103"/>
                    <w:rPr>
                      <w:b/>
                    </w:rPr>
                  </w:pPr>
                  <w:r>
                    <w:rPr>
                      <w:spacing w:val="-2"/>
                    </w:rPr>
                    <w:t>跳转后，依次点击下方债权人名称后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2"/>
                    </w:rPr>
                    <w:t>点击上方对应该债权人的表决意见，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2"/>
                    </w:rPr>
                    <w:t>确认每位债权人都选择后（名称后都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4"/>
                    </w:rPr>
                    <w:t>显示</w:t>
                  </w:r>
                  <w:r>
                    <w:rPr>
                      <w:b/>
                      <w:color w:val="FF0000"/>
                      <w:spacing w:val="-4"/>
                    </w:rPr>
                    <w:t>“</w:t>
                  </w:r>
                  <w:r>
                    <w:rPr>
                      <w:b/>
                      <w:color w:val="FF0000"/>
                      <w:spacing w:val="-4"/>
                    </w:rPr>
                    <w:t>已选</w:t>
                  </w:r>
                  <w:r>
                    <w:rPr>
                      <w:b/>
                      <w:color w:val="FF0000"/>
                      <w:spacing w:val="-18"/>
                    </w:rPr>
                    <w:t>择</w:t>
                  </w:r>
                  <w:r>
                    <w:rPr>
                      <w:b/>
                      <w:color w:val="FF0000"/>
                      <w:spacing w:val="-18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4"/>
                    </w:rPr>
                    <w:t>1</w:t>
                  </w:r>
                  <w:r>
                    <w:rPr>
                      <w:b/>
                      <w:color w:val="FF0000"/>
                      <w:spacing w:val="-14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14"/>
                    </w:rPr>
                    <w:t>项</w:t>
                  </w:r>
                  <w:r>
                    <w:rPr>
                      <w:b/>
                      <w:color w:val="FF0000"/>
                      <w:spacing w:val="-14"/>
                    </w:rPr>
                    <w:t>”</w:t>
                  </w:r>
                  <w:r>
                    <w:rPr>
                      <w:b/>
                      <w:spacing w:val="-4"/>
                    </w:rPr>
                    <w:t>）</w:t>
                  </w:r>
                  <w:r>
                    <w:rPr>
                      <w:spacing w:val="-4"/>
                    </w:rPr>
                    <w:t>，点击</w:t>
                  </w:r>
                  <w:r>
                    <w:rPr>
                      <w:b/>
                      <w:color w:val="006FC0"/>
                      <w:spacing w:val="-4"/>
                    </w:rPr>
                    <w:t>“</w:t>
                  </w:r>
                  <w:r>
                    <w:rPr>
                      <w:b/>
                      <w:color w:val="006FC0"/>
                      <w:spacing w:val="-4"/>
                    </w:rPr>
                    <w:t>确定</w:t>
                  </w:r>
                  <w:r>
                    <w:rPr>
                      <w:b/>
                      <w:color w:val="006FC0"/>
                      <w:spacing w:val="-4"/>
                    </w:rPr>
                    <w:t>”</w:t>
                  </w:r>
                </w:p>
              </w:txbxContent>
            </v:textbox>
            <w10:wrap type="topAndBottom" anchorx="page"/>
          </v:shape>
        </w:pict>
      </w:r>
    </w:p>
    <w:p w:rsidR="00622121" w:rsidRDefault="00622121">
      <w:pPr>
        <w:rPr>
          <w:sz w:val="15"/>
        </w:rPr>
        <w:sectPr w:rsidR="00622121">
          <w:pgSz w:w="11910" w:h="16840"/>
          <w:pgMar w:top="1520" w:right="600" w:bottom="1180" w:left="1580" w:header="0" w:footer="981" w:gutter="0"/>
          <w:cols w:space="720"/>
        </w:sectPr>
      </w:pPr>
    </w:p>
    <w:p w:rsidR="00622121" w:rsidRDefault="009D5C7C">
      <w:pPr>
        <w:pStyle w:val="a3"/>
        <w:ind w:left="182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238499" cy="5295900"/>
            <wp:effectExtent l="0" t="0" r="0" b="0"/>
            <wp:docPr id="3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499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121" w:rsidRDefault="00622121">
      <w:pPr>
        <w:pStyle w:val="a3"/>
        <w:spacing w:before="10"/>
        <w:rPr>
          <w:sz w:val="5"/>
        </w:rPr>
      </w:pPr>
    </w:p>
    <w:p w:rsidR="00622121" w:rsidRDefault="009D5C7C">
      <w:pPr>
        <w:pStyle w:val="a3"/>
        <w:spacing w:before="62" w:line="348" w:lineRule="auto"/>
        <w:ind w:left="220" w:right="1197" w:firstLine="559"/>
        <w:jc w:val="both"/>
      </w:pPr>
      <w:r>
        <w:rPr>
          <w:spacing w:val="-4"/>
        </w:rPr>
        <w:t>跳转后，可看到分批投票的结果显示有所不同，即其他表决项显</w:t>
      </w:r>
      <w:r>
        <w:t>示灰色，</w:t>
      </w:r>
      <w:r>
        <w:t xml:space="preserve"> </w:t>
      </w:r>
      <w:r>
        <w:t>并且无右下角的</w:t>
      </w:r>
      <w:r>
        <w:t>“√”</w:t>
      </w:r>
      <w:r>
        <w:t>，这是正常的，只要在上一步确定</w:t>
      </w:r>
      <w:r>
        <w:rPr>
          <w:spacing w:val="-2"/>
        </w:rPr>
        <w:t>每位债权人都有选择表决意见即可点击</w:t>
      </w:r>
      <w:r>
        <w:rPr>
          <w:spacing w:val="-2"/>
        </w:rPr>
        <w:t>“</w:t>
      </w:r>
      <w:r>
        <w:rPr>
          <w:spacing w:val="-2"/>
        </w:rPr>
        <w:t>提交</w:t>
      </w:r>
      <w:r>
        <w:rPr>
          <w:spacing w:val="-2"/>
        </w:rPr>
        <w:t>”</w:t>
      </w:r>
      <w:r>
        <w:rPr>
          <w:spacing w:val="-2"/>
        </w:rPr>
        <w:t>。</w:t>
      </w:r>
    </w:p>
    <w:p w:rsidR="00622121" w:rsidRDefault="00622121">
      <w:pPr>
        <w:spacing w:line="348" w:lineRule="auto"/>
        <w:jc w:val="both"/>
        <w:sectPr w:rsidR="00622121">
          <w:pgSz w:w="11910" w:h="16840"/>
          <w:pgMar w:top="1420" w:right="600" w:bottom="1180" w:left="1580" w:header="0" w:footer="981" w:gutter="0"/>
          <w:cols w:space="720"/>
        </w:sectPr>
      </w:pPr>
    </w:p>
    <w:p w:rsidR="00622121" w:rsidRDefault="009D5C7C">
      <w:pPr>
        <w:pStyle w:val="Heading2"/>
        <w:numPr>
          <w:ilvl w:val="0"/>
          <w:numId w:val="3"/>
        </w:numPr>
        <w:tabs>
          <w:tab w:val="left" w:pos="1063"/>
        </w:tabs>
      </w:pPr>
      <w:r>
        <w:rPr>
          <w:spacing w:val="-1"/>
          <w:w w:val="95"/>
        </w:rPr>
        <w:lastRenderedPageBreak/>
        <w:t>提问与异议提交的具体操作</w:t>
      </w:r>
    </w:p>
    <w:p w:rsidR="00622121" w:rsidRDefault="009D5C7C">
      <w:pPr>
        <w:pStyle w:val="a3"/>
        <w:spacing w:before="162"/>
        <w:ind w:left="779"/>
      </w:pPr>
      <w:r>
        <w:rPr>
          <w:noProof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1013078</wp:posOffset>
            </wp:positionV>
            <wp:extent cx="2673096" cy="2215317"/>
            <wp:effectExtent l="0" t="0" r="0" b="0"/>
            <wp:wrapNone/>
            <wp:docPr id="3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096" cy="2215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3978782</wp:posOffset>
            </wp:positionV>
            <wp:extent cx="2557272" cy="2881883"/>
            <wp:effectExtent l="0" t="0" r="0" b="0"/>
            <wp:wrapNone/>
            <wp:docPr id="4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2881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3966971</wp:posOffset>
            </wp:positionH>
            <wp:positionV relativeFrom="paragraph">
              <wp:posOffset>2564510</wp:posOffset>
            </wp:positionV>
            <wp:extent cx="2424683" cy="2883407"/>
            <wp:effectExtent l="0" t="0" r="0" b="0"/>
            <wp:wrapNone/>
            <wp:docPr id="43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683" cy="2883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1071372</wp:posOffset>
            </wp:positionH>
            <wp:positionV relativeFrom="paragraph">
              <wp:posOffset>346074</wp:posOffset>
            </wp:positionV>
            <wp:extent cx="5417566" cy="6671056"/>
            <wp:effectExtent l="0" t="0" r="0" b="0"/>
            <wp:wrapNone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566" cy="667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2121">
        <w:pict>
          <v:shape id="docshape7" o:spid="_x0000_s2053" type="#_x0000_t202" style="position:absolute;left:0;text-align:left;margin-left:312.25pt;margin-top:438.65pt;width:194.1pt;height:92.05pt;z-index:-251651584;mso-position-horizontal-relative:page;mso-position-vertical-relative:text" filled="f" stroked="f">
            <v:textbox inset="0,0,0,0">
              <w:txbxContent>
                <w:p w:rsidR="00622121" w:rsidRDefault="009D5C7C">
                  <w:pPr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line="320" w:lineRule="exact"/>
                    <w:rPr>
                      <w:sz w:val="28"/>
                    </w:rPr>
                  </w:pPr>
                  <w:r>
                    <w:rPr>
                      <w:w w:val="95"/>
                      <w:sz w:val="28"/>
                    </w:rPr>
                    <w:t>点击</w:t>
                  </w:r>
                  <w:r>
                    <w:rPr>
                      <w:b/>
                      <w:color w:val="006FC0"/>
                      <w:w w:val="95"/>
                      <w:sz w:val="28"/>
                    </w:rPr>
                    <w:t>“</w:t>
                  </w:r>
                  <w:r>
                    <w:rPr>
                      <w:b/>
                      <w:color w:val="006FC0"/>
                      <w:w w:val="95"/>
                      <w:sz w:val="28"/>
                    </w:rPr>
                    <w:t>提交</w:t>
                  </w:r>
                  <w:r>
                    <w:rPr>
                      <w:b/>
                      <w:color w:val="006FC0"/>
                      <w:w w:val="95"/>
                      <w:sz w:val="28"/>
                    </w:rPr>
                    <w:t>”</w:t>
                  </w:r>
                  <w:r>
                    <w:rPr>
                      <w:spacing w:val="-2"/>
                      <w:w w:val="95"/>
                      <w:sz w:val="28"/>
                    </w:rPr>
                    <w:t>即可提交提问</w:t>
                  </w:r>
                  <w:r>
                    <w:rPr>
                      <w:spacing w:val="-2"/>
                      <w:w w:val="95"/>
                      <w:sz w:val="28"/>
                    </w:rPr>
                    <w:t>/</w:t>
                  </w:r>
                </w:p>
                <w:p w:rsidR="00622121" w:rsidRDefault="009D5C7C">
                  <w:pPr>
                    <w:pStyle w:val="a3"/>
                    <w:spacing w:before="162"/>
                  </w:pPr>
                  <w:r>
                    <w:rPr>
                      <w:spacing w:val="-4"/>
                    </w:rPr>
                    <w:t>异议内容。</w:t>
                  </w:r>
                </w:p>
                <w:p w:rsidR="00622121" w:rsidRDefault="009D5C7C">
                  <w:pPr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line="520" w:lineRule="exact"/>
                    <w:ind w:left="0" w:right="18" w:firstLine="0"/>
                    <w:rPr>
                      <w:sz w:val="28"/>
                    </w:rPr>
                  </w:pPr>
                  <w:r>
                    <w:rPr>
                      <w:spacing w:val="-6"/>
                      <w:sz w:val="28"/>
                    </w:rPr>
                    <w:t>点击</w:t>
                  </w:r>
                  <w:r>
                    <w:rPr>
                      <w:b/>
                      <w:color w:val="006FC0"/>
                      <w:spacing w:val="-6"/>
                      <w:sz w:val="28"/>
                    </w:rPr>
                    <w:t>“</w:t>
                  </w:r>
                  <w:r>
                    <w:rPr>
                      <w:b/>
                      <w:color w:val="006FC0"/>
                      <w:spacing w:val="-6"/>
                      <w:sz w:val="28"/>
                    </w:rPr>
                    <w:t>查看已提交</w:t>
                  </w:r>
                  <w:r>
                    <w:rPr>
                      <w:b/>
                      <w:color w:val="006FC0"/>
                      <w:spacing w:val="-6"/>
                      <w:sz w:val="28"/>
                    </w:rPr>
                    <w:t>”</w:t>
                  </w:r>
                  <w:r>
                    <w:rPr>
                      <w:spacing w:val="-6"/>
                      <w:sz w:val="28"/>
                    </w:rPr>
                    <w:t>可以查看</w:t>
                  </w:r>
                  <w:r>
                    <w:rPr>
                      <w:spacing w:val="-2"/>
                      <w:sz w:val="28"/>
                    </w:rPr>
                    <w:t>提交过的提问</w:t>
                  </w:r>
                  <w:r>
                    <w:rPr>
                      <w:spacing w:val="-2"/>
                      <w:sz w:val="28"/>
                    </w:rPr>
                    <w:t>/</w:t>
                  </w:r>
                  <w:r>
                    <w:rPr>
                      <w:spacing w:val="-2"/>
                      <w:sz w:val="28"/>
                    </w:rPr>
                    <w:t>异议。</w:t>
                  </w:r>
                </w:p>
              </w:txbxContent>
            </v:textbox>
            <w10:wrap anchorx="page"/>
          </v:shape>
        </w:pict>
      </w:r>
      <w:r w:rsidR="00622121">
        <w:pict>
          <v:shape id="docshape8" o:spid="_x0000_s2052" type="#_x0000_t202" style="position:absolute;left:0;text-align:left;margin-left:312.25pt;margin-top:36.55pt;width:197.6pt;height:144.05pt;z-index:-251650560;mso-position-horizontal-relative:page;mso-position-vertical-relative:text" filled="f" stroked="f">
            <v:textbox inset="0,0,0,0">
              <w:txbxContent>
                <w:p w:rsidR="00622121" w:rsidRDefault="009D5C7C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20"/>
                    </w:tabs>
                    <w:spacing w:line="320" w:lineRule="exact"/>
                    <w:jc w:val="both"/>
                  </w:pPr>
                  <w:r>
                    <w:rPr>
                      <w:spacing w:val="-3"/>
                    </w:rPr>
                    <w:t>在文本框内可以输入提问内</w:t>
                  </w:r>
                </w:p>
                <w:p w:rsidR="00622121" w:rsidRDefault="009D5C7C">
                  <w:pPr>
                    <w:pStyle w:val="a3"/>
                    <w:spacing w:before="159"/>
                    <w:jc w:val="both"/>
                  </w:pPr>
                  <w:r>
                    <w:rPr>
                      <w:spacing w:val="-2"/>
                    </w:rPr>
                    <w:t>容，字数限制最多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500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7"/>
                    </w:rPr>
                    <w:t>字。</w:t>
                  </w:r>
                </w:p>
                <w:p w:rsidR="00622121" w:rsidRDefault="009D5C7C">
                  <w:pPr>
                    <w:numPr>
                      <w:ilvl w:val="0"/>
                      <w:numId w:val="1"/>
                    </w:numPr>
                    <w:tabs>
                      <w:tab w:val="left" w:pos="420"/>
                    </w:tabs>
                    <w:spacing w:before="162" w:line="348" w:lineRule="auto"/>
                    <w:ind w:left="0" w:right="18" w:firstLine="0"/>
                    <w:jc w:val="both"/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点击</w:t>
                  </w:r>
                  <w:r>
                    <w:rPr>
                      <w:b/>
                      <w:color w:val="006FC0"/>
                      <w:spacing w:val="-2"/>
                      <w:sz w:val="28"/>
                    </w:rPr>
                    <w:t>“</w:t>
                  </w:r>
                  <w:r>
                    <w:rPr>
                      <w:b/>
                      <w:color w:val="006FC0"/>
                      <w:spacing w:val="-2"/>
                      <w:sz w:val="28"/>
                    </w:rPr>
                    <w:t>上传提问</w:t>
                  </w:r>
                  <w:r>
                    <w:rPr>
                      <w:b/>
                      <w:color w:val="006FC0"/>
                      <w:spacing w:val="-2"/>
                      <w:sz w:val="28"/>
                    </w:rPr>
                    <w:t>/</w:t>
                  </w:r>
                  <w:r>
                    <w:rPr>
                      <w:b/>
                      <w:color w:val="006FC0"/>
                      <w:spacing w:val="-2"/>
                      <w:sz w:val="28"/>
                    </w:rPr>
                    <w:t>异议材料</w:t>
                  </w:r>
                  <w:r>
                    <w:rPr>
                      <w:b/>
                      <w:color w:val="006FC0"/>
                      <w:spacing w:val="-2"/>
                      <w:sz w:val="28"/>
                    </w:rPr>
                    <w:t>”</w:t>
                  </w:r>
                  <w:r>
                    <w:rPr>
                      <w:spacing w:val="-2"/>
                      <w:sz w:val="28"/>
                    </w:rPr>
                    <w:t>后，将弹出下图提示，可以上传</w:t>
                  </w:r>
                  <w:r>
                    <w:rPr>
                      <w:spacing w:val="-4"/>
                      <w:sz w:val="28"/>
                    </w:rPr>
                    <w:t>提问材料</w:t>
                  </w:r>
                </w:p>
                <w:p w:rsidR="00622121" w:rsidRDefault="009D5C7C">
                  <w:pPr>
                    <w:pStyle w:val="a3"/>
                    <w:spacing w:line="319" w:lineRule="exact"/>
                  </w:pPr>
                  <w:r>
                    <w:rPr>
                      <w:spacing w:val="-2"/>
                    </w:rPr>
                    <w:t>（视频、照片和文件）</w:t>
                  </w:r>
                  <w:r>
                    <w:rPr>
                      <w:spacing w:val="-10"/>
                    </w:rPr>
                    <w:t>。</w:t>
                  </w:r>
                </w:p>
              </w:txbxContent>
            </v:textbox>
            <w10:wrap anchorx="page"/>
          </v:shape>
        </w:pict>
      </w:r>
      <w:r w:rsidR="00622121">
        <w:pict>
          <v:shape id="docshape9" o:spid="_x0000_s2051" type="#_x0000_t202" style="position:absolute;left:0;text-align:left;margin-left:90pt;margin-top:270.05pt;width:211.25pt;height:40pt;z-index:-251649536;mso-position-horizontal-relative:page;mso-position-vertical-relative:text" filled="f" stroked="f">
            <v:textbox inset="0,0,0,0">
              <w:txbxContent>
                <w:p w:rsidR="00622121" w:rsidRDefault="009D5C7C">
                  <w:pPr>
                    <w:spacing w:line="320" w:lineRule="exact"/>
                    <w:rPr>
                      <w:b/>
                      <w:sz w:val="28"/>
                    </w:rPr>
                  </w:pPr>
                  <w:r>
                    <w:rPr>
                      <w:w w:val="95"/>
                      <w:sz w:val="28"/>
                    </w:rPr>
                    <w:t>点击会议直播群内</w:t>
                  </w:r>
                  <w:r>
                    <w:rPr>
                      <w:b/>
                      <w:color w:val="006FC0"/>
                      <w:w w:val="95"/>
                      <w:sz w:val="28"/>
                    </w:rPr>
                    <w:t>管理人</w:t>
                  </w:r>
                  <w:r>
                    <w:rPr>
                      <w:w w:val="95"/>
                      <w:sz w:val="28"/>
                    </w:rPr>
                    <w:t>发出的</w:t>
                  </w:r>
                  <w:r>
                    <w:rPr>
                      <w:b/>
                      <w:color w:val="FF0000"/>
                      <w:spacing w:val="-10"/>
                      <w:w w:val="95"/>
                      <w:sz w:val="28"/>
                    </w:rPr>
                    <w:t>异</w:t>
                  </w:r>
                </w:p>
                <w:p w:rsidR="00622121" w:rsidRDefault="009D5C7C">
                  <w:pPr>
                    <w:spacing w:before="159" w:line="320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w w:val="95"/>
                      <w:sz w:val="28"/>
                    </w:rPr>
                    <w:t>议链接</w:t>
                  </w:r>
                  <w:r>
                    <w:rPr>
                      <w:w w:val="95"/>
                      <w:sz w:val="28"/>
                    </w:rPr>
                    <w:t>后跳转至</w:t>
                  </w:r>
                  <w:r>
                    <w:rPr>
                      <w:b/>
                      <w:color w:val="2D75B5"/>
                      <w:w w:val="95"/>
                      <w:sz w:val="28"/>
                    </w:rPr>
                    <w:t>异议界面</w:t>
                  </w:r>
                  <w:r>
                    <w:rPr>
                      <w:b/>
                      <w:color w:val="006FC0"/>
                      <w:spacing w:val="-10"/>
                      <w:w w:val="95"/>
                      <w:sz w:val="28"/>
                    </w:rPr>
                    <w:t>。</w:t>
                  </w:r>
                </w:p>
              </w:txbxContent>
            </v:textbox>
            <w10:wrap anchorx="page"/>
          </v:shape>
        </w:pict>
      </w:r>
      <w:r w:rsidR="00622121">
        <w:pict>
          <v:shape id="docshape10" o:spid="_x0000_s2050" type="#_x0000_t202" style="position:absolute;left:0;text-align:left;margin-left:90pt;margin-top:36.55pt;width:211.25pt;height:40pt;z-index:-251646464;mso-wrap-distance-left:0;mso-wrap-distance-right:0;mso-position-horizontal-relative:page;mso-position-vertical-relative:text" filled="f" stroked="f">
            <v:textbox inset="0,0,0,0">
              <w:txbxContent>
                <w:p w:rsidR="00622121" w:rsidRDefault="009D5C7C">
                  <w:pPr>
                    <w:spacing w:line="320" w:lineRule="exact"/>
                    <w:rPr>
                      <w:b/>
                      <w:sz w:val="28"/>
                    </w:rPr>
                  </w:pPr>
                  <w:r>
                    <w:rPr>
                      <w:w w:val="95"/>
                      <w:sz w:val="28"/>
                    </w:rPr>
                    <w:t>点击会议直播群内</w:t>
                  </w:r>
                  <w:r>
                    <w:rPr>
                      <w:b/>
                      <w:color w:val="006FC0"/>
                      <w:w w:val="95"/>
                      <w:sz w:val="28"/>
                    </w:rPr>
                    <w:t>管理</w:t>
                  </w:r>
                  <w:r>
                    <w:rPr>
                      <w:b/>
                      <w:color w:val="006FC0"/>
                      <w:w w:val="95"/>
                      <w:sz w:val="28"/>
                    </w:rPr>
                    <w:t>人</w:t>
                  </w:r>
                  <w:r>
                    <w:rPr>
                      <w:w w:val="95"/>
                      <w:sz w:val="28"/>
                    </w:rPr>
                    <w:t>发出的</w:t>
                  </w:r>
                  <w:r>
                    <w:rPr>
                      <w:b/>
                      <w:color w:val="FF0000"/>
                      <w:spacing w:val="-10"/>
                      <w:w w:val="95"/>
                      <w:sz w:val="28"/>
                    </w:rPr>
                    <w:t>提</w:t>
                  </w:r>
                </w:p>
                <w:p w:rsidR="00622121" w:rsidRDefault="009D5C7C">
                  <w:pPr>
                    <w:spacing w:before="159" w:line="320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w w:val="95"/>
                      <w:sz w:val="28"/>
                    </w:rPr>
                    <w:t>问链接</w:t>
                  </w:r>
                  <w:r>
                    <w:rPr>
                      <w:w w:val="95"/>
                      <w:sz w:val="28"/>
                    </w:rPr>
                    <w:t>后跳转至</w:t>
                  </w:r>
                  <w:r>
                    <w:rPr>
                      <w:b/>
                      <w:color w:val="006FC0"/>
                      <w:w w:val="95"/>
                      <w:sz w:val="28"/>
                    </w:rPr>
                    <w:t>提问界面</w:t>
                  </w:r>
                  <w:r>
                    <w:rPr>
                      <w:b/>
                      <w:color w:val="006FC0"/>
                      <w:spacing w:val="-10"/>
                      <w:w w:val="95"/>
                      <w:sz w:val="28"/>
                    </w:rPr>
                    <w:t>。</w:t>
                  </w:r>
                </w:p>
              </w:txbxContent>
            </v:textbox>
            <w10:wrap type="topAndBottom" anchorx="page"/>
          </v:shape>
        </w:pict>
      </w:r>
      <w:r>
        <w:rPr>
          <w:spacing w:val="-3"/>
        </w:rPr>
        <w:t>提问提交与异议提交的界面和操作如下：</w:t>
      </w:r>
    </w:p>
    <w:sectPr w:rsidR="00622121" w:rsidSect="00622121">
      <w:pgSz w:w="11910" w:h="16840"/>
      <w:pgMar w:top="1520" w:right="600" w:bottom="1180" w:left="1580" w:header="0" w:footer="9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C7C" w:rsidRDefault="009D5C7C" w:rsidP="00622121">
      <w:r>
        <w:separator/>
      </w:r>
    </w:p>
  </w:endnote>
  <w:endnote w:type="continuationSeparator" w:id="1">
    <w:p w:rsidR="009D5C7C" w:rsidRDefault="009D5C7C" w:rsidP="00622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21" w:rsidRDefault="00622121">
    <w:pPr>
      <w:pStyle w:val="a3"/>
      <w:spacing w:line="14" w:lineRule="auto"/>
      <w:rPr>
        <w:sz w:val="20"/>
      </w:rPr>
    </w:pPr>
    <w:r w:rsidRPr="0062212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80.9pt;margin-top:781.85pt;width:33.6pt;height:12pt;z-index:-15937024;mso-position-horizontal-relative:page;mso-position-vertical-relative:page" filled="f" stroked="f">
          <v:textbox inset="0,0,0,0">
            <w:txbxContent>
              <w:p w:rsidR="00622121" w:rsidRDefault="009D5C7C">
                <w:pPr>
                  <w:spacing w:line="225" w:lineRule="exact"/>
                  <w:ind w:left="20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>第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 w:rsidR="00622121">
                  <w:rPr>
                    <w:rFonts w:ascii="Calibri" w:eastAsia="Calibri"/>
                    <w:sz w:val="18"/>
                  </w:rPr>
                  <w:fldChar w:fldCharType="begin"/>
                </w:r>
                <w:r>
                  <w:rPr>
                    <w:rFonts w:ascii="Calibri" w:eastAsia="Calibri"/>
                    <w:sz w:val="18"/>
                  </w:rPr>
                  <w:instrText xml:space="preserve"> PAGE </w:instrText>
                </w:r>
                <w:r w:rsidR="00622121">
                  <w:rPr>
                    <w:rFonts w:ascii="Calibri" w:eastAsia="Calibri"/>
                    <w:sz w:val="18"/>
                  </w:rPr>
                  <w:fldChar w:fldCharType="separate"/>
                </w:r>
                <w:r w:rsidR="00A20CE4">
                  <w:rPr>
                    <w:rFonts w:ascii="Calibri" w:eastAsia="Calibri"/>
                    <w:noProof/>
                    <w:sz w:val="18"/>
                  </w:rPr>
                  <w:t>1</w:t>
                </w:r>
                <w:r w:rsidR="00622121">
                  <w:rPr>
                    <w:rFonts w:ascii="Calibri" w:eastAsia="Calibri"/>
                    <w:sz w:val="18"/>
                  </w:rPr>
                  <w:fldChar w:fldCharType="end"/>
                </w:r>
                <w:r>
                  <w:rPr>
                    <w:rFonts w:ascii="Calibri" w:eastAsia="Calibri"/>
                    <w:spacing w:val="49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21" w:rsidRDefault="00622121">
    <w:pPr>
      <w:pStyle w:val="a3"/>
      <w:spacing w:line="14" w:lineRule="auto"/>
      <w:rPr>
        <w:sz w:val="20"/>
      </w:rPr>
    </w:pPr>
    <w:r w:rsidRPr="0062212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278.6pt;margin-top:781.85pt;width:38.15pt;height:12pt;z-index:-15936512;mso-position-horizontal-relative:page;mso-position-vertical-relative:page" filled="f" stroked="f">
          <v:textbox inset="0,0,0,0">
            <w:txbxContent>
              <w:p w:rsidR="00622121" w:rsidRDefault="009D5C7C">
                <w:pPr>
                  <w:spacing w:line="225" w:lineRule="exact"/>
                  <w:ind w:left="20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>第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 w:rsidR="00622121">
                  <w:rPr>
                    <w:rFonts w:ascii="Calibri" w:eastAsia="Calibri"/>
                    <w:sz w:val="18"/>
                  </w:rPr>
                  <w:fldChar w:fldCharType="begin"/>
                </w:r>
                <w:r>
                  <w:rPr>
                    <w:rFonts w:ascii="Calibri" w:eastAsia="Calibri"/>
                    <w:sz w:val="18"/>
                  </w:rPr>
                  <w:instrText xml:space="preserve"> PAGE </w:instrText>
                </w:r>
                <w:r w:rsidR="00622121">
                  <w:rPr>
                    <w:rFonts w:ascii="Calibri" w:eastAsia="Calibri"/>
                    <w:sz w:val="18"/>
                  </w:rPr>
                  <w:fldChar w:fldCharType="separate"/>
                </w:r>
                <w:r w:rsidR="00A20CE4">
                  <w:rPr>
                    <w:rFonts w:ascii="Calibri" w:eastAsia="Calibri"/>
                    <w:noProof/>
                    <w:sz w:val="18"/>
                  </w:rPr>
                  <w:t>11</w:t>
                </w:r>
                <w:r w:rsidR="00622121">
                  <w:rPr>
                    <w:rFonts w:ascii="Calibri" w:eastAsia="Calibri"/>
                    <w:sz w:val="18"/>
                  </w:rPr>
                  <w:fldChar w:fldCharType="end"/>
                </w:r>
                <w:r>
                  <w:rPr>
                    <w:rFonts w:ascii="Calibri" w:eastAsia="Calibri"/>
                    <w:spacing w:val="49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C7C" w:rsidRDefault="009D5C7C" w:rsidP="00622121">
      <w:r>
        <w:separator/>
      </w:r>
    </w:p>
  </w:footnote>
  <w:footnote w:type="continuationSeparator" w:id="1">
    <w:p w:rsidR="009D5C7C" w:rsidRDefault="009D5C7C" w:rsidP="00622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7980"/>
    <w:multiLevelType w:val="hybridMultilevel"/>
    <w:tmpl w:val="0D5CFA6E"/>
    <w:lvl w:ilvl="0" w:tplc="EDB247B8">
      <w:start w:val="3"/>
      <w:numFmt w:val="decimal"/>
      <w:lvlText w:val="%1."/>
      <w:lvlJc w:val="left"/>
      <w:pPr>
        <w:ind w:left="1062" w:hanging="284"/>
        <w:jc w:val="left"/>
      </w:pPr>
      <w:rPr>
        <w:rFonts w:ascii="宋体" w:eastAsia="宋体" w:hAnsi="宋体" w:cs="宋体" w:hint="default"/>
        <w:b/>
        <w:bCs/>
        <w:i w:val="0"/>
        <w:iCs w:val="0"/>
        <w:spacing w:val="1"/>
        <w:w w:val="99"/>
        <w:sz w:val="26"/>
        <w:szCs w:val="26"/>
        <w:lang w:val="en-US" w:eastAsia="zh-CN" w:bidi="ar-SA"/>
      </w:rPr>
    </w:lvl>
    <w:lvl w:ilvl="1" w:tplc="C1B4BC48">
      <w:numFmt w:val="bullet"/>
      <w:lvlText w:val="•"/>
      <w:lvlJc w:val="left"/>
      <w:pPr>
        <w:ind w:left="1926" w:hanging="284"/>
      </w:pPr>
      <w:rPr>
        <w:rFonts w:hint="default"/>
        <w:lang w:val="en-US" w:eastAsia="zh-CN" w:bidi="ar-SA"/>
      </w:rPr>
    </w:lvl>
    <w:lvl w:ilvl="2" w:tplc="BAFE238A">
      <w:numFmt w:val="bullet"/>
      <w:lvlText w:val="•"/>
      <w:lvlJc w:val="left"/>
      <w:pPr>
        <w:ind w:left="2793" w:hanging="284"/>
      </w:pPr>
      <w:rPr>
        <w:rFonts w:hint="default"/>
        <w:lang w:val="en-US" w:eastAsia="zh-CN" w:bidi="ar-SA"/>
      </w:rPr>
    </w:lvl>
    <w:lvl w:ilvl="3" w:tplc="E160AB0E">
      <w:numFmt w:val="bullet"/>
      <w:lvlText w:val="•"/>
      <w:lvlJc w:val="left"/>
      <w:pPr>
        <w:ind w:left="3659" w:hanging="284"/>
      </w:pPr>
      <w:rPr>
        <w:rFonts w:hint="default"/>
        <w:lang w:val="en-US" w:eastAsia="zh-CN" w:bidi="ar-SA"/>
      </w:rPr>
    </w:lvl>
    <w:lvl w:ilvl="4" w:tplc="A4E2EEB2">
      <w:numFmt w:val="bullet"/>
      <w:lvlText w:val="•"/>
      <w:lvlJc w:val="left"/>
      <w:pPr>
        <w:ind w:left="4526" w:hanging="284"/>
      </w:pPr>
      <w:rPr>
        <w:rFonts w:hint="default"/>
        <w:lang w:val="en-US" w:eastAsia="zh-CN" w:bidi="ar-SA"/>
      </w:rPr>
    </w:lvl>
    <w:lvl w:ilvl="5" w:tplc="E572C2E4">
      <w:numFmt w:val="bullet"/>
      <w:lvlText w:val="•"/>
      <w:lvlJc w:val="left"/>
      <w:pPr>
        <w:ind w:left="5393" w:hanging="284"/>
      </w:pPr>
      <w:rPr>
        <w:rFonts w:hint="default"/>
        <w:lang w:val="en-US" w:eastAsia="zh-CN" w:bidi="ar-SA"/>
      </w:rPr>
    </w:lvl>
    <w:lvl w:ilvl="6" w:tplc="3D4E2CEC">
      <w:numFmt w:val="bullet"/>
      <w:lvlText w:val="•"/>
      <w:lvlJc w:val="left"/>
      <w:pPr>
        <w:ind w:left="6259" w:hanging="284"/>
      </w:pPr>
      <w:rPr>
        <w:rFonts w:hint="default"/>
        <w:lang w:val="en-US" w:eastAsia="zh-CN" w:bidi="ar-SA"/>
      </w:rPr>
    </w:lvl>
    <w:lvl w:ilvl="7" w:tplc="B3A072CA">
      <w:numFmt w:val="bullet"/>
      <w:lvlText w:val="•"/>
      <w:lvlJc w:val="left"/>
      <w:pPr>
        <w:ind w:left="7126" w:hanging="284"/>
      </w:pPr>
      <w:rPr>
        <w:rFonts w:hint="default"/>
        <w:lang w:val="en-US" w:eastAsia="zh-CN" w:bidi="ar-SA"/>
      </w:rPr>
    </w:lvl>
    <w:lvl w:ilvl="8" w:tplc="0AF487F0">
      <w:numFmt w:val="bullet"/>
      <w:lvlText w:val="•"/>
      <w:lvlJc w:val="left"/>
      <w:pPr>
        <w:ind w:left="7992" w:hanging="284"/>
      </w:pPr>
      <w:rPr>
        <w:rFonts w:hint="default"/>
        <w:lang w:val="en-US" w:eastAsia="zh-CN" w:bidi="ar-SA"/>
      </w:rPr>
    </w:lvl>
  </w:abstractNum>
  <w:abstractNum w:abstractNumId="1">
    <w:nsid w:val="2AA235DD"/>
    <w:multiLevelType w:val="hybridMultilevel"/>
    <w:tmpl w:val="1AB844F4"/>
    <w:lvl w:ilvl="0" w:tplc="C0F8829E">
      <w:start w:val="3"/>
      <w:numFmt w:val="decimal"/>
      <w:lvlText w:val="%1."/>
      <w:lvlJc w:val="left"/>
      <w:pPr>
        <w:ind w:left="283" w:hanging="284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CN" w:bidi="ar-SA"/>
      </w:rPr>
    </w:lvl>
    <w:lvl w:ilvl="1" w:tplc="815E8B3C">
      <w:numFmt w:val="bullet"/>
      <w:lvlText w:val="•"/>
      <w:lvlJc w:val="left"/>
      <w:pPr>
        <w:ind w:left="640" w:hanging="284"/>
      </w:pPr>
      <w:rPr>
        <w:rFonts w:hint="default"/>
        <w:lang w:val="en-US" w:eastAsia="zh-CN" w:bidi="ar-SA"/>
      </w:rPr>
    </w:lvl>
    <w:lvl w:ilvl="2" w:tplc="E3A4CD4C">
      <w:numFmt w:val="bullet"/>
      <w:lvlText w:val="•"/>
      <w:lvlJc w:val="left"/>
      <w:pPr>
        <w:ind w:left="1000" w:hanging="284"/>
      </w:pPr>
      <w:rPr>
        <w:rFonts w:hint="default"/>
        <w:lang w:val="en-US" w:eastAsia="zh-CN" w:bidi="ar-SA"/>
      </w:rPr>
    </w:lvl>
    <w:lvl w:ilvl="3" w:tplc="797E3BC6">
      <w:numFmt w:val="bullet"/>
      <w:lvlText w:val="•"/>
      <w:lvlJc w:val="left"/>
      <w:pPr>
        <w:ind w:left="1360" w:hanging="284"/>
      </w:pPr>
      <w:rPr>
        <w:rFonts w:hint="default"/>
        <w:lang w:val="en-US" w:eastAsia="zh-CN" w:bidi="ar-SA"/>
      </w:rPr>
    </w:lvl>
    <w:lvl w:ilvl="4" w:tplc="6CEAA672">
      <w:numFmt w:val="bullet"/>
      <w:lvlText w:val="•"/>
      <w:lvlJc w:val="left"/>
      <w:pPr>
        <w:ind w:left="1720" w:hanging="284"/>
      </w:pPr>
      <w:rPr>
        <w:rFonts w:hint="default"/>
        <w:lang w:val="en-US" w:eastAsia="zh-CN" w:bidi="ar-SA"/>
      </w:rPr>
    </w:lvl>
    <w:lvl w:ilvl="5" w:tplc="0BDEB268">
      <w:numFmt w:val="bullet"/>
      <w:lvlText w:val="•"/>
      <w:lvlJc w:val="left"/>
      <w:pPr>
        <w:ind w:left="2080" w:hanging="284"/>
      </w:pPr>
      <w:rPr>
        <w:rFonts w:hint="default"/>
        <w:lang w:val="en-US" w:eastAsia="zh-CN" w:bidi="ar-SA"/>
      </w:rPr>
    </w:lvl>
    <w:lvl w:ilvl="6" w:tplc="E4B802B4">
      <w:numFmt w:val="bullet"/>
      <w:lvlText w:val="•"/>
      <w:lvlJc w:val="left"/>
      <w:pPr>
        <w:ind w:left="2441" w:hanging="284"/>
      </w:pPr>
      <w:rPr>
        <w:rFonts w:hint="default"/>
        <w:lang w:val="en-US" w:eastAsia="zh-CN" w:bidi="ar-SA"/>
      </w:rPr>
    </w:lvl>
    <w:lvl w:ilvl="7" w:tplc="2CDC6DCA">
      <w:numFmt w:val="bullet"/>
      <w:lvlText w:val="•"/>
      <w:lvlJc w:val="left"/>
      <w:pPr>
        <w:ind w:left="2801" w:hanging="284"/>
      </w:pPr>
      <w:rPr>
        <w:rFonts w:hint="default"/>
        <w:lang w:val="en-US" w:eastAsia="zh-CN" w:bidi="ar-SA"/>
      </w:rPr>
    </w:lvl>
    <w:lvl w:ilvl="8" w:tplc="543849D6">
      <w:numFmt w:val="bullet"/>
      <w:lvlText w:val="•"/>
      <w:lvlJc w:val="left"/>
      <w:pPr>
        <w:ind w:left="3161" w:hanging="284"/>
      </w:pPr>
      <w:rPr>
        <w:rFonts w:hint="default"/>
        <w:lang w:val="en-US" w:eastAsia="zh-CN" w:bidi="ar-SA"/>
      </w:rPr>
    </w:lvl>
  </w:abstractNum>
  <w:abstractNum w:abstractNumId="2">
    <w:nsid w:val="3A5A45BA"/>
    <w:multiLevelType w:val="hybridMultilevel"/>
    <w:tmpl w:val="4F68D8A0"/>
    <w:lvl w:ilvl="0" w:tplc="27DA6158">
      <w:start w:val="1"/>
      <w:numFmt w:val="decimal"/>
      <w:lvlText w:val="%1."/>
      <w:lvlJc w:val="left"/>
      <w:pPr>
        <w:ind w:left="220" w:hanging="284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CN" w:bidi="ar-SA"/>
      </w:rPr>
    </w:lvl>
    <w:lvl w:ilvl="1" w:tplc="E38ACC94">
      <w:numFmt w:val="bullet"/>
      <w:lvlText w:val="•"/>
      <w:lvlJc w:val="left"/>
      <w:pPr>
        <w:ind w:left="1170" w:hanging="284"/>
      </w:pPr>
      <w:rPr>
        <w:rFonts w:hint="default"/>
        <w:lang w:val="en-US" w:eastAsia="zh-CN" w:bidi="ar-SA"/>
      </w:rPr>
    </w:lvl>
    <w:lvl w:ilvl="2" w:tplc="E1A866F6">
      <w:numFmt w:val="bullet"/>
      <w:lvlText w:val="•"/>
      <w:lvlJc w:val="left"/>
      <w:pPr>
        <w:ind w:left="2121" w:hanging="284"/>
      </w:pPr>
      <w:rPr>
        <w:rFonts w:hint="default"/>
        <w:lang w:val="en-US" w:eastAsia="zh-CN" w:bidi="ar-SA"/>
      </w:rPr>
    </w:lvl>
    <w:lvl w:ilvl="3" w:tplc="46C2186C">
      <w:numFmt w:val="bullet"/>
      <w:lvlText w:val="•"/>
      <w:lvlJc w:val="left"/>
      <w:pPr>
        <w:ind w:left="3071" w:hanging="284"/>
      </w:pPr>
      <w:rPr>
        <w:rFonts w:hint="default"/>
        <w:lang w:val="en-US" w:eastAsia="zh-CN" w:bidi="ar-SA"/>
      </w:rPr>
    </w:lvl>
    <w:lvl w:ilvl="4" w:tplc="55CE4A7E">
      <w:numFmt w:val="bullet"/>
      <w:lvlText w:val="•"/>
      <w:lvlJc w:val="left"/>
      <w:pPr>
        <w:ind w:left="4022" w:hanging="284"/>
      </w:pPr>
      <w:rPr>
        <w:rFonts w:hint="default"/>
        <w:lang w:val="en-US" w:eastAsia="zh-CN" w:bidi="ar-SA"/>
      </w:rPr>
    </w:lvl>
    <w:lvl w:ilvl="5" w:tplc="1DAC97A2">
      <w:numFmt w:val="bullet"/>
      <w:lvlText w:val="•"/>
      <w:lvlJc w:val="left"/>
      <w:pPr>
        <w:ind w:left="4973" w:hanging="284"/>
      </w:pPr>
      <w:rPr>
        <w:rFonts w:hint="default"/>
        <w:lang w:val="en-US" w:eastAsia="zh-CN" w:bidi="ar-SA"/>
      </w:rPr>
    </w:lvl>
    <w:lvl w:ilvl="6" w:tplc="8D5ED0F8">
      <w:numFmt w:val="bullet"/>
      <w:lvlText w:val="•"/>
      <w:lvlJc w:val="left"/>
      <w:pPr>
        <w:ind w:left="5923" w:hanging="284"/>
      </w:pPr>
      <w:rPr>
        <w:rFonts w:hint="default"/>
        <w:lang w:val="en-US" w:eastAsia="zh-CN" w:bidi="ar-SA"/>
      </w:rPr>
    </w:lvl>
    <w:lvl w:ilvl="7" w:tplc="3F2CF368">
      <w:numFmt w:val="bullet"/>
      <w:lvlText w:val="•"/>
      <w:lvlJc w:val="left"/>
      <w:pPr>
        <w:ind w:left="6874" w:hanging="284"/>
      </w:pPr>
      <w:rPr>
        <w:rFonts w:hint="default"/>
        <w:lang w:val="en-US" w:eastAsia="zh-CN" w:bidi="ar-SA"/>
      </w:rPr>
    </w:lvl>
    <w:lvl w:ilvl="8" w:tplc="8894217A">
      <w:numFmt w:val="bullet"/>
      <w:lvlText w:val="•"/>
      <w:lvlJc w:val="left"/>
      <w:pPr>
        <w:ind w:left="7824" w:hanging="284"/>
      </w:pPr>
      <w:rPr>
        <w:rFonts w:hint="default"/>
        <w:lang w:val="en-US" w:eastAsia="zh-CN" w:bidi="ar-SA"/>
      </w:rPr>
    </w:lvl>
  </w:abstractNum>
  <w:abstractNum w:abstractNumId="3">
    <w:nsid w:val="59A1362C"/>
    <w:multiLevelType w:val="hybridMultilevel"/>
    <w:tmpl w:val="E77E844E"/>
    <w:lvl w:ilvl="0" w:tplc="4E081160">
      <w:start w:val="1"/>
      <w:numFmt w:val="decimal"/>
      <w:lvlText w:val="%1."/>
      <w:lvlJc w:val="left"/>
      <w:pPr>
        <w:ind w:left="420" w:hanging="42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CN" w:bidi="ar-SA"/>
      </w:rPr>
    </w:lvl>
    <w:lvl w:ilvl="1" w:tplc="E73477BE">
      <w:numFmt w:val="bullet"/>
      <w:lvlText w:val="•"/>
      <w:lvlJc w:val="left"/>
      <w:pPr>
        <w:ind w:left="773" w:hanging="420"/>
      </w:pPr>
      <w:rPr>
        <w:rFonts w:hint="default"/>
        <w:lang w:val="en-US" w:eastAsia="zh-CN" w:bidi="ar-SA"/>
      </w:rPr>
    </w:lvl>
    <w:lvl w:ilvl="2" w:tplc="3B84BDCE">
      <w:numFmt w:val="bullet"/>
      <w:lvlText w:val="•"/>
      <w:lvlJc w:val="left"/>
      <w:pPr>
        <w:ind w:left="1126" w:hanging="420"/>
      </w:pPr>
      <w:rPr>
        <w:rFonts w:hint="default"/>
        <w:lang w:val="en-US" w:eastAsia="zh-CN" w:bidi="ar-SA"/>
      </w:rPr>
    </w:lvl>
    <w:lvl w:ilvl="3" w:tplc="2794D990">
      <w:numFmt w:val="bullet"/>
      <w:lvlText w:val="•"/>
      <w:lvlJc w:val="left"/>
      <w:pPr>
        <w:ind w:left="1479" w:hanging="420"/>
      </w:pPr>
      <w:rPr>
        <w:rFonts w:hint="default"/>
        <w:lang w:val="en-US" w:eastAsia="zh-CN" w:bidi="ar-SA"/>
      </w:rPr>
    </w:lvl>
    <w:lvl w:ilvl="4" w:tplc="277E7776">
      <w:numFmt w:val="bullet"/>
      <w:lvlText w:val="•"/>
      <w:lvlJc w:val="left"/>
      <w:pPr>
        <w:ind w:left="1832" w:hanging="420"/>
      </w:pPr>
      <w:rPr>
        <w:rFonts w:hint="default"/>
        <w:lang w:val="en-US" w:eastAsia="zh-CN" w:bidi="ar-SA"/>
      </w:rPr>
    </w:lvl>
    <w:lvl w:ilvl="5" w:tplc="49AE1B08">
      <w:numFmt w:val="bullet"/>
      <w:lvlText w:val="•"/>
      <w:lvlJc w:val="left"/>
      <w:pPr>
        <w:ind w:left="2185" w:hanging="420"/>
      </w:pPr>
      <w:rPr>
        <w:rFonts w:hint="default"/>
        <w:lang w:val="en-US" w:eastAsia="zh-CN" w:bidi="ar-SA"/>
      </w:rPr>
    </w:lvl>
    <w:lvl w:ilvl="6" w:tplc="5876F87C">
      <w:numFmt w:val="bullet"/>
      <w:lvlText w:val="•"/>
      <w:lvlJc w:val="left"/>
      <w:pPr>
        <w:ind w:left="2538" w:hanging="420"/>
      </w:pPr>
      <w:rPr>
        <w:rFonts w:hint="default"/>
        <w:lang w:val="en-US" w:eastAsia="zh-CN" w:bidi="ar-SA"/>
      </w:rPr>
    </w:lvl>
    <w:lvl w:ilvl="7" w:tplc="5CB02282">
      <w:numFmt w:val="bullet"/>
      <w:lvlText w:val="•"/>
      <w:lvlJc w:val="left"/>
      <w:pPr>
        <w:ind w:left="2891" w:hanging="420"/>
      </w:pPr>
      <w:rPr>
        <w:rFonts w:hint="default"/>
        <w:lang w:val="en-US" w:eastAsia="zh-CN" w:bidi="ar-SA"/>
      </w:rPr>
    </w:lvl>
    <w:lvl w:ilvl="8" w:tplc="40F0C710">
      <w:numFmt w:val="bullet"/>
      <w:lvlText w:val="•"/>
      <w:lvlJc w:val="left"/>
      <w:pPr>
        <w:ind w:left="3245" w:hanging="420"/>
      </w:pPr>
      <w:rPr>
        <w:rFonts w:hint="default"/>
        <w:lang w:val="en-US" w:eastAsia="zh-CN" w:bidi="ar-SA"/>
      </w:rPr>
    </w:lvl>
  </w:abstractNum>
  <w:abstractNum w:abstractNumId="4">
    <w:nsid w:val="5D141CA8"/>
    <w:multiLevelType w:val="hybridMultilevel"/>
    <w:tmpl w:val="1B3A08F0"/>
    <w:lvl w:ilvl="0" w:tplc="5068F5DA">
      <w:start w:val="1"/>
      <w:numFmt w:val="decimal"/>
      <w:lvlText w:val="%1."/>
      <w:lvlJc w:val="left"/>
      <w:pPr>
        <w:ind w:left="1062" w:hanging="284"/>
        <w:jc w:val="left"/>
      </w:pPr>
      <w:rPr>
        <w:rFonts w:ascii="宋体" w:eastAsia="宋体" w:hAnsi="宋体" w:cs="宋体" w:hint="default"/>
        <w:b/>
        <w:bCs/>
        <w:i w:val="0"/>
        <w:iCs w:val="0"/>
        <w:spacing w:val="1"/>
        <w:w w:val="99"/>
        <w:sz w:val="26"/>
        <w:szCs w:val="26"/>
        <w:lang w:val="en-US" w:eastAsia="zh-CN" w:bidi="ar-SA"/>
      </w:rPr>
    </w:lvl>
    <w:lvl w:ilvl="1" w:tplc="45CC32AA">
      <w:numFmt w:val="bullet"/>
      <w:lvlText w:val="•"/>
      <w:lvlJc w:val="left"/>
      <w:pPr>
        <w:ind w:left="1926" w:hanging="284"/>
      </w:pPr>
      <w:rPr>
        <w:rFonts w:hint="default"/>
        <w:lang w:val="en-US" w:eastAsia="zh-CN" w:bidi="ar-SA"/>
      </w:rPr>
    </w:lvl>
    <w:lvl w:ilvl="2" w:tplc="22B8626C">
      <w:numFmt w:val="bullet"/>
      <w:lvlText w:val="•"/>
      <w:lvlJc w:val="left"/>
      <w:pPr>
        <w:ind w:left="2793" w:hanging="284"/>
      </w:pPr>
      <w:rPr>
        <w:rFonts w:hint="default"/>
        <w:lang w:val="en-US" w:eastAsia="zh-CN" w:bidi="ar-SA"/>
      </w:rPr>
    </w:lvl>
    <w:lvl w:ilvl="3" w:tplc="33500578">
      <w:numFmt w:val="bullet"/>
      <w:lvlText w:val="•"/>
      <w:lvlJc w:val="left"/>
      <w:pPr>
        <w:ind w:left="3659" w:hanging="284"/>
      </w:pPr>
      <w:rPr>
        <w:rFonts w:hint="default"/>
        <w:lang w:val="en-US" w:eastAsia="zh-CN" w:bidi="ar-SA"/>
      </w:rPr>
    </w:lvl>
    <w:lvl w:ilvl="4" w:tplc="3C002500">
      <w:numFmt w:val="bullet"/>
      <w:lvlText w:val="•"/>
      <w:lvlJc w:val="left"/>
      <w:pPr>
        <w:ind w:left="4526" w:hanging="284"/>
      </w:pPr>
      <w:rPr>
        <w:rFonts w:hint="default"/>
        <w:lang w:val="en-US" w:eastAsia="zh-CN" w:bidi="ar-SA"/>
      </w:rPr>
    </w:lvl>
    <w:lvl w:ilvl="5" w:tplc="BC5C94A8">
      <w:numFmt w:val="bullet"/>
      <w:lvlText w:val="•"/>
      <w:lvlJc w:val="left"/>
      <w:pPr>
        <w:ind w:left="5393" w:hanging="284"/>
      </w:pPr>
      <w:rPr>
        <w:rFonts w:hint="default"/>
        <w:lang w:val="en-US" w:eastAsia="zh-CN" w:bidi="ar-SA"/>
      </w:rPr>
    </w:lvl>
    <w:lvl w:ilvl="6" w:tplc="9CD66A96">
      <w:numFmt w:val="bullet"/>
      <w:lvlText w:val="•"/>
      <w:lvlJc w:val="left"/>
      <w:pPr>
        <w:ind w:left="6259" w:hanging="284"/>
      </w:pPr>
      <w:rPr>
        <w:rFonts w:hint="default"/>
        <w:lang w:val="en-US" w:eastAsia="zh-CN" w:bidi="ar-SA"/>
      </w:rPr>
    </w:lvl>
    <w:lvl w:ilvl="7" w:tplc="7382CE9C">
      <w:numFmt w:val="bullet"/>
      <w:lvlText w:val="•"/>
      <w:lvlJc w:val="left"/>
      <w:pPr>
        <w:ind w:left="7126" w:hanging="284"/>
      </w:pPr>
      <w:rPr>
        <w:rFonts w:hint="default"/>
        <w:lang w:val="en-US" w:eastAsia="zh-CN" w:bidi="ar-SA"/>
      </w:rPr>
    </w:lvl>
    <w:lvl w:ilvl="8" w:tplc="B008BF3A">
      <w:numFmt w:val="bullet"/>
      <w:lvlText w:val="•"/>
      <w:lvlJc w:val="left"/>
      <w:pPr>
        <w:ind w:left="7992" w:hanging="284"/>
      </w:pPr>
      <w:rPr>
        <w:rFonts w:hint="default"/>
        <w:lang w:val="en-US" w:eastAsia="zh-CN" w:bidi="ar-SA"/>
      </w:rPr>
    </w:lvl>
  </w:abstractNum>
  <w:abstractNum w:abstractNumId="5">
    <w:nsid w:val="5D751405"/>
    <w:multiLevelType w:val="hybridMultilevel"/>
    <w:tmpl w:val="8A5C5DA0"/>
    <w:lvl w:ilvl="0" w:tplc="1BA83C36">
      <w:start w:val="1"/>
      <w:numFmt w:val="decimal"/>
      <w:lvlText w:val="%1."/>
      <w:lvlJc w:val="left"/>
      <w:pPr>
        <w:ind w:left="1184" w:hanging="32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CN" w:bidi="ar-SA"/>
      </w:rPr>
    </w:lvl>
    <w:lvl w:ilvl="1" w:tplc="3A4E1C8E">
      <w:numFmt w:val="bullet"/>
      <w:lvlText w:val="•"/>
      <w:lvlJc w:val="left"/>
      <w:pPr>
        <w:ind w:left="2034" w:hanging="324"/>
      </w:pPr>
      <w:rPr>
        <w:rFonts w:hint="default"/>
        <w:lang w:val="en-US" w:eastAsia="zh-CN" w:bidi="ar-SA"/>
      </w:rPr>
    </w:lvl>
    <w:lvl w:ilvl="2" w:tplc="F08E29C2">
      <w:numFmt w:val="bullet"/>
      <w:lvlText w:val="•"/>
      <w:lvlJc w:val="left"/>
      <w:pPr>
        <w:ind w:left="2889" w:hanging="324"/>
      </w:pPr>
      <w:rPr>
        <w:rFonts w:hint="default"/>
        <w:lang w:val="en-US" w:eastAsia="zh-CN" w:bidi="ar-SA"/>
      </w:rPr>
    </w:lvl>
    <w:lvl w:ilvl="3" w:tplc="45FEB02C">
      <w:numFmt w:val="bullet"/>
      <w:lvlText w:val="•"/>
      <w:lvlJc w:val="left"/>
      <w:pPr>
        <w:ind w:left="3743" w:hanging="324"/>
      </w:pPr>
      <w:rPr>
        <w:rFonts w:hint="default"/>
        <w:lang w:val="en-US" w:eastAsia="zh-CN" w:bidi="ar-SA"/>
      </w:rPr>
    </w:lvl>
    <w:lvl w:ilvl="4" w:tplc="27F2DA3A">
      <w:numFmt w:val="bullet"/>
      <w:lvlText w:val="•"/>
      <w:lvlJc w:val="left"/>
      <w:pPr>
        <w:ind w:left="4598" w:hanging="324"/>
      </w:pPr>
      <w:rPr>
        <w:rFonts w:hint="default"/>
        <w:lang w:val="en-US" w:eastAsia="zh-CN" w:bidi="ar-SA"/>
      </w:rPr>
    </w:lvl>
    <w:lvl w:ilvl="5" w:tplc="86D070E2">
      <w:numFmt w:val="bullet"/>
      <w:lvlText w:val="•"/>
      <w:lvlJc w:val="left"/>
      <w:pPr>
        <w:ind w:left="5453" w:hanging="324"/>
      </w:pPr>
      <w:rPr>
        <w:rFonts w:hint="default"/>
        <w:lang w:val="en-US" w:eastAsia="zh-CN" w:bidi="ar-SA"/>
      </w:rPr>
    </w:lvl>
    <w:lvl w:ilvl="6" w:tplc="022EF604">
      <w:numFmt w:val="bullet"/>
      <w:lvlText w:val="•"/>
      <w:lvlJc w:val="left"/>
      <w:pPr>
        <w:ind w:left="6307" w:hanging="324"/>
      </w:pPr>
      <w:rPr>
        <w:rFonts w:hint="default"/>
        <w:lang w:val="en-US" w:eastAsia="zh-CN" w:bidi="ar-SA"/>
      </w:rPr>
    </w:lvl>
    <w:lvl w:ilvl="7" w:tplc="ADAAFBFE">
      <w:numFmt w:val="bullet"/>
      <w:lvlText w:val="•"/>
      <w:lvlJc w:val="left"/>
      <w:pPr>
        <w:ind w:left="7162" w:hanging="324"/>
      </w:pPr>
      <w:rPr>
        <w:rFonts w:hint="default"/>
        <w:lang w:val="en-US" w:eastAsia="zh-CN" w:bidi="ar-SA"/>
      </w:rPr>
    </w:lvl>
    <w:lvl w:ilvl="8" w:tplc="C796703C">
      <w:numFmt w:val="bullet"/>
      <w:lvlText w:val="•"/>
      <w:lvlJc w:val="left"/>
      <w:pPr>
        <w:ind w:left="8016" w:hanging="324"/>
      </w:pPr>
      <w:rPr>
        <w:rFonts w:hint="default"/>
        <w:lang w:val="en-US" w:eastAsia="zh-CN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622121"/>
    <w:rsid w:val="00622121"/>
    <w:rsid w:val="009D5C7C"/>
    <w:rsid w:val="00A20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2121"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21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212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22121"/>
    <w:pPr>
      <w:spacing w:before="24"/>
      <w:ind w:left="598"/>
      <w:outlineLvl w:val="1"/>
    </w:pPr>
    <w:rPr>
      <w:rFonts w:ascii="黑体" w:eastAsia="黑体" w:hAnsi="黑体" w:cs="黑体"/>
      <w:b/>
      <w:bCs/>
      <w:sz w:val="44"/>
      <w:szCs w:val="44"/>
    </w:rPr>
  </w:style>
  <w:style w:type="paragraph" w:customStyle="1" w:styleId="Heading2">
    <w:name w:val="Heading 2"/>
    <w:basedOn w:val="a"/>
    <w:uiPriority w:val="1"/>
    <w:qFormat/>
    <w:rsid w:val="00622121"/>
    <w:pPr>
      <w:spacing w:before="38"/>
      <w:ind w:left="1062" w:hanging="284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22121"/>
    <w:pPr>
      <w:ind w:left="2164" w:right="3147"/>
      <w:jc w:val="center"/>
    </w:pPr>
    <w:rPr>
      <w:rFonts w:ascii="黑体" w:eastAsia="黑体" w:hAnsi="黑体" w:cs="黑体"/>
      <w:b/>
      <w:bCs/>
      <w:sz w:val="55"/>
      <w:szCs w:val="55"/>
    </w:rPr>
  </w:style>
  <w:style w:type="paragraph" w:styleId="a5">
    <w:name w:val="List Paragraph"/>
    <w:basedOn w:val="a"/>
    <w:uiPriority w:val="1"/>
    <w:qFormat/>
    <w:rsid w:val="00622121"/>
    <w:pPr>
      <w:spacing w:before="38"/>
      <w:ind w:left="1062" w:hanging="284"/>
    </w:pPr>
    <w:rPr>
      <w:rFonts w:ascii="仿宋" w:eastAsia="仿宋" w:hAnsi="仿宋" w:cs="仿宋"/>
    </w:rPr>
  </w:style>
  <w:style w:type="paragraph" w:customStyle="1" w:styleId="TableParagraph">
    <w:name w:val="Table Paragraph"/>
    <w:basedOn w:val="a"/>
    <w:uiPriority w:val="1"/>
    <w:qFormat/>
    <w:rsid w:val="00622121"/>
    <w:pPr>
      <w:ind w:left="107"/>
    </w:pPr>
  </w:style>
  <w:style w:type="paragraph" w:styleId="a6">
    <w:name w:val="header"/>
    <w:basedOn w:val="a"/>
    <w:link w:val="Char"/>
    <w:uiPriority w:val="99"/>
    <w:semiHidden/>
    <w:unhideWhenUsed/>
    <w:rsid w:val="00A20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20CE4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Char0"/>
    <w:uiPriority w:val="99"/>
    <w:semiHidden/>
    <w:unhideWhenUsed/>
    <w:rsid w:val="00A20CE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A20CE4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Balloon Text"/>
    <w:basedOn w:val="a"/>
    <w:link w:val="Char1"/>
    <w:uiPriority w:val="99"/>
    <w:semiHidden/>
    <w:unhideWhenUsed/>
    <w:rsid w:val="00A20CE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20CE4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2021-11-27T07:40:00Z</dcterms:created>
  <dcterms:modified xsi:type="dcterms:W3CDTF">2021-11-27T07:40:00Z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2021-11-27T00:00:00Z</vt:filetime>
  </property>
</Properties>
</file>