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78BD8A" w14:textId="77777777" w:rsidR="00B52D72" w:rsidRPr="00505DC2" w:rsidRDefault="00685B98">
      <w:pPr>
        <w:pStyle w:val="1"/>
        <w:numPr>
          <w:ilvl w:val="0"/>
          <w:numId w:val="0"/>
        </w:numPr>
        <w:spacing w:line="360" w:lineRule="auto"/>
        <w:jc w:val="center"/>
        <w:rPr>
          <w:rFonts w:ascii="楷体" w:eastAsia="楷体" w:hAnsi="楷体"/>
          <w:sz w:val="36"/>
          <w:szCs w:val="36"/>
        </w:rPr>
      </w:pPr>
      <w:bookmarkStart w:id="0" w:name="_Toc22380"/>
      <w:bookmarkStart w:id="1" w:name="_Toc20368"/>
      <w:bookmarkStart w:id="2" w:name="_Toc19399"/>
      <w:bookmarkStart w:id="3" w:name="_Toc22960"/>
      <w:r w:rsidRPr="00505DC2">
        <w:rPr>
          <w:rFonts w:ascii="楷体" w:eastAsia="楷体" w:hAnsi="楷体" w:hint="eastAsia"/>
          <w:sz w:val="36"/>
          <w:szCs w:val="36"/>
        </w:rPr>
        <w:t>债权人参会操作指引</w:t>
      </w:r>
    </w:p>
    <w:p w14:paraId="100BFF39" w14:textId="51DC3AC2" w:rsidR="00B52D72" w:rsidRPr="00505DC2" w:rsidRDefault="00685B98">
      <w:pPr>
        <w:pStyle w:val="1"/>
        <w:spacing w:line="360" w:lineRule="auto"/>
        <w:rPr>
          <w:rFonts w:ascii="楷体" w:eastAsia="楷体" w:hAnsi="楷体" w:cs="楷体"/>
          <w:b w:val="0"/>
          <w:bCs/>
          <w:sz w:val="36"/>
          <w:szCs w:val="36"/>
        </w:rPr>
      </w:pPr>
      <w:r w:rsidRPr="00505DC2">
        <w:rPr>
          <w:rFonts w:ascii="楷体" w:eastAsia="楷体" w:hAnsi="楷体" w:cs="楷体" w:hint="eastAsia"/>
          <w:b w:val="0"/>
          <w:bCs/>
          <w:sz w:val="36"/>
          <w:szCs w:val="36"/>
        </w:rPr>
        <w:t>登录</w:t>
      </w:r>
      <w:r w:rsidR="00C967B8" w:rsidRPr="00505DC2">
        <w:rPr>
          <w:rFonts w:ascii="楷体" w:eastAsia="楷体" w:hAnsi="楷体" w:cs="楷体" w:hint="eastAsia"/>
          <w:b w:val="0"/>
          <w:bCs/>
          <w:sz w:val="36"/>
          <w:szCs w:val="36"/>
        </w:rPr>
        <w:t>平台</w:t>
      </w:r>
    </w:p>
    <w:p w14:paraId="374AE801" w14:textId="28B8B94F" w:rsidR="00B52D72" w:rsidRPr="00505DC2" w:rsidRDefault="00685B98">
      <w:pPr>
        <w:pStyle w:val="2"/>
        <w:spacing w:line="360" w:lineRule="auto"/>
        <w:rPr>
          <w:rFonts w:ascii="楷体" w:eastAsia="楷体" w:hAnsi="楷体"/>
          <w:b w:val="0"/>
          <w:bCs/>
          <w:sz w:val="28"/>
          <w:szCs w:val="28"/>
        </w:rPr>
      </w:pPr>
      <w:r w:rsidRPr="00505DC2">
        <w:rPr>
          <w:rFonts w:ascii="楷体" w:eastAsia="楷体" w:hAnsi="楷体" w:hint="eastAsia"/>
          <w:b w:val="0"/>
          <w:bCs/>
          <w:sz w:val="28"/>
          <w:szCs w:val="28"/>
        </w:rPr>
        <w:t>进入</w:t>
      </w:r>
      <w:r w:rsidR="00C967B8" w:rsidRPr="00505DC2">
        <w:rPr>
          <w:rFonts w:ascii="楷体" w:eastAsia="楷体" w:hAnsi="楷体" w:hint="eastAsia"/>
          <w:b w:val="0"/>
          <w:bCs/>
          <w:sz w:val="28"/>
          <w:szCs w:val="28"/>
        </w:rPr>
        <w:t>系统</w:t>
      </w:r>
    </w:p>
    <w:p w14:paraId="28182D0A" w14:textId="77777777" w:rsidR="00515E5B" w:rsidRPr="00987F73" w:rsidRDefault="00515E5B" w:rsidP="00515E5B">
      <w:pPr>
        <w:pStyle w:val="aa"/>
        <w:numPr>
          <w:ilvl w:val="0"/>
          <w:numId w:val="11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987F73">
        <w:rPr>
          <w:rFonts w:ascii="楷体" w:eastAsia="楷体" w:hAnsi="楷体" w:hint="eastAsia"/>
          <w:sz w:val="24"/>
        </w:rPr>
        <w:t>进入方式</w:t>
      </w:r>
      <w:proofErr w:type="gramStart"/>
      <w:r w:rsidRPr="00987F73">
        <w:rPr>
          <w:rFonts w:ascii="楷体" w:eastAsia="楷体" w:hAnsi="楷体" w:hint="eastAsia"/>
          <w:sz w:val="24"/>
        </w:rPr>
        <w:t>一</w:t>
      </w:r>
      <w:proofErr w:type="gramEnd"/>
      <w:r w:rsidRPr="00987F73">
        <w:rPr>
          <w:rFonts w:ascii="楷体" w:eastAsia="楷体" w:hAnsi="楷体" w:hint="eastAsia"/>
          <w:sz w:val="24"/>
        </w:rPr>
        <w:t>：</w:t>
      </w:r>
      <w:proofErr w:type="gramStart"/>
      <w:r w:rsidRPr="00987F73">
        <w:rPr>
          <w:rFonts w:ascii="楷体" w:eastAsia="楷体" w:hAnsi="楷体" w:hint="eastAsia"/>
          <w:sz w:val="24"/>
        </w:rPr>
        <w:t>使用微信“扫一扫”</w:t>
      </w:r>
      <w:proofErr w:type="gramEnd"/>
      <w:r w:rsidRPr="00987F73">
        <w:rPr>
          <w:rFonts w:ascii="楷体" w:eastAsia="楷体" w:hAnsi="楷体" w:hint="eastAsia"/>
          <w:sz w:val="24"/>
        </w:rPr>
        <w:t>功能扫描下方二</w:t>
      </w:r>
      <w:proofErr w:type="gramStart"/>
      <w:r w:rsidRPr="00987F73">
        <w:rPr>
          <w:rFonts w:ascii="楷体" w:eastAsia="楷体" w:hAnsi="楷体" w:hint="eastAsia"/>
          <w:sz w:val="24"/>
        </w:rPr>
        <w:t>维码进入</w:t>
      </w:r>
      <w:proofErr w:type="gramEnd"/>
      <w:r w:rsidRPr="00987F73">
        <w:rPr>
          <w:rFonts w:ascii="楷体" w:eastAsia="楷体" w:hAnsi="楷体" w:hint="eastAsia"/>
          <w:sz w:val="24"/>
        </w:rPr>
        <w:t>系统</w:t>
      </w:r>
    </w:p>
    <w:p w14:paraId="29B0EE04" w14:textId="3EAE742E" w:rsidR="00B52D72" w:rsidRPr="00505DC2" w:rsidRDefault="00685B98">
      <w:pPr>
        <w:spacing w:line="360" w:lineRule="auto"/>
        <w:ind w:firstLineChars="1300" w:firstLine="3120"/>
        <w:rPr>
          <w:rFonts w:ascii="楷体" w:eastAsia="楷体" w:hAnsi="楷体"/>
          <w:b/>
          <w:bCs/>
          <w:noProof/>
          <w:color w:val="FF0000"/>
        </w:rPr>
      </w:pPr>
      <w:r w:rsidRPr="00505DC2">
        <w:rPr>
          <w:rFonts w:ascii="楷体" w:eastAsia="楷体" w:hAnsi="楷体" w:cs="仿宋_GB2312" w:hint="eastAsia"/>
          <w:sz w:val="24"/>
        </w:rPr>
        <w:t xml:space="preserve">  </w:t>
      </w:r>
      <w:r w:rsidRPr="00505DC2">
        <w:rPr>
          <w:rFonts w:ascii="楷体" w:eastAsia="楷体" w:hAnsi="楷体" w:hint="eastAsia"/>
        </w:rPr>
        <w:t xml:space="preserve">   </w:t>
      </w:r>
    </w:p>
    <w:p w14:paraId="45ABD5E3" w14:textId="5B459B8C" w:rsidR="004835D2" w:rsidRPr="00505DC2" w:rsidRDefault="008612BC" w:rsidP="008612BC">
      <w:pPr>
        <w:spacing w:line="360" w:lineRule="auto"/>
        <w:jc w:val="center"/>
        <w:rPr>
          <w:rFonts w:ascii="楷体" w:eastAsia="楷体" w:hAnsi="楷体"/>
          <w:b/>
          <w:bCs/>
          <w:noProof/>
          <w:color w:val="FF0000"/>
        </w:rPr>
      </w:pPr>
      <w:r w:rsidRPr="00505DC2">
        <w:rPr>
          <w:rFonts w:ascii="楷体" w:eastAsia="楷体" w:hAnsi="楷体" w:hint="eastAsia"/>
          <w:b/>
          <w:bCs/>
          <w:noProof/>
          <w:color w:val="FF0000"/>
          <w:sz w:val="144"/>
          <w:szCs w:val="144"/>
        </w:rPr>
        <w:t>(</w:t>
      </w:r>
      <w:r w:rsidR="0032544C">
        <w:rPr>
          <w:noProof/>
        </w:rPr>
        <w:drawing>
          <wp:inline distT="0" distB="0" distL="0" distR="0" wp14:anchorId="186D20DB" wp14:editId="2D92209D">
            <wp:extent cx="4010025" cy="30194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5DC2">
        <w:rPr>
          <w:rFonts w:ascii="楷体" w:eastAsia="楷体" w:hAnsi="楷体" w:hint="eastAsia"/>
          <w:b/>
          <w:bCs/>
          <w:noProof/>
          <w:color w:val="FF0000"/>
          <w:sz w:val="144"/>
          <w:szCs w:val="144"/>
        </w:rPr>
        <w:t>)</w:t>
      </w:r>
    </w:p>
    <w:p w14:paraId="19C0D187" w14:textId="77777777" w:rsidR="004835D2" w:rsidRPr="00505DC2" w:rsidRDefault="004835D2">
      <w:pPr>
        <w:spacing w:line="360" w:lineRule="auto"/>
        <w:ind w:firstLineChars="1300" w:firstLine="2730"/>
        <w:rPr>
          <w:rFonts w:ascii="楷体" w:eastAsia="楷体" w:hAnsi="楷体"/>
        </w:rPr>
      </w:pPr>
    </w:p>
    <w:p w14:paraId="03A7CA20" w14:textId="77777777" w:rsidR="00B52D72" w:rsidRPr="00FC72BE" w:rsidRDefault="00685B98" w:rsidP="00FC72BE">
      <w:pPr>
        <w:pStyle w:val="aa"/>
        <w:numPr>
          <w:ilvl w:val="0"/>
          <w:numId w:val="11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505DC2">
        <w:rPr>
          <w:rFonts w:ascii="楷体" w:eastAsia="楷体" w:hAnsi="楷体" w:hint="eastAsia"/>
          <w:sz w:val="24"/>
        </w:rPr>
        <w:t>方式二：</w:t>
      </w:r>
      <w:proofErr w:type="gramStart"/>
      <w:r w:rsidRPr="00505DC2">
        <w:rPr>
          <w:rFonts w:ascii="楷体" w:eastAsia="楷体" w:hAnsi="楷体" w:hint="eastAsia"/>
          <w:sz w:val="24"/>
        </w:rPr>
        <w:t>通过微信底部</w:t>
      </w:r>
      <w:proofErr w:type="gramEnd"/>
      <w:r w:rsidRPr="00505DC2">
        <w:rPr>
          <w:rFonts w:ascii="楷体" w:eastAsia="楷体" w:hAnsi="楷体" w:hint="eastAsia"/>
          <w:sz w:val="24"/>
        </w:rPr>
        <w:t>导航栏的“发现”→点击 “搜一搜”直接搜索“破产清算系统”。</w:t>
      </w:r>
    </w:p>
    <w:p w14:paraId="5701E9B7" w14:textId="77777777" w:rsidR="00B52D72" w:rsidRPr="00505DC2" w:rsidRDefault="00685B98">
      <w:pPr>
        <w:pStyle w:val="aa"/>
        <w:spacing w:line="360" w:lineRule="auto"/>
        <w:ind w:left="900" w:firstLineChars="0" w:firstLine="0"/>
        <w:rPr>
          <w:rFonts w:ascii="楷体" w:eastAsia="楷体" w:hAnsi="楷体"/>
        </w:rPr>
      </w:pPr>
      <w:r w:rsidRPr="00505DC2">
        <w:rPr>
          <w:rFonts w:ascii="楷体" w:eastAsia="楷体" w:hAnsi="楷体"/>
          <w:noProof/>
        </w:rPr>
        <w:lastRenderedPageBreak/>
        <w:drawing>
          <wp:inline distT="0" distB="0" distL="0" distR="0" wp14:anchorId="056F35A0" wp14:editId="1D50982B">
            <wp:extent cx="1557020" cy="2774950"/>
            <wp:effectExtent l="0" t="0" r="508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60876" cy="2781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5DC2">
        <w:rPr>
          <w:rFonts w:ascii="楷体" w:eastAsia="楷体" w:hAnsi="楷体"/>
          <w:noProof/>
        </w:rPr>
        <w:drawing>
          <wp:inline distT="0" distB="0" distL="0" distR="0" wp14:anchorId="4FD8FB2C" wp14:editId="37EA7407">
            <wp:extent cx="1565275" cy="2776855"/>
            <wp:effectExtent l="0" t="0" r="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65906" cy="277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5DC2">
        <w:rPr>
          <w:rFonts w:ascii="楷体" w:eastAsia="楷体" w:hAnsi="楷体"/>
          <w:noProof/>
        </w:rPr>
        <w:drawing>
          <wp:inline distT="0" distB="0" distL="0" distR="0" wp14:anchorId="7CD3C321" wp14:editId="57135FD7">
            <wp:extent cx="1560195" cy="2778125"/>
            <wp:effectExtent l="0" t="0" r="1905" b="3175"/>
            <wp:docPr id="9" name="图片 9" descr="C:\Users\57048\AppData\Local\Temp\15817759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57048\AppData\Local\Temp\1581775948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4715" cy="2785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8F86D" w14:textId="77777777" w:rsidR="00B52D72" w:rsidRPr="00505DC2" w:rsidRDefault="00B52D72">
      <w:pPr>
        <w:pStyle w:val="aa"/>
        <w:spacing w:line="360" w:lineRule="auto"/>
        <w:ind w:left="900" w:firstLineChars="0" w:firstLine="0"/>
        <w:rPr>
          <w:rFonts w:ascii="楷体" w:eastAsia="楷体" w:hAnsi="楷体"/>
        </w:rPr>
      </w:pPr>
    </w:p>
    <w:p w14:paraId="04EF4A5D" w14:textId="744378BA" w:rsidR="00B52D72" w:rsidRPr="00505DC2" w:rsidRDefault="00685B98">
      <w:pPr>
        <w:pStyle w:val="2"/>
        <w:spacing w:line="360" w:lineRule="auto"/>
        <w:rPr>
          <w:rFonts w:ascii="楷体" w:eastAsia="楷体" w:hAnsi="楷体"/>
          <w:b w:val="0"/>
          <w:bCs/>
          <w:sz w:val="28"/>
          <w:szCs w:val="28"/>
        </w:rPr>
      </w:pPr>
      <w:r w:rsidRPr="00505DC2">
        <w:rPr>
          <w:rFonts w:ascii="楷体" w:eastAsia="楷体" w:hAnsi="楷体" w:hint="eastAsia"/>
          <w:b w:val="0"/>
          <w:bCs/>
          <w:sz w:val="28"/>
          <w:szCs w:val="28"/>
        </w:rPr>
        <w:t>账号登录</w:t>
      </w:r>
      <w:r w:rsidR="007D4906" w:rsidRPr="00505DC2">
        <w:rPr>
          <w:rFonts w:ascii="楷体" w:eastAsia="楷体" w:hAnsi="楷体" w:hint="eastAsia"/>
          <w:b w:val="0"/>
          <w:bCs/>
          <w:sz w:val="28"/>
          <w:szCs w:val="28"/>
        </w:rPr>
        <w:t>(已登录的跳过该步骤</w:t>
      </w:r>
      <w:r w:rsidR="007D4906" w:rsidRPr="00505DC2">
        <w:rPr>
          <w:rFonts w:ascii="楷体" w:eastAsia="楷体" w:hAnsi="楷体"/>
          <w:b w:val="0"/>
          <w:bCs/>
          <w:sz w:val="28"/>
          <w:szCs w:val="28"/>
        </w:rPr>
        <w:t>)</w:t>
      </w:r>
    </w:p>
    <w:p w14:paraId="6B048050" w14:textId="7A58CC7A" w:rsidR="00B52D72" w:rsidRDefault="00357AC2" w:rsidP="00765A97">
      <w:pPr>
        <w:spacing w:line="360" w:lineRule="auto"/>
        <w:ind w:firstLine="420"/>
        <w:rPr>
          <w:rFonts w:ascii="楷体" w:eastAsia="楷体" w:hAnsi="楷体"/>
          <w:sz w:val="24"/>
        </w:rPr>
      </w:pPr>
      <w:r w:rsidRPr="00505DC2">
        <w:rPr>
          <w:rFonts w:ascii="楷体" w:eastAsia="楷体" w:hAnsi="楷体" w:hint="eastAsia"/>
          <w:sz w:val="24"/>
        </w:rPr>
        <w:t>用户直接输入手机号和手机验证码登录。</w:t>
      </w:r>
    </w:p>
    <w:p w14:paraId="3BA9504B" w14:textId="449CA7BA" w:rsidR="00A0212B" w:rsidRPr="00505DC2" w:rsidRDefault="00A0212B" w:rsidP="00765A97">
      <w:pPr>
        <w:spacing w:line="360" w:lineRule="auto"/>
        <w:ind w:firstLine="420"/>
        <w:rPr>
          <w:rFonts w:ascii="楷体" w:eastAsia="楷体" w:hAnsi="楷体" w:hint="eastAsia"/>
          <w:sz w:val="24"/>
        </w:rPr>
      </w:pPr>
      <w:r>
        <w:rPr>
          <w:rFonts w:ascii="楷体" w:eastAsia="楷体" w:hAnsi="楷体" w:hint="eastAsia"/>
          <w:sz w:val="24"/>
        </w:rPr>
        <w:t>如无法登录的，请联系管理人变更手机号码。</w:t>
      </w:r>
    </w:p>
    <w:p w14:paraId="26BB758D" w14:textId="3EDED0F2" w:rsidR="00B52D72" w:rsidRPr="00505DC2" w:rsidRDefault="00167A06" w:rsidP="00E763DB">
      <w:pPr>
        <w:spacing w:line="360" w:lineRule="auto"/>
        <w:jc w:val="center"/>
        <w:rPr>
          <w:rFonts w:ascii="楷体" w:eastAsia="楷体" w:hAnsi="楷体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505DC2">
        <w:rPr>
          <w:rFonts w:ascii="楷体" w:eastAsia="楷体" w:hAnsi="楷体"/>
          <w:noProof/>
        </w:rPr>
        <w:drawing>
          <wp:inline distT="0" distB="0" distL="0" distR="0" wp14:anchorId="66A07F8B" wp14:editId="3AE4BFDF">
            <wp:extent cx="1631950" cy="3457089"/>
            <wp:effectExtent l="190500" t="190500" r="196850" b="1816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34207" cy="346186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271557" w:rsidRPr="00505DC2">
        <w:rPr>
          <w:rFonts w:ascii="楷体" w:eastAsia="楷体" w:hAnsi="楷体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505DC2">
        <w:rPr>
          <w:rFonts w:ascii="楷体" w:eastAsia="楷体" w:hAnsi="楷体"/>
          <w:noProof/>
        </w:rPr>
        <w:drawing>
          <wp:inline distT="0" distB="0" distL="0" distR="0" wp14:anchorId="1AB96BF6" wp14:editId="1EB2727C">
            <wp:extent cx="1628465" cy="3456000"/>
            <wp:effectExtent l="190500" t="190500" r="181610" b="1828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28465" cy="3456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5029BD9" w14:textId="33C87C9A" w:rsidR="00167A06" w:rsidRPr="00505DC2" w:rsidRDefault="00167A06" w:rsidP="00E763DB">
      <w:pPr>
        <w:spacing w:line="360" w:lineRule="auto"/>
        <w:jc w:val="center"/>
        <w:rPr>
          <w:rFonts w:ascii="楷体" w:eastAsia="楷体" w:hAnsi="楷体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505DC2">
        <w:rPr>
          <w:rFonts w:ascii="楷体" w:eastAsia="楷体" w:hAnsi="楷体"/>
          <w:noProof/>
        </w:rPr>
        <w:lastRenderedPageBreak/>
        <w:drawing>
          <wp:inline distT="0" distB="0" distL="0" distR="0" wp14:anchorId="54CC875C" wp14:editId="61218370">
            <wp:extent cx="1649016" cy="3456000"/>
            <wp:effectExtent l="190500" t="190500" r="199390" b="1828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49016" cy="3456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505DC2">
        <w:rPr>
          <w:rFonts w:ascii="楷体" w:eastAsia="楷体" w:hAnsi="楷体"/>
          <w:noProof/>
        </w:rPr>
        <w:t xml:space="preserve"> </w:t>
      </w:r>
      <w:r w:rsidRPr="00505DC2">
        <w:rPr>
          <w:rFonts w:ascii="楷体" w:eastAsia="楷体" w:hAnsi="楷体"/>
          <w:noProof/>
        </w:rPr>
        <w:drawing>
          <wp:inline distT="0" distB="0" distL="0" distR="0" wp14:anchorId="3F92D932" wp14:editId="329E0E50">
            <wp:extent cx="1629950" cy="3456000"/>
            <wp:effectExtent l="190500" t="190500" r="199390" b="18288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29950" cy="3456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AC9F4D5" w14:textId="0717A012" w:rsidR="00167A06" w:rsidRPr="00505DC2" w:rsidRDefault="00167A06" w:rsidP="00E763DB">
      <w:pPr>
        <w:spacing w:line="360" w:lineRule="auto"/>
        <w:jc w:val="center"/>
        <w:rPr>
          <w:rFonts w:ascii="楷体" w:eastAsia="楷体" w:hAnsi="楷体"/>
          <w:b/>
          <w:bCs/>
          <w:sz w:val="24"/>
        </w:rPr>
      </w:pPr>
    </w:p>
    <w:bookmarkEnd w:id="0"/>
    <w:bookmarkEnd w:id="1"/>
    <w:bookmarkEnd w:id="2"/>
    <w:bookmarkEnd w:id="3"/>
    <w:p w14:paraId="7A9A12D5" w14:textId="2CFB6CEE" w:rsidR="00357AC2" w:rsidRPr="00FC3C91" w:rsidRDefault="00685B98" w:rsidP="00357AC2">
      <w:pPr>
        <w:pStyle w:val="1"/>
        <w:spacing w:line="360" w:lineRule="auto"/>
        <w:rPr>
          <w:rFonts w:ascii="楷体" w:eastAsia="楷体" w:hAnsi="楷体" w:cs="楷体"/>
          <w:b w:val="0"/>
          <w:bCs/>
          <w:sz w:val="36"/>
          <w:szCs w:val="36"/>
        </w:rPr>
      </w:pPr>
      <w:r w:rsidRPr="00FC3C91">
        <w:rPr>
          <w:rFonts w:ascii="楷体" w:eastAsia="楷体" w:hAnsi="楷体" w:cs="楷体" w:hint="eastAsia"/>
          <w:b w:val="0"/>
          <w:bCs/>
          <w:sz w:val="36"/>
          <w:szCs w:val="36"/>
        </w:rPr>
        <w:t>进入会议</w:t>
      </w:r>
    </w:p>
    <w:p w14:paraId="15EC8087" w14:textId="16D3E198" w:rsidR="00B52D72" w:rsidRPr="00505DC2" w:rsidRDefault="00685B98" w:rsidP="00FC3C91">
      <w:pPr>
        <w:spacing w:line="360" w:lineRule="auto"/>
        <w:ind w:firstLine="420"/>
        <w:jc w:val="left"/>
        <w:rPr>
          <w:rFonts w:ascii="楷体" w:eastAsia="楷体" w:hAnsi="楷体"/>
          <w:color w:val="000000"/>
          <w:sz w:val="24"/>
        </w:rPr>
      </w:pPr>
      <w:r w:rsidRPr="00505DC2">
        <w:rPr>
          <w:rFonts w:ascii="楷体" w:eastAsia="楷体" w:hAnsi="楷体" w:hint="eastAsia"/>
          <w:sz w:val="24"/>
        </w:rPr>
        <w:t>登录成功后点击主页底部导航栏的 “会议”，找到要参加的会议点击进入</w:t>
      </w:r>
      <w:r w:rsidR="00E763DB" w:rsidRPr="00505DC2">
        <w:rPr>
          <w:rFonts w:ascii="楷体" w:eastAsia="楷体" w:hAnsi="楷体" w:hint="eastAsia"/>
          <w:sz w:val="24"/>
        </w:rPr>
        <w:t>。</w:t>
      </w:r>
    </w:p>
    <w:p w14:paraId="2D0B890C" w14:textId="5A2A0B1D" w:rsidR="00B52D72" w:rsidRPr="00505DC2" w:rsidRDefault="00825D55">
      <w:pPr>
        <w:spacing w:line="360" w:lineRule="auto"/>
        <w:jc w:val="center"/>
        <w:rPr>
          <w:rFonts w:ascii="楷体" w:eastAsia="楷体" w:hAnsi="楷体"/>
          <w:color w:val="000000"/>
          <w:sz w:val="24"/>
        </w:rPr>
      </w:pPr>
      <w:r w:rsidRPr="00505DC2">
        <w:rPr>
          <w:rFonts w:ascii="楷体" w:eastAsia="楷体" w:hAnsi="楷体"/>
          <w:noProof/>
          <w:color w:val="000000"/>
          <w:sz w:val="24"/>
        </w:rPr>
        <w:lastRenderedPageBreak/>
        <w:drawing>
          <wp:inline distT="0" distB="0" distL="0" distR="0" wp14:anchorId="1D213D6A" wp14:editId="06142E80">
            <wp:extent cx="2212179" cy="4917600"/>
            <wp:effectExtent l="190500" t="190500" r="188595" b="18796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179" cy="4917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F19C350" w14:textId="61752FA7" w:rsidR="00357AC2" w:rsidRPr="00FC3C91" w:rsidRDefault="00685B98" w:rsidP="00357AC2">
      <w:pPr>
        <w:pStyle w:val="1"/>
        <w:spacing w:line="360" w:lineRule="auto"/>
        <w:rPr>
          <w:rFonts w:ascii="楷体" w:eastAsia="楷体" w:hAnsi="楷体" w:cs="楷体"/>
          <w:b w:val="0"/>
          <w:bCs/>
          <w:sz w:val="36"/>
          <w:szCs w:val="36"/>
        </w:rPr>
      </w:pPr>
      <w:r w:rsidRPr="00FC3C91">
        <w:rPr>
          <w:rFonts w:ascii="楷体" w:eastAsia="楷体" w:hAnsi="楷体" w:cs="楷体" w:hint="eastAsia"/>
          <w:b w:val="0"/>
          <w:bCs/>
          <w:sz w:val="36"/>
          <w:szCs w:val="36"/>
        </w:rPr>
        <w:t>会议资料</w:t>
      </w:r>
    </w:p>
    <w:p w14:paraId="281CB232" w14:textId="77777777" w:rsidR="00B52D72" w:rsidRPr="00505DC2" w:rsidRDefault="00685B98">
      <w:pPr>
        <w:spacing w:line="360" w:lineRule="auto"/>
        <w:ind w:firstLineChars="200" w:firstLine="480"/>
        <w:rPr>
          <w:rFonts w:ascii="楷体" w:eastAsia="楷体" w:hAnsi="楷体"/>
        </w:rPr>
      </w:pPr>
      <w:r w:rsidRPr="00505DC2">
        <w:rPr>
          <w:rFonts w:ascii="楷体" w:eastAsia="楷体" w:hAnsi="楷体" w:hint="eastAsia"/>
          <w:sz w:val="24"/>
        </w:rPr>
        <w:t xml:space="preserve">进入会议后可直接查看管理人上传的会议资料，也可下载会议文件到自己的邮箱。   </w:t>
      </w:r>
    </w:p>
    <w:p w14:paraId="38276054" w14:textId="166C5291" w:rsidR="00357AC2" w:rsidRPr="00505DC2" w:rsidRDefault="00FE4796" w:rsidP="00FE4796">
      <w:pPr>
        <w:spacing w:line="360" w:lineRule="auto"/>
        <w:jc w:val="center"/>
        <w:rPr>
          <w:rFonts w:ascii="楷体" w:eastAsia="楷体" w:hAnsi="楷体" w:cs="楷体"/>
          <w:b/>
          <w:bCs/>
          <w:color w:val="000000"/>
          <w:sz w:val="32"/>
          <w:szCs w:val="32"/>
        </w:rPr>
      </w:pPr>
      <w:r w:rsidRPr="00505DC2">
        <w:rPr>
          <w:rFonts w:ascii="楷体" w:eastAsia="楷体" w:hAnsi="楷体" w:cs="楷体"/>
          <w:b/>
          <w:bCs/>
          <w:noProof/>
          <w:color w:val="000000"/>
          <w:sz w:val="32"/>
          <w:szCs w:val="32"/>
        </w:rPr>
        <w:lastRenderedPageBreak/>
        <w:drawing>
          <wp:inline distT="0" distB="0" distL="0" distR="0" wp14:anchorId="47D8D3A7" wp14:editId="1B6F8BB9">
            <wp:extent cx="2212180" cy="4917600"/>
            <wp:effectExtent l="190500" t="190500" r="188595" b="1879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180" cy="4917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2556744" w14:textId="6DDF7A1C" w:rsidR="00357AC2" w:rsidRPr="00FC3C91" w:rsidRDefault="00685B98" w:rsidP="00357AC2">
      <w:pPr>
        <w:pStyle w:val="1"/>
        <w:spacing w:line="360" w:lineRule="auto"/>
        <w:rPr>
          <w:rFonts w:ascii="楷体" w:eastAsia="楷体" w:hAnsi="楷体" w:cs="楷体"/>
          <w:b w:val="0"/>
          <w:bCs/>
          <w:sz w:val="36"/>
          <w:szCs w:val="36"/>
        </w:rPr>
      </w:pPr>
      <w:r w:rsidRPr="00FC3C91">
        <w:rPr>
          <w:rFonts w:ascii="楷体" w:eastAsia="楷体" w:hAnsi="楷体" w:cs="楷体" w:hint="eastAsia"/>
          <w:b w:val="0"/>
          <w:bCs/>
          <w:sz w:val="36"/>
          <w:szCs w:val="36"/>
        </w:rPr>
        <w:t>会议签到</w:t>
      </w:r>
    </w:p>
    <w:p w14:paraId="3B1B0FD1" w14:textId="315C63B5" w:rsidR="00B52D72" w:rsidRPr="00505DC2" w:rsidRDefault="00685B98" w:rsidP="00135599">
      <w:pPr>
        <w:spacing w:line="360" w:lineRule="auto"/>
        <w:ind w:firstLineChars="200" w:firstLine="480"/>
        <w:rPr>
          <w:rFonts w:ascii="楷体" w:eastAsia="楷体" w:hAnsi="楷体"/>
          <w:sz w:val="24"/>
        </w:rPr>
      </w:pPr>
      <w:r w:rsidRPr="00505DC2">
        <w:rPr>
          <w:rFonts w:ascii="楷体" w:eastAsia="楷体" w:hAnsi="楷体" w:hint="eastAsia"/>
          <w:sz w:val="24"/>
        </w:rPr>
        <w:t>点击底部“签到进入网络会议”进入会议直播和表决页面。</w:t>
      </w:r>
    </w:p>
    <w:p w14:paraId="183A8704" w14:textId="797E7D0D" w:rsidR="00B52D72" w:rsidRPr="00505DC2" w:rsidRDefault="00ED05A3">
      <w:pPr>
        <w:spacing w:line="360" w:lineRule="auto"/>
        <w:ind w:left="840"/>
        <w:jc w:val="center"/>
        <w:rPr>
          <w:rFonts w:ascii="楷体" w:eastAsia="楷体" w:hAnsi="楷体" w:cs="楷体"/>
          <w:b/>
          <w:bCs/>
          <w:color w:val="000000"/>
          <w:sz w:val="32"/>
          <w:szCs w:val="32"/>
        </w:rPr>
      </w:pPr>
      <w:r w:rsidRPr="00505DC2">
        <w:rPr>
          <w:rFonts w:ascii="楷体" w:eastAsia="楷体" w:hAnsi="楷体" w:cs="楷体"/>
          <w:b/>
          <w:bCs/>
          <w:noProof/>
          <w:color w:val="000000"/>
          <w:sz w:val="32"/>
          <w:szCs w:val="32"/>
        </w:rPr>
        <w:lastRenderedPageBreak/>
        <w:drawing>
          <wp:inline distT="0" distB="0" distL="0" distR="0" wp14:anchorId="6B7F3D2F" wp14:editId="3B09ED53">
            <wp:extent cx="2212180" cy="4917600"/>
            <wp:effectExtent l="190500" t="190500" r="188595" b="18796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180" cy="4917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85A5FE0" w14:textId="30F9A129" w:rsidR="00B52D72" w:rsidRPr="00FC3C91" w:rsidRDefault="00685B98">
      <w:pPr>
        <w:pStyle w:val="1"/>
        <w:spacing w:line="360" w:lineRule="auto"/>
        <w:rPr>
          <w:rFonts w:ascii="楷体" w:eastAsia="楷体" w:hAnsi="楷体" w:cs="楷体"/>
          <w:b w:val="0"/>
          <w:bCs/>
          <w:sz w:val="36"/>
          <w:szCs w:val="36"/>
        </w:rPr>
      </w:pPr>
      <w:r w:rsidRPr="00FC3C91">
        <w:rPr>
          <w:rFonts w:ascii="楷体" w:eastAsia="楷体" w:hAnsi="楷体" w:cs="楷体" w:hint="eastAsia"/>
          <w:b w:val="0"/>
          <w:bCs/>
          <w:sz w:val="36"/>
          <w:szCs w:val="36"/>
        </w:rPr>
        <w:t>会议表决</w:t>
      </w:r>
    </w:p>
    <w:p w14:paraId="5E1CC96C" w14:textId="77777777" w:rsidR="00B52D72" w:rsidRPr="00505DC2" w:rsidRDefault="00685B98">
      <w:pPr>
        <w:spacing w:line="360" w:lineRule="auto"/>
        <w:ind w:firstLineChars="200" w:firstLine="480"/>
        <w:rPr>
          <w:rFonts w:ascii="楷体" w:eastAsia="楷体" w:hAnsi="楷体"/>
          <w:sz w:val="24"/>
        </w:rPr>
      </w:pPr>
      <w:r w:rsidRPr="00505DC2">
        <w:rPr>
          <w:rFonts w:ascii="楷体" w:eastAsia="楷体" w:hAnsi="楷体" w:hint="eastAsia"/>
          <w:sz w:val="24"/>
        </w:rPr>
        <w:t>屏幕上半部分为视频是直播和录像界面，下半部分为表决页面，对管理人发布的表决项表决后点击“提交表决”提交表决结果。</w:t>
      </w:r>
    </w:p>
    <w:p w14:paraId="11682528" w14:textId="77777777" w:rsidR="00B52D72" w:rsidRPr="00505DC2" w:rsidRDefault="00B52D72">
      <w:pPr>
        <w:spacing w:line="360" w:lineRule="auto"/>
        <w:ind w:left="840"/>
        <w:jc w:val="left"/>
        <w:rPr>
          <w:rFonts w:ascii="楷体" w:eastAsia="楷体" w:hAnsi="楷体" w:cs="楷体"/>
          <w:b/>
          <w:bCs/>
          <w:color w:val="000000"/>
          <w:sz w:val="32"/>
          <w:szCs w:val="32"/>
        </w:rPr>
      </w:pPr>
    </w:p>
    <w:p w14:paraId="636618BD" w14:textId="7DC8F4F3" w:rsidR="00B52D72" w:rsidRPr="00505DC2" w:rsidRDefault="00C55666">
      <w:pPr>
        <w:spacing w:line="360" w:lineRule="auto"/>
        <w:ind w:left="840"/>
        <w:jc w:val="center"/>
        <w:rPr>
          <w:rFonts w:ascii="楷体" w:eastAsia="楷体" w:hAnsi="楷体"/>
        </w:rPr>
      </w:pPr>
      <w:r w:rsidRPr="00505DC2">
        <w:rPr>
          <w:rFonts w:ascii="楷体" w:eastAsia="楷体" w:hAnsi="楷体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505DC2">
        <w:rPr>
          <w:rFonts w:ascii="楷体" w:eastAsia="楷体" w:hAnsi="楷体"/>
          <w:noProof/>
        </w:rPr>
        <w:drawing>
          <wp:inline distT="0" distB="0" distL="0" distR="0" wp14:anchorId="57E5F5C5" wp14:editId="4F4F4645">
            <wp:extent cx="2298497" cy="4917600"/>
            <wp:effectExtent l="190500" t="190500" r="197485" b="18796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497" cy="4917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3592E39" w14:textId="1F4F1561" w:rsidR="00357AC2" w:rsidRPr="00505DC2" w:rsidRDefault="00357AC2" w:rsidP="00357AC2">
      <w:pPr>
        <w:spacing w:line="360" w:lineRule="auto"/>
        <w:ind w:left="840"/>
        <w:rPr>
          <w:rFonts w:ascii="楷体" w:eastAsia="楷体" w:hAnsi="楷体"/>
        </w:rPr>
      </w:pPr>
    </w:p>
    <w:p w14:paraId="7895EFC3" w14:textId="36FF1743" w:rsidR="00357AC2" w:rsidRPr="00505DC2" w:rsidRDefault="00357AC2" w:rsidP="00B17284">
      <w:pPr>
        <w:spacing w:line="360" w:lineRule="auto"/>
        <w:rPr>
          <w:rFonts w:ascii="楷体" w:eastAsia="楷体" w:hAnsi="楷体"/>
        </w:rPr>
      </w:pPr>
    </w:p>
    <w:p w14:paraId="5BF5DF75" w14:textId="78B55C02" w:rsidR="00CB7F51" w:rsidRPr="00505DC2" w:rsidRDefault="00685B98" w:rsidP="00CB7F51">
      <w:pPr>
        <w:pStyle w:val="2"/>
        <w:numPr>
          <w:ilvl w:val="1"/>
          <w:numId w:val="3"/>
        </w:numPr>
        <w:rPr>
          <w:rFonts w:ascii="楷体" w:eastAsia="楷体" w:hAnsi="楷体"/>
        </w:rPr>
      </w:pPr>
      <w:r w:rsidRPr="00505DC2">
        <w:rPr>
          <w:rFonts w:ascii="楷体" w:eastAsia="楷体" w:hAnsi="楷体" w:hint="eastAsia"/>
        </w:rPr>
        <w:t>代理人表决</w:t>
      </w:r>
    </w:p>
    <w:p w14:paraId="3805CF8E" w14:textId="77777777" w:rsidR="00C745E8" w:rsidRPr="00505DC2" w:rsidRDefault="00C745E8" w:rsidP="00C745E8">
      <w:pPr>
        <w:pStyle w:val="aa"/>
        <w:numPr>
          <w:ilvl w:val="0"/>
          <w:numId w:val="3"/>
        </w:numPr>
        <w:spacing w:line="360" w:lineRule="auto"/>
        <w:ind w:firstLineChars="0"/>
        <w:rPr>
          <w:rFonts w:ascii="楷体" w:eastAsia="楷体" w:hAnsi="楷体"/>
          <w:b/>
          <w:bCs/>
          <w:sz w:val="24"/>
        </w:rPr>
      </w:pPr>
      <w:r w:rsidRPr="00505DC2">
        <w:rPr>
          <w:rFonts w:ascii="楷体" w:eastAsia="楷体" w:hAnsi="楷体" w:hint="eastAsia"/>
          <w:b/>
          <w:bCs/>
          <w:sz w:val="24"/>
        </w:rPr>
        <w:t>登录小程序操作方式：</w:t>
      </w:r>
    </w:p>
    <w:p w14:paraId="6097BBA0" w14:textId="77777777" w:rsidR="00C745E8" w:rsidRPr="00505DC2" w:rsidRDefault="00C745E8" w:rsidP="00C745E8">
      <w:pPr>
        <w:rPr>
          <w:rFonts w:ascii="楷体" w:eastAsia="楷体" w:hAnsi="楷体"/>
        </w:rPr>
      </w:pPr>
    </w:p>
    <w:p w14:paraId="6DADD86C" w14:textId="77777777" w:rsidR="00B52D72" w:rsidRPr="00505DC2" w:rsidRDefault="00685B98">
      <w:pPr>
        <w:spacing w:line="360" w:lineRule="auto"/>
        <w:rPr>
          <w:rFonts w:ascii="楷体" w:eastAsia="楷体" w:hAnsi="楷体"/>
          <w:sz w:val="24"/>
        </w:rPr>
      </w:pPr>
      <w:r w:rsidRPr="00505DC2">
        <w:rPr>
          <w:rFonts w:ascii="楷体" w:eastAsia="楷体" w:hAnsi="楷体" w:hint="eastAsia"/>
          <w:sz w:val="24"/>
        </w:rPr>
        <w:t>如若代理人代理了多名债权人的情况，可根据一下说明操作：</w:t>
      </w:r>
    </w:p>
    <w:p w14:paraId="41548EDC" w14:textId="77777777" w:rsidR="00B52D72" w:rsidRPr="00505DC2" w:rsidRDefault="00685B98">
      <w:pPr>
        <w:numPr>
          <w:ilvl w:val="0"/>
          <w:numId w:val="4"/>
        </w:numPr>
        <w:rPr>
          <w:rFonts w:ascii="楷体" w:eastAsia="楷体" w:hAnsi="楷体"/>
        </w:rPr>
      </w:pPr>
      <w:r w:rsidRPr="00505DC2">
        <w:rPr>
          <w:rFonts w:ascii="楷体" w:eastAsia="楷体" w:hAnsi="楷体" w:hint="eastAsia"/>
          <w:sz w:val="24"/>
        </w:rPr>
        <w:t>代理的多名债权人投票表决的情况一样，正常投票表决即可，表决一次相当于代理的所有债权人都表决完成</w:t>
      </w:r>
    </w:p>
    <w:p w14:paraId="63F96FDA" w14:textId="77777777" w:rsidR="00B52D72" w:rsidRPr="00505DC2" w:rsidRDefault="00685B98">
      <w:pPr>
        <w:numPr>
          <w:ilvl w:val="0"/>
          <w:numId w:val="4"/>
        </w:numPr>
        <w:rPr>
          <w:rFonts w:ascii="楷体" w:eastAsia="楷体" w:hAnsi="楷体"/>
          <w:sz w:val="24"/>
        </w:rPr>
      </w:pPr>
      <w:r w:rsidRPr="00505DC2">
        <w:rPr>
          <w:rFonts w:ascii="楷体" w:eastAsia="楷体" w:hAnsi="楷体" w:hint="eastAsia"/>
          <w:sz w:val="24"/>
        </w:rPr>
        <w:t>代理的多名债权人表决情况不一样，点击代表投票人-选择名单，选中需要代表的债权人，表决提交之后即可，重复操作就能实现</w:t>
      </w:r>
      <w:proofErr w:type="gramStart"/>
      <w:r w:rsidRPr="00505DC2">
        <w:rPr>
          <w:rFonts w:ascii="楷体" w:eastAsia="楷体" w:hAnsi="楷体" w:hint="eastAsia"/>
          <w:sz w:val="24"/>
        </w:rPr>
        <w:t>帮不同</w:t>
      </w:r>
      <w:proofErr w:type="gramEnd"/>
      <w:r w:rsidRPr="00505DC2">
        <w:rPr>
          <w:rFonts w:ascii="楷体" w:eastAsia="楷体" w:hAnsi="楷体" w:hint="eastAsia"/>
          <w:sz w:val="24"/>
        </w:rPr>
        <w:t>的债权人表决不一样的情况</w:t>
      </w:r>
    </w:p>
    <w:p w14:paraId="7344E78B" w14:textId="5CB8C756" w:rsidR="00B52D72" w:rsidRDefault="00685B98">
      <w:pPr>
        <w:spacing w:line="360" w:lineRule="auto"/>
        <w:ind w:left="840"/>
        <w:jc w:val="center"/>
        <w:rPr>
          <w:rFonts w:ascii="楷体" w:eastAsia="楷体" w:hAnsi="楷体" w:cs="楷体"/>
          <w:b/>
          <w:bCs/>
          <w:color w:val="000000"/>
          <w:sz w:val="32"/>
          <w:szCs w:val="32"/>
        </w:rPr>
      </w:pPr>
      <w:r w:rsidRPr="00505DC2">
        <w:rPr>
          <w:rFonts w:ascii="楷体" w:eastAsia="楷体" w:hAnsi="楷体"/>
          <w:noProof/>
        </w:rPr>
        <w:lastRenderedPageBreak/>
        <w:drawing>
          <wp:inline distT="0" distB="0" distL="114300" distR="114300" wp14:anchorId="6979DBC6" wp14:editId="0B836B97">
            <wp:extent cx="2408792" cy="491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08792" cy="49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41592" w14:textId="787C4805" w:rsidR="00A0212B" w:rsidRPr="00A0212B" w:rsidRDefault="00A0212B" w:rsidP="00A0212B">
      <w:pPr>
        <w:rPr>
          <w:rFonts w:ascii="楷体" w:eastAsia="楷体" w:hAnsi="楷体" w:cs="楷体"/>
          <w:sz w:val="32"/>
          <w:szCs w:val="32"/>
        </w:rPr>
      </w:pPr>
    </w:p>
    <w:p w14:paraId="52E3DAAE" w14:textId="0A493096" w:rsidR="00A0212B" w:rsidRPr="00A0212B" w:rsidRDefault="00A0212B" w:rsidP="00A0212B">
      <w:pPr>
        <w:rPr>
          <w:rFonts w:ascii="楷体" w:eastAsia="楷体" w:hAnsi="楷体" w:cs="楷体"/>
          <w:sz w:val="32"/>
          <w:szCs w:val="32"/>
        </w:rPr>
      </w:pPr>
    </w:p>
    <w:p w14:paraId="34D9A922" w14:textId="1D3A5180" w:rsidR="00A0212B" w:rsidRPr="00A0212B" w:rsidRDefault="00A0212B" w:rsidP="00A0212B">
      <w:pPr>
        <w:rPr>
          <w:rFonts w:ascii="楷体" w:eastAsia="楷体" w:hAnsi="楷体" w:cs="楷体"/>
          <w:sz w:val="32"/>
          <w:szCs w:val="32"/>
        </w:rPr>
      </w:pPr>
    </w:p>
    <w:p w14:paraId="61554E4D" w14:textId="77777777" w:rsidR="00A0212B" w:rsidRPr="00A0212B" w:rsidRDefault="00A0212B" w:rsidP="00A0212B">
      <w:pPr>
        <w:rPr>
          <w:rFonts w:ascii="楷体" w:eastAsia="楷体" w:hAnsi="楷体" w:cs="楷体"/>
          <w:sz w:val="32"/>
          <w:szCs w:val="32"/>
        </w:rPr>
      </w:pPr>
    </w:p>
    <w:sectPr w:rsidR="00A0212B" w:rsidRPr="00A0212B">
      <w:headerReference w:type="default" r:id="rId22"/>
      <w:footerReference w:type="default" r:id="rId2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C3DBEC" w14:textId="77777777" w:rsidR="00A946F5" w:rsidRDefault="00A946F5">
      <w:r>
        <w:separator/>
      </w:r>
    </w:p>
  </w:endnote>
  <w:endnote w:type="continuationSeparator" w:id="0">
    <w:p w14:paraId="554F3B2D" w14:textId="77777777" w:rsidR="00A946F5" w:rsidRDefault="00A94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F4CD7" w14:textId="77777777" w:rsidR="00B52D72" w:rsidRDefault="00685B98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7C4FE44" wp14:editId="4B5B30D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6DCCE0" w14:textId="77777777" w:rsidR="00B52D72" w:rsidRDefault="00685B9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42BD0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C4FE4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046DCCE0" w14:textId="77777777" w:rsidR="00B52D72" w:rsidRDefault="00685B9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42BD0">
                      <w:rPr>
                        <w:noProof/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15E9BD" w14:textId="77777777" w:rsidR="00A946F5" w:rsidRDefault="00A946F5">
      <w:r>
        <w:separator/>
      </w:r>
    </w:p>
  </w:footnote>
  <w:footnote w:type="continuationSeparator" w:id="0">
    <w:p w14:paraId="7BDD5C49" w14:textId="77777777" w:rsidR="00A946F5" w:rsidRDefault="00A946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65D817" w14:textId="77777777" w:rsidR="00B52D72" w:rsidRDefault="00B52D72">
    <w:pPr>
      <w:pStyle w:val="a7"/>
      <w:pBdr>
        <w:bottom w:val="single" w:sz="4" w:space="1" w:color="auto"/>
      </w:pBdr>
      <w:jc w:val="center"/>
    </w:pPr>
  </w:p>
  <w:p w14:paraId="5F1FD7F0" w14:textId="77777777" w:rsidR="00B52D72" w:rsidRDefault="00B52D72">
    <w:pPr>
      <w:pStyle w:val="a7"/>
      <w:pBdr>
        <w:bottom w:val="single" w:sz="4" w:space="1" w:color="auto"/>
      </w:pBdr>
      <w:jc w:val="center"/>
    </w:pPr>
  </w:p>
  <w:p w14:paraId="63ABF1DE" w14:textId="77777777" w:rsidR="00B52D72" w:rsidRDefault="00B52D7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2FCEB6C"/>
    <w:multiLevelType w:val="singleLevel"/>
    <w:tmpl w:val="C2FCEB6C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E2C3A8E1"/>
    <w:multiLevelType w:val="singleLevel"/>
    <w:tmpl w:val="E2C3A8E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F4B7C85"/>
    <w:multiLevelType w:val="multilevel"/>
    <w:tmpl w:val="2F4B7C85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5D8C24D7"/>
    <w:multiLevelType w:val="multilevel"/>
    <w:tmpl w:val="5D8C24D7"/>
    <w:lvl w:ilvl="0">
      <w:start w:val="1"/>
      <w:numFmt w:val="chineseCountingThousand"/>
      <w:pStyle w:val="1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1.%2."/>
      <w:lvlJc w:val="left"/>
      <w:pPr>
        <w:ind w:left="879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4" w15:restartNumberingAfterBreak="0">
    <w:nsid w:val="63BE563E"/>
    <w:multiLevelType w:val="multilevel"/>
    <w:tmpl w:val="61A451E0"/>
    <w:lvl w:ilvl="0">
      <w:start w:val="1"/>
      <w:numFmt w:val="bullet"/>
      <w:lvlText w:val="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decimal"/>
      <w:lvlText w:val="5.%2."/>
      <w:lvlJc w:val="left"/>
      <w:pPr>
        <w:ind w:left="879" w:hanging="453"/>
      </w:pPr>
      <w:rPr>
        <w:rFonts w:hint="eastAsia"/>
      </w:rPr>
    </w:lvl>
    <w:lvl w:ilvl="2">
      <w:start w:val="1"/>
      <w:numFmt w:val="decimal"/>
      <w:lvlText w:val="5.%2.%3."/>
      <w:lvlJc w:val="left"/>
      <w:pPr>
        <w:ind w:left="1508" w:hanging="708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eastAsia"/>
      </w:rPr>
    </w:lvl>
  </w:abstractNum>
  <w:abstractNum w:abstractNumId="5" w15:restartNumberingAfterBreak="0">
    <w:nsid w:val="7D4105F8"/>
    <w:multiLevelType w:val="multilevel"/>
    <w:tmpl w:val="7D4105F8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3"/>
  </w:num>
  <w:num w:numId="8">
    <w:abstractNumId w:val="3"/>
  </w:num>
  <w:num w:numId="9">
    <w:abstractNumId w:val="3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4E23"/>
    <w:rsid w:val="000200D4"/>
    <w:rsid w:val="000244C0"/>
    <w:rsid w:val="00042BD0"/>
    <w:rsid w:val="000728F7"/>
    <w:rsid w:val="000770D2"/>
    <w:rsid w:val="000B087E"/>
    <w:rsid w:val="000C041C"/>
    <w:rsid w:val="000E4395"/>
    <w:rsid w:val="00135599"/>
    <w:rsid w:val="00167A06"/>
    <w:rsid w:val="00204190"/>
    <w:rsid w:val="00206092"/>
    <w:rsid w:val="00227086"/>
    <w:rsid w:val="002306CF"/>
    <w:rsid w:val="00244DEB"/>
    <w:rsid w:val="00271557"/>
    <w:rsid w:val="002B50E9"/>
    <w:rsid w:val="002C6ED9"/>
    <w:rsid w:val="002F59CC"/>
    <w:rsid w:val="00310558"/>
    <w:rsid w:val="0032544C"/>
    <w:rsid w:val="00357AC2"/>
    <w:rsid w:val="00363068"/>
    <w:rsid w:val="003B6678"/>
    <w:rsid w:val="003C35C5"/>
    <w:rsid w:val="0042266F"/>
    <w:rsid w:val="00450CE3"/>
    <w:rsid w:val="0046362A"/>
    <w:rsid w:val="004835D2"/>
    <w:rsid w:val="00505DC2"/>
    <w:rsid w:val="00515E5B"/>
    <w:rsid w:val="00527007"/>
    <w:rsid w:val="00553808"/>
    <w:rsid w:val="005920FC"/>
    <w:rsid w:val="00594335"/>
    <w:rsid w:val="0062390A"/>
    <w:rsid w:val="00627A22"/>
    <w:rsid w:val="006819C1"/>
    <w:rsid w:val="00685B98"/>
    <w:rsid w:val="006E31AE"/>
    <w:rsid w:val="006E350C"/>
    <w:rsid w:val="006F6C7E"/>
    <w:rsid w:val="007068E6"/>
    <w:rsid w:val="00743026"/>
    <w:rsid w:val="00744E1F"/>
    <w:rsid w:val="00751B33"/>
    <w:rsid w:val="00765A97"/>
    <w:rsid w:val="007835F1"/>
    <w:rsid w:val="00795C77"/>
    <w:rsid w:val="007D1B53"/>
    <w:rsid w:val="007D3222"/>
    <w:rsid w:val="007D4906"/>
    <w:rsid w:val="00825D55"/>
    <w:rsid w:val="0083151E"/>
    <w:rsid w:val="00852C60"/>
    <w:rsid w:val="008612BC"/>
    <w:rsid w:val="00880422"/>
    <w:rsid w:val="008E2214"/>
    <w:rsid w:val="0092096A"/>
    <w:rsid w:val="00930BE8"/>
    <w:rsid w:val="00947057"/>
    <w:rsid w:val="00992EF5"/>
    <w:rsid w:val="009C4E23"/>
    <w:rsid w:val="00A0212B"/>
    <w:rsid w:val="00A118EC"/>
    <w:rsid w:val="00A946F5"/>
    <w:rsid w:val="00AB44B3"/>
    <w:rsid w:val="00AF0B9C"/>
    <w:rsid w:val="00B17284"/>
    <w:rsid w:val="00B52D72"/>
    <w:rsid w:val="00BF5FF9"/>
    <w:rsid w:val="00C14AA0"/>
    <w:rsid w:val="00C37786"/>
    <w:rsid w:val="00C463C1"/>
    <w:rsid w:val="00C55666"/>
    <w:rsid w:val="00C745E8"/>
    <w:rsid w:val="00C967B8"/>
    <w:rsid w:val="00CB7F51"/>
    <w:rsid w:val="00D16DB9"/>
    <w:rsid w:val="00D31610"/>
    <w:rsid w:val="00D47B8C"/>
    <w:rsid w:val="00DD45F1"/>
    <w:rsid w:val="00DE5AF5"/>
    <w:rsid w:val="00E04A53"/>
    <w:rsid w:val="00E763DB"/>
    <w:rsid w:val="00E95DF1"/>
    <w:rsid w:val="00EA29B5"/>
    <w:rsid w:val="00EB6710"/>
    <w:rsid w:val="00ED05A3"/>
    <w:rsid w:val="00ED722D"/>
    <w:rsid w:val="00F1300B"/>
    <w:rsid w:val="00F957C4"/>
    <w:rsid w:val="00FB0FF0"/>
    <w:rsid w:val="00FB53CB"/>
    <w:rsid w:val="00FC3C91"/>
    <w:rsid w:val="00FC72BE"/>
    <w:rsid w:val="00FD4E50"/>
    <w:rsid w:val="00FE4796"/>
    <w:rsid w:val="030009A1"/>
    <w:rsid w:val="038061AE"/>
    <w:rsid w:val="054279CD"/>
    <w:rsid w:val="09F607A6"/>
    <w:rsid w:val="0A1D16F4"/>
    <w:rsid w:val="0A973D2A"/>
    <w:rsid w:val="0E8D06E6"/>
    <w:rsid w:val="10596082"/>
    <w:rsid w:val="112878C1"/>
    <w:rsid w:val="12AD48C4"/>
    <w:rsid w:val="15316CA7"/>
    <w:rsid w:val="16F0266B"/>
    <w:rsid w:val="1D0D40AE"/>
    <w:rsid w:val="1E597769"/>
    <w:rsid w:val="230D25BC"/>
    <w:rsid w:val="235B12D0"/>
    <w:rsid w:val="24D4535D"/>
    <w:rsid w:val="26F87D99"/>
    <w:rsid w:val="279D2B6D"/>
    <w:rsid w:val="28282625"/>
    <w:rsid w:val="2973427C"/>
    <w:rsid w:val="29D97A15"/>
    <w:rsid w:val="2B6B0037"/>
    <w:rsid w:val="302F16FC"/>
    <w:rsid w:val="32837A11"/>
    <w:rsid w:val="34305759"/>
    <w:rsid w:val="34C611C8"/>
    <w:rsid w:val="38484BD6"/>
    <w:rsid w:val="397B4F73"/>
    <w:rsid w:val="3B311F06"/>
    <w:rsid w:val="3BA67813"/>
    <w:rsid w:val="3E622CEC"/>
    <w:rsid w:val="40E03143"/>
    <w:rsid w:val="42A04611"/>
    <w:rsid w:val="44927FC8"/>
    <w:rsid w:val="47C12A26"/>
    <w:rsid w:val="4AA36CD9"/>
    <w:rsid w:val="4BA95077"/>
    <w:rsid w:val="4EC0425F"/>
    <w:rsid w:val="4FDB515F"/>
    <w:rsid w:val="51653338"/>
    <w:rsid w:val="51A42F74"/>
    <w:rsid w:val="53DC1F23"/>
    <w:rsid w:val="57204C0A"/>
    <w:rsid w:val="57E32A6D"/>
    <w:rsid w:val="5B8E6134"/>
    <w:rsid w:val="5BAC45EB"/>
    <w:rsid w:val="5FE4066B"/>
    <w:rsid w:val="606040E8"/>
    <w:rsid w:val="616877B9"/>
    <w:rsid w:val="621906C9"/>
    <w:rsid w:val="64162FD0"/>
    <w:rsid w:val="651E4D67"/>
    <w:rsid w:val="68A161A0"/>
    <w:rsid w:val="694F767B"/>
    <w:rsid w:val="6AFC3979"/>
    <w:rsid w:val="6CE04348"/>
    <w:rsid w:val="6E884E91"/>
    <w:rsid w:val="70B33F30"/>
    <w:rsid w:val="76C77D30"/>
    <w:rsid w:val="773D5F65"/>
    <w:rsid w:val="774F47B5"/>
    <w:rsid w:val="784A1B1E"/>
    <w:rsid w:val="79C14C5A"/>
    <w:rsid w:val="7C251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8D0C44"/>
  <w15:docId w15:val="{F6D53646-9852-48B0-BBBD-F601DEEA1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57A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11">
    <w:name w:val="样式1"/>
    <w:basedOn w:val="TOC1"/>
    <w:qFormat/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34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2F021D-B9EB-46C4-8FF5-C0723598B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杨培松 yang, peisong</cp:lastModifiedBy>
  <cp:revision>2</cp:revision>
  <dcterms:created xsi:type="dcterms:W3CDTF">2021-08-17T01:52:00Z</dcterms:created>
  <dcterms:modified xsi:type="dcterms:W3CDTF">2021-08-17T01:52:00Z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