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四川省平武县矿业有限责任公司拟聘第三方机构</w:t>
      </w:r>
    </w:p>
    <w:p>
      <w:pPr>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代为办理矿证延续邀请函</w:t>
      </w:r>
    </w:p>
    <w:p>
      <w:p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w:t>
      </w:r>
    </w:p>
    <w:p>
      <w:pP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各中介机构：</w:t>
      </w: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平武县人民法院于2021年3月3日作出（2021）川0727破1号《民事裁定书》，裁定受理四川省平武县矿业有限责任公司破产清算，并于2021年3月8日作出（2021）川0727破1号《决定书》，指定四川联衡律师事务所为四川省平武县矿业有限责任公司管理人。</w:t>
      </w: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为推进破产清算程序顺利进行，经平武县人民法院许可，管 理人拟面向四川省内具有办理采矿证延续经验的机构发出询邀函，公开选聘第三方中介机构为四川省平武县矿业有限责任公司办理采矿证延续。</w:t>
      </w: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有意接受邀请的机构，请在收到本邀请函之日起</w:t>
      </w:r>
      <w:r>
        <w:rPr>
          <w:rFonts w:hint="eastAsia" w:ascii="仿宋" w:hAnsi="仿宋" w:eastAsia="仿宋" w:cs="仿宋"/>
          <w:b w:val="0"/>
          <w:bCs w:val="0"/>
          <w:sz w:val="30"/>
          <w:szCs w:val="30"/>
          <w:u w:val="single"/>
          <w:lang w:val="en-US" w:eastAsia="zh-CN"/>
        </w:rPr>
        <w:t>五个工作日</w:t>
      </w:r>
      <w:r>
        <w:rPr>
          <w:rFonts w:hint="eastAsia" w:ascii="仿宋" w:hAnsi="仿宋" w:eastAsia="仿宋" w:cs="仿宋"/>
          <w:sz w:val="30"/>
          <w:szCs w:val="30"/>
          <w:lang w:val="en-US" w:eastAsia="zh-CN"/>
        </w:rPr>
        <w:t>内向管理人报名。</w:t>
      </w:r>
    </w:p>
    <w:p>
      <w:pPr>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报名时需提交：</w:t>
      </w: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1.接受邀请陈述书一式二份；（附单位营业执照、资质证书，陈述书须列明受邀单位简介、团队情况等信息）。</w:t>
      </w: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2.代办采矿证延续服务报价函；</w:t>
      </w: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3.上述材料应加盖单位公章及有法定代表人签字；</w:t>
      </w: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4.如有不明事宜，可咨询管理人（咨询电话：18190640467，王女士)。</w:t>
      </w:r>
    </w:p>
    <w:p>
      <w:pP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报名方式：</w:t>
      </w: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受邀人在收到邀请函之日起</w:t>
      </w:r>
      <w:r>
        <w:rPr>
          <w:rFonts w:hint="eastAsia" w:ascii="仿宋" w:hAnsi="仿宋" w:eastAsia="仿宋" w:cs="仿宋"/>
          <w:sz w:val="30"/>
          <w:szCs w:val="30"/>
          <w:u w:val="single"/>
          <w:lang w:val="en-US" w:eastAsia="zh-CN"/>
        </w:rPr>
        <w:t>五个工作日</w:t>
      </w:r>
      <w:r>
        <w:rPr>
          <w:rFonts w:hint="eastAsia" w:ascii="仿宋" w:hAnsi="仿宋" w:eastAsia="仿宋" w:cs="仿宋"/>
          <w:sz w:val="30"/>
          <w:szCs w:val="30"/>
          <w:lang w:val="en-US" w:eastAsia="zh-CN"/>
        </w:rPr>
        <w:t>内将上述报名材料以邮寄的方式提交管理人。</w:t>
      </w:r>
    </w:p>
    <w:p>
      <w:pPr>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邮寄地址：</w:t>
      </w: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四川省绵阳市涪城区跃进路4号（长虹国际城1期），王香收，18190640467。</w:t>
      </w:r>
      <w:bookmarkStart w:id="0" w:name="_GoBack"/>
      <w:bookmarkEnd w:id="0"/>
    </w:p>
    <w:p>
      <w:pPr>
        <w:rPr>
          <w:rFonts w:hint="eastAsia" w:ascii="仿宋" w:hAnsi="仿宋" w:eastAsia="仿宋" w:cs="仿宋"/>
          <w:sz w:val="30"/>
          <w:szCs w:val="30"/>
          <w:lang w:val="en-US" w:eastAsia="zh-CN"/>
        </w:rPr>
      </w:pPr>
    </w:p>
    <w:p>
      <w:p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lang w:val="en-US" w:eastAsia="zh-CN"/>
        </w:rPr>
        <w:t>四川省平武县矿业有限责任公司管理人</w:t>
      </w:r>
    </w:p>
    <w:p>
      <w:pPr>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lang w:val="en-US" w:eastAsia="zh-CN"/>
        </w:rPr>
        <w:t>二〇二二年四月二十四日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532946"/>
    <w:rsid w:val="0CBE467B"/>
    <w:rsid w:val="0F0C791F"/>
    <w:rsid w:val="163B334B"/>
    <w:rsid w:val="1B0956C0"/>
    <w:rsid w:val="1CC3285E"/>
    <w:rsid w:val="24C70119"/>
    <w:rsid w:val="2C083F4D"/>
    <w:rsid w:val="2C532946"/>
    <w:rsid w:val="3CEF07DA"/>
    <w:rsid w:val="433429C6"/>
    <w:rsid w:val="4B8E2E8F"/>
    <w:rsid w:val="650733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 w:type="paragraph" w:customStyle="1" w:styleId="5">
    <w:name w:val="Body text|1"/>
    <w:basedOn w:val="1"/>
    <w:uiPriority w:val="0"/>
    <w:pPr>
      <w:widowControl w:val="0"/>
      <w:shd w:val="clear" w:color="auto" w:fill="auto"/>
      <w:spacing w:line="410" w:lineRule="auto"/>
      <w:ind w:firstLine="400"/>
    </w:pPr>
    <w:rPr>
      <w:rFonts w:ascii="宋体" w:hAnsi="宋体" w:eastAsia="宋体" w:cs="宋体"/>
      <w:color w:val="202C39"/>
      <w:sz w:val="28"/>
      <w:szCs w:val="28"/>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503</Words>
  <Characters>560</Characters>
  <Lines>0</Lines>
  <Paragraphs>0</Paragraphs>
  <TotalTime>13</TotalTime>
  <ScaleCrop>false</ScaleCrop>
  <LinksUpToDate>false</LinksUpToDate>
  <CharactersWithSpaces>612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2022-04-24T03:30:00Z</dcterms:created>
  <dc:creator>香樟树</dc:creator>
  <cp:lastModifiedBy>香樟树</cp:lastModifiedBy>
  <dcterms:modified xsi:type="dcterms:W3CDTF">2022-04-24T04:31:35Z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8B4372D3C9E54F72A8148126597D7D6B</vt:lpwstr>
  </property>
</Properties>
</file>