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50CBF3" w14:textId="77777777" w:rsidR="00792BF4" w:rsidRDefault="00000000">
      <w:pPr>
        <w:widowControl/>
        <w:jc w:val="left"/>
        <w:rPr>
          <w:rFonts w:ascii="仿宋" w:eastAsia="仿宋" w:hAnsi="仿宋" w:cs="Times New Roman"/>
          <w:bCs/>
          <w:sz w:val="24"/>
          <w:szCs w:val="24"/>
        </w:rPr>
      </w:pPr>
      <w:r>
        <w:rPr>
          <w:rFonts w:ascii="仿宋" w:eastAsia="仿宋" w:hAnsi="仿宋" w:cs="Times New Roman" w:hint="eastAsia"/>
          <w:bCs/>
          <w:sz w:val="24"/>
          <w:szCs w:val="24"/>
        </w:rPr>
        <w:t>附件五：</w:t>
      </w:r>
    </w:p>
    <w:p w14:paraId="78AD00A4" w14:textId="77777777" w:rsidR="00792BF4" w:rsidRPr="006C7CA0" w:rsidRDefault="00000000">
      <w:pPr>
        <w:widowControl/>
        <w:jc w:val="center"/>
        <w:rPr>
          <w:rFonts w:ascii="宋体" w:hAnsi="宋体" w:cs="Times New Roman"/>
          <w:sz w:val="36"/>
          <w:szCs w:val="36"/>
        </w:rPr>
      </w:pPr>
      <w:r w:rsidRPr="006C7CA0">
        <w:rPr>
          <w:rFonts w:ascii="宋体" w:hAnsi="宋体" w:cs="Times New Roman" w:hint="eastAsia"/>
          <w:b/>
          <w:sz w:val="36"/>
          <w:szCs w:val="36"/>
        </w:rPr>
        <w:t>绥芬河信海东北亚物流园有限公司破产清算案</w:t>
      </w:r>
    </w:p>
    <w:p w14:paraId="1FFE8BD7" w14:textId="77777777" w:rsidR="00792BF4" w:rsidRPr="006C7CA0" w:rsidRDefault="00000000">
      <w:pPr>
        <w:spacing w:line="560" w:lineRule="exact"/>
        <w:jc w:val="center"/>
        <w:rPr>
          <w:rFonts w:ascii="宋体" w:hAnsi="宋体" w:cs="Times New Roman"/>
          <w:b/>
          <w:sz w:val="36"/>
          <w:szCs w:val="36"/>
        </w:rPr>
      </w:pPr>
      <w:r w:rsidRPr="006C7CA0">
        <w:rPr>
          <w:rFonts w:ascii="宋体" w:hAnsi="宋体" w:cs="Times New Roman" w:hint="eastAsia"/>
          <w:b/>
          <w:sz w:val="36"/>
          <w:szCs w:val="36"/>
        </w:rPr>
        <w:t>债权人送达地址确认书</w:t>
      </w:r>
    </w:p>
    <w:tbl>
      <w:tblPr>
        <w:tblW w:w="1006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2136"/>
        <w:gridCol w:w="6951"/>
      </w:tblGrid>
      <w:tr w:rsidR="00792BF4" w:rsidRPr="00B42672" w14:paraId="5B90211C" w14:textId="77777777" w:rsidTr="003B4E43">
        <w:trPr>
          <w:trHeight w:hRule="exact" w:val="4344"/>
          <w:jc w:val="center"/>
        </w:trPr>
        <w:tc>
          <w:tcPr>
            <w:tcW w:w="978" w:type="dxa"/>
            <w:tcBorders>
              <w:top w:val="double" w:sz="4" w:space="0" w:color="auto"/>
              <w:left w:val="double" w:sz="4" w:space="0" w:color="auto"/>
              <w:bottom w:val="single" w:sz="6" w:space="0" w:color="auto"/>
            </w:tcBorders>
            <w:vAlign w:val="center"/>
          </w:tcPr>
          <w:p w14:paraId="03477F1E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告</w:t>
            </w:r>
          </w:p>
          <w:p w14:paraId="68E4445D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知</w:t>
            </w:r>
          </w:p>
          <w:p w14:paraId="181F92E9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事</w:t>
            </w:r>
          </w:p>
          <w:p w14:paraId="0E53A713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9087" w:type="dxa"/>
            <w:gridSpan w:val="2"/>
            <w:tcBorders>
              <w:top w:val="double" w:sz="4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A3D40BF" w14:textId="77777777" w:rsidR="00792BF4" w:rsidRPr="00B42672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2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一、债权人申报债权时应当向管理人提供或者确认自己准确的</w:t>
            </w:r>
            <w:r w:rsidRPr="00B42672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联系方式</w:t>
            </w: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，并填写</w:t>
            </w:r>
            <w:r w:rsidRPr="00B42672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债权人联系方式</w:t>
            </w: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确认书。</w:t>
            </w:r>
          </w:p>
          <w:p w14:paraId="5AE9A5BE" w14:textId="118305EB" w:rsidR="00792BF4" w:rsidRPr="00B42672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2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二、债权人在</w:t>
            </w:r>
            <w:r w:rsidR="003A5350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绥芬河信海东北亚物流园有限公司</w:t>
            </w:r>
            <w:r w:rsidRPr="00B42672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破产清算案</w:t>
            </w: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终结前变更送达地址的，应当及时以书面方式告知管理人。</w:t>
            </w:r>
          </w:p>
          <w:p w14:paraId="5088595E" w14:textId="77777777" w:rsidR="00792BF4" w:rsidRPr="00B42672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2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三、债权人拒绝提供自己的送达地址，经管理人告知后仍不提供的：自然人以其户籍登记中的住所地或者经常居住地为送达地址；法人或者其他组织以其工商登记或者其他依法登记、备案中的住所地为送达地址。</w:t>
            </w:r>
          </w:p>
          <w:p w14:paraId="19D941D8" w14:textId="77777777" w:rsidR="00792BF4" w:rsidRPr="00B42672" w:rsidRDefault="00000000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2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四、为提高工作效率，并降低文件传送的成本，管理人对</w:t>
            </w:r>
            <w:r w:rsidRPr="00B42672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破产清算</w:t>
            </w: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案件中的部分信息将酌情采用电子邮件、短信、微信平台等电子送达方式送达债权人。</w:t>
            </w:r>
          </w:p>
          <w:p w14:paraId="3EBFB504" w14:textId="4E948C33" w:rsidR="00FF53CB" w:rsidRPr="00B42672" w:rsidRDefault="00000000" w:rsidP="00362CB9"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Chars="200" w:firstLine="482"/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五、因债权人提供或者确认的送达地址不准确、拒不提供送达地址、送达地址变更未及时告知管理人</w:t>
            </w:r>
            <w:r w:rsidRPr="00B42672">
              <w:rPr>
                <w:rFonts w:ascii="仿宋" w:eastAsia="仿宋" w:hAnsi="仿宋" w:cs="Times New Roman" w:hint="eastAsia"/>
                <w:b/>
                <w:bCs/>
                <w:kern w:val="0"/>
                <w:sz w:val="24"/>
                <w:szCs w:val="24"/>
              </w:rPr>
              <w:t>，</w:t>
            </w:r>
            <w:r w:rsidRPr="00B42672">
              <w:rPr>
                <w:rFonts w:ascii="仿宋" w:eastAsia="仿宋" w:hAnsi="仿宋" w:cs="Times New Roman"/>
                <w:b/>
                <w:bCs/>
                <w:kern w:val="0"/>
                <w:sz w:val="24"/>
                <w:szCs w:val="24"/>
              </w:rPr>
              <w:t>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</w:tc>
      </w:tr>
      <w:tr w:rsidR="00792BF4" w:rsidRPr="00B42672" w14:paraId="37FA8A64" w14:textId="77777777" w:rsidTr="006C7CA0">
        <w:trPr>
          <w:trHeight w:hRule="exact" w:val="567"/>
          <w:jc w:val="center"/>
        </w:trPr>
        <w:tc>
          <w:tcPr>
            <w:tcW w:w="978" w:type="dxa"/>
            <w:vMerge w:val="restart"/>
            <w:tcBorders>
              <w:top w:val="single" w:sz="6" w:space="0" w:color="auto"/>
              <w:left w:val="double" w:sz="4" w:space="0" w:color="auto"/>
            </w:tcBorders>
            <w:vAlign w:val="center"/>
          </w:tcPr>
          <w:p w14:paraId="43531407" w14:textId="77777777" w:rsidR="00792BF4" w:rsidRPr="00B42672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银行</w:t>
            </w:r>
          </w:p>
          <w:p w14:paraId="653416C0" w14:textId="77777777" w:rsidR="00792BF4" w:rsidRPr="00B42672" w:rsidRDefault="00000000">
            <w:pPr>
              <w:widowControl/>
              <w:spacing w:line="500" w:lineRule="exact"/>
              <w:jc w:val="center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信息</w:t>
            </w: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A59A529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开户行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C21CE76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57D98C12" w14:textId="77777777" w:rsidTr="006C7CA0">
        <w:trPr>
          <w:trHeight w:hRule="exact" w:val="567"/>
          <w:jc w:val="center"/>
        </w:trPr>
        <w:tc>
          <w:tcPr>
            <w:tcW w:w="978" w:type="dxa"/>
            <w:vMerge/>
            <w:tcBorders>
              <w:left w:val="double" w:sz="4" w:space="0" w:color="auto"/>
            </w:tcBorders>
            <w:vAlign w:val="center"/>
          </w:tcPr>
          <w:p w14:paraId="219BEC2E" w14:textId="77777777" w:rsidR="00792BF4" w:rsidRPr="00B42672" w:rsidRDefault="00792BF4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5C06FFB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账号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294F720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559CF6B2" w14:textId="77777777" w:rsidTr="006C7CA0">
        <w:trPr>
          <w:trHeight w:hRule="exact" w:val="567"/>
          <w:jc w:val="center"/>
        </w:trPr>
        <w:tc>
          <w:tcPr>
            <w:tcW w:w="978" w:type="dxa"/>
            <w:vMerge w:val="restart"/>
            <w:tcBorders>
              <w:top w:val="single" w:sz="6" w:space="0" w:color="auto"/>
              <w:left w:val="double" w:sz="4" w:space="0" w:color="auto"/>
            </w:tcBorders>
            <w:vAlign w:val="center"/>
          </w:tcPr>
          <w:p w14:paraId="4FDF7BB5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债</w:t>
            </w:r>
          </w:p>
          <w:p w14:paraId="4B99C18B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权</w:t>
            </w:r>
          </w:p>
          <w:p w14:paraId="64A2D5D3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人</w:t>
            </w:r>
          </w:p>
          <w:p w14:paraId="55F1E1CF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联</w:t>
            </w:r>
          </w:p>
          <w:p w14:paraId="3B709A17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系</w:t>
            </w:r>
          </w:p>
          <w:p w14:paraId="69D440AA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方</w:t>
            </w:r>
          </w:p>
          <w:p w14:paraId="0EC1B192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式</w:t>
            </w: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7C5F286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债 权 人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FF5D945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625BC833" w14:textId="77777777" w:rsidTr="006C7CA0">
        <w:trPr>
          <w:trHeight w:hRule="exact" w:val="567"/>
          <w:jc w:val="center"/>
        </w:trPr>
        <w:tc>
          <w:tcPr>
            <w:tcW w:w="978" w:type="dxa"/>
            <w:vMerge/>
            <w:tcBorders>
              <w:left w:val="double" w:sz="4" w:space="0" w:color="auto"/>
            </w:tcBorders>
            <w:vAlign w:val="center"/>
          </w:tcPr>
          <w:p w14:paraId="01B0E136" w14:textId="77777777" w:rsidR="00792BF4" w:rsidRPr="00B42672" w:rsidRDefault="00792BF4">
            <w:pPr>
              <w:widowControl/>
              <w:spacing w:line="500" w:lineRule="exact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9BC8039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通讯</w:t>
            </w:r>
            <w:r w:rsidRPr="00B42672"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地址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</w:tcPr>
          <w:p w14:paraId="4F8FFFF9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09AA2887" w14:textId="77777777" w:rsidTr="006C7CA0">
        <w:trPr>
          <w:trHeight w:hRule="exact" w:val="700"/>
          <w:jc w:val="center"/>
        </w:trPr>
        <w:tc>
          <w:tcPr>
            <w:tcW w:w="978" w:type="dxa"/>
            <w:vMerge/>
            <w:tcBorders>
              <w:left w:val="double" w:sz="4" w:space="0" w:color="auto"/>
            </w:tcBorders>
            <w:vAlign w:val="center"/>
          </w:tcPr>
          <w:p w14:paraId="761C3713" w14:textId="77777777" w:rsidR="00792BF4" w:rsidRPr="00B42672" w:rsidRDefault="00792BF4">
            <w:pPr>
              <w:widowControl/>
              <w:spacing w:line="500" w:lineRule="exact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3379B8FB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法定代表人/委托代理人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FBA505F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222439E1" w14:textId="77777777" w:rsidTr="006C7CA0">
        <w:trPr>
          <w:trHeight w:hRule="exact" w:val="567"/>
          <w:jc w:val="center"/>
        </w:trPr>
        <w:tc>
          <w:tcPr>
            <w:tcW w:w="978" w:type="dxa"/>
            <w:vMerge/>
            <w:tcBorders>
              <w:left w:val="double" w:sz="4" w:space="0" w:color="auto"/>
            </w:tcBorders>
            <w:vAlign w:val="center"/>
          </w:tcPr>
          <w:p w14:paraId="5FE1789D" w14:textId="77777777" w:rsidR="00792BF4" w:rsidRPr="00B42672" w:rsidRDefault="00792BF4">
            <w:pPr>
              <w:widowControl/>
              <w:spacing w:line="500" w:lineRule="exact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67DD1A5D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2849613D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1038DB3E" w14:textId="77777777" w:rsidTr="006C7CA0">
        <w:trPr>
          <w:trHeight w:hRule="exact" w:val="567"/>
          <w:jc w:val="center"/>
        </w:trPr>
        <w:tc>
          <w:tcPr>
            <w:tcW w:w="978" w:type="dxa"/>
            <w:vMerge/>
            <w:tcBorders>
              <w:left w:val="double" w:sz="4" w:space="0" w:color="auto"/>
            </w:tcBorders>
            <w:vAlign w:val="center"/>
          </w:tcPr>
          <w:p w14:paraId="62CD229C" w14:textId="77777777" w:rsidR="00792BF4" w:rsidRPr="00B42672" w:rsidRDefault="00792BF4">
            <w:pPr>
              <w:widowControl/>
              <w:spacing w:line="500" w:lineRule="exact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36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2B5AB83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951" w:type="dxa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3E81AF8F" w14:textId="77777777" w:rsidR="00792BF4" w:rsidRPr="00B42672" w:rsidRDefault="00792BF4"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</w:tr>
      <w:tr w:rsidR="00792BF4" w:rsidRPr="00B42672" w14:paraId="727F32D6" w14:textId="77777777" w:rsidTr="006C7CA0">
        <w:trPr>
          <w:trHeight w:hRule="exact" w:val="567"/>
          <w:jc w:val="center"/>
        </w:trPr>
        <w:tc>
          <w:tcPr>
            <w:tcW w:w="978" w:type="dxa"/>
            <w:vMerge/>
            <w:tcBorders>
              <w:left w:val="double" w:sz="4" w:space="0" w:color="auto"/>
              <w:bottom w:val="single" w:sz="6" w:space="0" w:color="auto"/>
            </w:tcBorders>
            <w:vAlign w:val="center"/>
          </w:tcPr>
          <w:p w14:paraId="703F8847" w14:textId="77777777" w:rsidR="00792BF4" w:rsidRPr="00B42672" w:rsidRDefault="00792BF4">
            <w:pPr>
              <w:widowControl/>
              <w:spacing w:line="500" w:lineRule="exact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9087" w:type="dxa"/>
            <w:gridSpan w:val="2"/>
            <w:tcBorders>
              <w:top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505BF2D2" w14:textId="77777777" w:rsidR="00792BF4" w:rsidRPr="00B42672" w:rsidRDefault="00000000">
            <w:pPr>
              <w:widowControl/>
              <w:wordWrap w:val="0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4"/>
                <w:szCs w:val="24"/>
              </w:rPr>
              <w:t>注意：确保上述信息与债权申报表相应位置信息一致</w:t>
            </w:r>
          </w:p>
        </w:tc>
      </w:tr>
      <w:tr w:rsidR="00792BF4" w:rsidRPr="00B42672" w14:paraId="1E33156B" w14:textId="77777777" w:rsidTr="00B42672">
        <w:trPr>
          <w:trHeight w:hRule="exact" w:val="3275"/>
          <w:jc w:val="center"/>
        </w:trPr>
        <w:tc>
          <w:tcPr>
            <w:tcW w:w="978" w:type="dxa"/>
            <w:tcBorders>
              <w:top w:val="single" w:sz="6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4CE1FB3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债</w:t>
            </w:r>
          </w:p>
          <w:p w14:paraId="42A2D57E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 w:hint="eastAsia"/>
                <w:b/>
                <w:kern w:val="0"/>
                <w:sz w:val="28"/>
                <w:szCs w:val="28"/>
              </w:rPr>
              <w:t>权</w:t>
            </w:r>
          </w:p>
          <w:p w14:paraId="7BE516D7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人</w:t>
            </w:r>
          </w:p>
          <w:p w14:paraId="1EAA2EAB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确</w:t>
            </w:r>
          </w:p>
          <w:p w14:paraId="01CD13A4" w14:textId="77777777" w:rsidR="00792BF4" w:rsidRPr="00B42672" w:rsidRDefault="00000000">
            <w:pPr>
              <w:widowControl/>
              <w:spacing w:line="500" w:lineRule="exact"/>
              <w:ind w:firstLineChars="100" w:firstLine="281"/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</w:pPr>
            <w:r w:rsidRPr="00B42672">
              <w:rPr>
                <w:rFonts w:ascii="仿宋" w:eastAsia="仿宋" w:hAnsi="仿宋" w:cs="Times New Roman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9087" w:type="dxa"/>
            <w:gridSpan w:val="2"/>
            <w:tcBorders>
              <w:top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7732ED" w14:textId="77777777" w:rsidR="00792BF4" w:rsidRPr="00B42672" w:rsidRDefault="00000000">
            <w:pPr>
              <w:widowControl/>
              <w:wordWrap w:val="0"/>
              <w:spacing w:before="100" w:beforeAutospacing="1" w:after="100" w:afterAutospacing="1"/>
              <w:ind w:firstLineChars="200" w:firstLine="48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本人已经详细阅读了告知事项，并同意管理人采取</w:t>
            </w:r>
            <w:r w:rsidRPr="00B4267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邮寄、短信或电子邮件等</w:t>
            </w: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方式送达文件。本人保证上栏所提供的送达地址各项内容正确、有效。若变更送达地址或其他联系方式，将及时以书面方式告知管理人，未及时告知管理人导致相关文书不能送达的法律后果由本人承担。</w:t>
            </w:r>
          </w:p>
          <w:p w14:paraId="7EE9785A" w14:textId="77777777" w:rsidR="00792BF4" w:rsidRPr="00B42672" w:rsidRDefault="00000000">
            <w:pPr>
              <w:widowControl/>
              <w:wordWrap w:val="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           </w:t>
            </w:r>
            <w:r w:rsidRPr="00B42672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>债权</w:t>
            </w: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人（</w:t>
            </w:r>
            <w:r w:rsidRPr="00B42672">
              <w:rPr>
                <w:rFonts w:ascii="仿宋" w:eastAsia="仿宋" w:hAnsi="仿宋" w:cs="Times New Roman" w:hint="eastAsia"/>
                <w:sz w:val="24"/>
                <w:szCs w:val="24"/>
              </w:rPr>
              <w:t>签字、盖章</w:t>
            </w: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>）：</w:t>
            </w:r>
          </w:p>
          <w:p w14:paraId="5DBB05C3" w14:textId="77777777" w:rsidR="00792BF4" w:rsidRPr="00B42672" w:rsidRDefault="00000000">
            <w:pPr>
              <w:widowControl/>
              <w:wordWrap w:val="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                                  </w:t>
            </w:r>
          </w:p>
          <w:p w14:paraId="6AD8E76C" w14:textId="77777777" w:rsidR="00792BF4" w:rsidRPr="00B42672" w:rsidRDefault="00000000">
            <w:pPr>
              <w:widowControl/>
              <w:wordWrap w:val="0"/>
              <w:ind w:firstLineChars="1900" w:firstLine="4560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 w:rsidRPr="00B42672">
              <w:rPr>
                <w:rFonts w:ascii="仿宋" w:eastAsia="仿宋" w:hAnsi="仿宋" w:cs="Times New Roman"/>
                <w:kern w:val="0"/>
                <w:sz w:val="24"/>
                <w:szCs w:val="24"/>
              </w:rPr>
              <w:t xml:space="preserve">年    月    日 </w:t>
            </w:r>
          </w:p>
        </w:tc>
      </w:tr>
    </w:tbl>
    <w:p w14:paraId="28C97507" w14:textId="77777777" w:rsidR="00792BF4" w:rsidRDefault="00792BF4"/>
    <w:sectPr w:rsidR="00792BF4" w:rsidSect="00FF53CB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BE440A" w14:textId="77777777" w:rsidR="0033742A" w:rsidRDefault="0033742A" w:rsidP="006C7CA0">
      <w:r>
        <w:separator/>
      </w:r>
    </w:p>
  </w:endnote>
  <w:endnote w:type="continuationSeparator" w:id="0">
    <w:p w14:paraId="03E9863D" w14:textId="77777777" w:rsidR="0033742A" w:rsidRDefault="0033742A" w:rsidP="006C7C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66E717" w14:textId="77777777" w:rsidR="0033742A" w:rsidRDefault="0033742A" w:rsidP="006C7CA0">
      <w:r>
        <w:separator/>
      </w:r>
    </w:p>
  </w:footnote>
  <w:footnote w:type="continuationSeparator" w:id="0">
    <w:p w14:paraId="50DD87FD" w14:textId="77777777" w:rsidR="0033742A" w:rsidRDefault="0033742A" w:rsidP="006C7C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ZTc3MGE5NmQyNTgzZmNlMTg2YWYzZGQyYzcwZWUifQ=="/>
  </w:docVars>
  <w:rsids>
    <w:rsidRoot w:val="00095D7C"/>
    <w:rsid w:val="00095D7C"/>
    <w:rsid w:val="001849EA"/>
    <w:rsid w:val="0033742A"/>
    <w:rsid w:val="00362CB9"/>
    <w:rsid w:val="003A5350"/>
    <w:rsid w:val="003B4E43"/>
    <w:rsid w:val="004477DB"/>
    <w:rsid w:val="00466255"/>
    <w:rsid w:val="00634B58"/>
    <w:rsid w:val="006C7CA0"/>
    <w:rsid w:val="00757B51"/>
    <w:rsid w:val="00792BF4"/>
    <w:rsid w:val="00805A05"/>
    <w:rsid w:val="0095215B"/>
    <w:rsid w:val="009D0488"/>
    <w:rsid w:val="00A52E86"/>
    <w:rsid w:val="00B42672"/>
    <w:rsid w:val="00BA0072"/>
    <w:rsid w:val="00C07E34"/>
    <w:rsid w:val="00C319D8"/>
    <w:rsid w:val="00D40612"/>
    <w:rsid w:val="00DD60ED"/>
    <w:rsid w:val="00E551E4"/>
    <w:rsid w:val="00EA733D"/>
    <w:rsid w:val="00F3174A"/>
    <w:rsid w:val="00F6622E"/>
    <w:rsid w:val="00FA1F8C"/>
    <w:rsid w:val="00FF53CB"/>
    <w:rsid w:val="15773F09"/>
    <w:rsid w:val="2D801813"/>
    <w:rsid w:val="2D9F76BC"/>
    <w:rsid w:val="3FB9140B"/>
    <w:rsid w:val="49880C3B"/>
    <w:rsid w:val="5721105B"/>
    <w:rsid w:val="6A9E45C1"/>
    <w:rsid w:val="6D9263B7"/>
    <w:rsid w:val="7D21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5265D"/>
  <w15:docId w15:val="{6EF6BCDC-4595-43AD-98BD-80C42E03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黑体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黑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113</Words>
  <Characters>647</Characters>
  <Application>Microsoft Office Word</Application>
  <DocSecurity>0</DocSecurity>
  <Lines>5</Lines>
  <Paragraphs>1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 lee</dc:creator>
  <cp:lastModifiedBy>teng yiwei</cp:lastModifiedBy>
  <cp:revision>12</cp:revision>
  <dcterms:created xsi:type="dcterms:W3CDTF">2022-05-18T15:27:00Z</dcterms:created>
  <dcterms:modified xsi:type="dcterms:W3CDTF">2022-07-14T08:20:00Z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F6C235313F2440D18E8F46BB4ECFE8EC</vt:lpwstr>
  </property>
</Properties>
</file>