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12" w:beforeLines="100" w:after="312" w:afterLines="100" w:line="360" w:lineRule="auto"/>
        <w:ind w:firstLine="0" w:firstLineChars="0"/>
        <w:jc w:val="center"/>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rPr>
        <w:t>拍卖公告</w:t>
      </w:r>
    </w:p>
    <w:p>
      <w:pPr>
        <w:widowControl/>
        <w:shd w:val="clear" w:color="auto" w:fill="FFFFFF"/>
        <w:spacing w:line="360" w:lineRule="auto"/>
        <w:ind w:firstLine="600"/>
        <w:rPr>
          <w:rFonts w:ascii="仿宋" w:hAnsi="仿宋" w:eastAsia="仿宋" w:cs="仿宋"/>
          <w:kern w:val="0"/>
          <w:sz w:val="30"/>
          <w:szCs w:val="30"/>
        </w:rPr>
      </w:pPr>
      <w:r>
        <w:rPr>
          <w:rFonts w:hint="eastAsia" w:ascii="仿宋" w:hAnsi="仿宋" w:eastAsia="仿宋" w:cs="仿宋"/>
          <w:kern w:val="0"/>
          <w:sz w:val="30"/>
          <w:szCs w:val="30"/>
        </w:rPr>
        <w:t>厦门金同成实业发展有限公司管理人（</w:t>
      </w:r>
      <w:r>
        <w:rPr>
          <w:rFonts w:hint="eastAsia" w:ascii="仿宋" w:hAnsi="仿宋" w:eastAsia="仿宋" w:cs="仿宋"/>
          <w:kern w:val="0"/>
          <w:sz w:val="30"/>
          <w:szCs w:val="30"/>
          <w:lang w:eastAsia="zh-Hans"/>
        </w:rPr>
        <w:t>以下简称</w:t>
      </w:r>
      <w:r>
        <w:rPr>
          <w:rFonts w:hint="eastAsia" w:ascii="仿宋" w:hAnsi="仿宋" w:eastAsia="仿宋" w:cs="仿宋"/>
          <w:kern w:val="0"/>
          <w:sz w:val="30"/>
          <w:szCs w:val="30"/>
        </w:rPr>
        <w:t>管理人）将于202</w:t>
      </w:r>
      <w:r>
        <w:rPr>
          <w:rFonts w:ascii="仿宋" w:hAnsi="仿宋" w:eastAsia="仿宋" w:cs="仿宋"/>
          <w:kern w:val="0"/>
          <w:sz w:val="30"/>
          <w:szCs w:val="30"/>
        </w:rPr>
        <w:t>2</w:t>
      </w:r>
      <w:r>
        <w:rPr>
          <w:rFonts w:hint="eastAsia" w:ascii="仿宋" w:hAnsi="仿宋" w:eastAsia="仿宋" w:cs="仿宋"/>
          <w:kern w:val="0"/>
          <w:sz w:val="30"/>
          <w:szCs w:val="30"/>
        </w:rPr>
        <w:t>年</w:t>
      </w:r>
      <w:r>
        <w:rPr>
          <w:rFonts w:hint="default" w:ascii="仿宋" w:hAnsi="仿宋" w:eastAsia="仿宋" w:cs="仿宋"/>
          <w:kern w:val="0"/>
          <w:sz w:val="30"/>
          <w:szCs w:val="30"/>
        </w:rPr>
        <w:t>8</w:t>
      </w:r>
      <w:r>
        <w:rPr>
          <w:rFonts w:hint="eastAsia" w:ascii="仿宋" w:hAnsi="仿宋" w:eastAsia="仿宋" w:cs="仿宋"/>
          <w:kern w:val="0"/>
          <w:sz w:val="30"/>
          <w:szCs w:val="30"/>
        </w:rPr>
        <w:t>月</w:t>
      </w:r>
      <w:r>
        <w:rPr>
          <w:rFonts w:hint="default" w:ascii="仿宋" w:hAnsi="仿宋" w:eastAsia="仿宋" w:cs="仿宋"/>
          <w:kern w:val="0"/>
          <w:sz w:val="30"/>
          <w:szCs w:val="30"/>
        </w:rPr>
        <w:t>4</w:t>
      </w:r>
      <w:r>
        <w:rPr>
          <w:rFonts w:hint="eastAsia" w:ascii="仿宋" w:hAnsi="仿宋" w:eastAsia="仿宋" w:cs="仿宋"/>
          <w:kern w:val="0"/>
          <w:sz w:val="30"/>
          <w:szCs w:val="30"/>
        </w:rPr>
        <w:t>日</w:t>
      </w:r>
      <w:r>
        <w:rPr>
          <w:rFonts w:hint="eastAsia" w:ascii="仿宋" w:hAnsi="仿宋" w:eastAsia="仿宋" w:cs="仿宋"/>
          <w:kern w:val="0"/>
          <w:sz w:val="30"/>
          <w:szCs w:val="30"/>
          <w:lang w:eastAsia="zh-Hans"/>
        </w:rPr>
        <w:t>1</w:t>
      </w:r>
      <w:r>
        <w:rPr>
          <w:rFonts w:ascii="仿宋" w:hAnsi="仿宋" w:eastAsia="仿宋" w:cs="仿宋"/>
          <w:kern w:val="0"/>
          <w:sz w:val="30"/>
          <w:szCs w:val="30"/>
          <w:lang w:eastAsia="zh-Hans"/>
        </w:rPr>
        <w:t>0</w:t>
      </w:r>
      <w:r>
        <w:rPr>
          <w:rFonts w:hint="eastAsia" w:ascii="仿宋" w:hAnsi="仿宋" w:eastAsia="仿宋" w:cs="仿宋"/>
          <w:kern w:val="0"/>
          <w:sz w:val="30"/>
          <w:szCs w:val="30"/>
        </w:rPr>
        <w:t>时至202</w:t>
      </w:r>
      <w:r>
        <w:rPr>
          <w:rFonts w:ascii="仿宋" w:hAnsi="仿宋" w:eastAsia="仿宋" w:cs="仿宋"/>
          <w:kern w:val="0"/>
          <w:sz w:val="30"/>
          <w:szCs w:val="30"/>
        </w:rPr>
        <w:t>2</w:t>
      </w:r>
      <w:r>
        <w:rPr>
          <w:rFonts w:hint="eastAsia" w:ascii="仿宋" w:hAnsi="仿宋" w:eastAsia="仿宋" w:cs="仿宋"/>
          <w:kern w:val="0"/>
          <w:sz w:val="30"/>
          <w:szCs w:val="30"/>
        </w:rPr>
        <w:t>年</w:t>
      </w:r>
      <w:r>
        <w:rPr>
          <w:rFonts w:hint="default" w:ascii="仿宋" w:hAnsi="仿宋" w:eastAsia="仿宋" w:cs="仿宋"/>
          <w:kern w:val="0"/>
          <w:sz w:val="30"/>
          <w:szCs w:val="30"/>
        </w:rPr>
        <w:t>8</w:t>
      </w:r>
      <w:r>
        <w:rPr>
          <w:rFonts w:hint="eastAsia" w:ascii="仿宋" w:hAnsi="仿宋" w:eastAsia="仿宋" w:cs="仿宋"/>
          <w:kern w:val="0"/>
          <w:sz w:val="30"/>
          <w:szCs w:val="30"/>
        </w:rPr>
        <w:t>月</w:t>
      </w:r>
      <w:r>
        <w:rPr>
          <w:rFonts w:hint="default" w:ascii="仿宋" w:hAnsi="仿宋" w:eastAsia="仿宋" w:cs="仿宋"/>
          <w:kern w:val="0"/>
          <w:sz w:val="30"/>
          <w:szCs w:val="30"/>
        </w:rPr>
        <w:t>5</w:t>
      </w:r>
      <w:r>
        <w:rPr>
          <w:rFonts w:hint="eastAsia" w:ascii="仿宋" w:hAnsi="仿宋" w:eastAsia="仿宋" w:cs="仿宋"/>
          <w:kern w:val="0"/>
          <w:sz w:val="30"/>
          <w:szCs w:val="30"/>
        </w:rPr>
        <w:t>日</w:t>
      </w:r>
      <w:r>
        <w:rPr>
          <w:rFonts w:hint="eastAsia" w:ascii="仿宋" w:hAnsi="仿宋" w:eastAsia="仿宋" w:cs="仿宋"/>
          <w:kern w:val="0"/>
          <w:sz w:val="30"/>
          <w:szCs w:val="30"/>
          <w:lang w:eastAsia="zh-Hans"/>
        </w:rPr>
        <w:t>1</w:t>
      </w:r>
      <w:r>
        <w:rPr>
          <w:rFonts w:ascii="仿宋" w:hAnsi="仿宋" w:eastAsia="仿宋" w:cs="仿宋"/>
          <w:kern w:val="0"/>
          <w:sz w:val="30"/>
          <w:szCs w:val="30"/>
          <w:lang w:eastAsia="zh-Hans"/>
        </w:rPr>
        <w:t>0</w:t>
      </w:r>
      <w:r>
        <w:rPr>
          <w:rFonts w:hint="eastAsia" w:ascii="仿宋" w:hAnsi="仿宋" w:eastAsia="仿宋" w:cs="仿宋"/>
          <w:kern w:val="0"/>
          <w:sz w:val="30"/>
          <w:szCs w:val="30"/>
        </w:rPr>
        <w:t>时止（延时顺延）在京东</w:t>
      </w:r>
      <w:r>
        <w:rPr>
          <w:rFonts w:hint="eastAsia" w:ascii="仿宋" w:hAnsi="仿宋" w:eastAsia="仿宋" w:cs="仿宋"/>
          <w:kern w:val="0"/>
          <w:sz w:val="30"/>
          <w:szCs w:val="30"/>
          <w:lang w:eastAsia="zh-Hans"/>
        </w:rPr>
        <w:t>拍卖</w:t>
      </w:r>
      <w:r>
        <w:rPr>
          <w:rFonts w:hint="eastAsia" w:ascii="仿宋" w:hAnsi="仿宋" w:eastAsia="仿宋" w:cs="仿宋"/>
          <w:kern w:val="0"/>
          <w:sz w:val="30"/>
          <w:szCs w:val="30"/>
        </w:rPr>
        <w:t>平台（处置单位：厦门金同成实业发展有限公司管理人</w:t>
      </w:r>
      <w:r>
        <w:rPr>
          <w:rFonts w:ascii="仿宋" w:hAnsi="仿宋" w:eastAsia="仿宋" w:cs="仿宋"/>
          <w:kern w:val="0"/>
          <w:sz w:val="30"/>
          <w:szCs w:val="30"/>
          <w:lang w:eastAsia="zh-Hans"/>
        </w:rPr>
        <w:t>；</w:t>
      </w:r>
      <w:r>
        <w:rPr>
          <w:rFonts w:hint="eastAsia" w:ascii="仿宋" w:hAnsi="仿宋" w:eastAsia="仿宋" w:cs="仿宋"/>
          <w:kern w:val="0"/>
          <w:sz w:val="30"/>
          <w:szCs w:val="30"/>
        </w:rPr>
        <w:t>监督单位：厦门市中级人民法院</w:t>
      </w:r>
      <w:r>
        <w:rPr>
          <w:rFonts w:ascii="仿宋" w:hAnsi="仿宋" w:eastAsia="仿宋" w:cs="仿宋"/>
          <w:kern w:val="0"/>
          <w:sz w:val="30"/>
          <w:szCs w:val="30"/>
        </w:rPr>
        <w:t>；</w:t>
      </w:r>
      <w:r>
        <w:rPr>
          <w:rFonts w:hint="eastAsia" w:ascii="仿宋" w:hAnsi="仿宋" w:eastAsia="仿宋" w:cs="仿宋"/>
          <w:kern w:val="0"/>
          <w:sz w:val="30"/>
          <w:szCs w:val="30"/>
        </w:rPr>
        <w:t>网址：</w:t>
      </w:r>
      <w:r>
        <w:rPr>
          <w:rFonts w:ascii="仿宋" w:hAnsi="仿宋" w:eastAsia="仿宋" w:cs="仿宋"/>
          <w:kern w:val="0"/>
          <w:sz w:val="30"/>
          <w:szCs w:val="30"/>
        </w:rPr>
        <w:t>https://auction.jd.com/bankrupt.html</w:t>
      </w:r>
      <w:r>
        <w:rPr>
          <w:rFonts w:hint="eastAsia" w:ascii="仿宋" w:hAnsi="仿宋" w:eastAsia="仿宋" w:cs="仿宋"/>
          <w:kern w:val="0"/>
          <w:sz w:val="30"/>
          <w:szCs w:val="30"/>
        </w:rPr>
        <w:t>）进行公开拍卖活动，现公告如下：</w:t>
      </w:r>
    </w:p>
    <w:p>
      <w:pPr>
        <w:widowControl/>
        <w:numPr>
          <w:ilvl w:val="0"/>
          <w:numId w:val="1"/>
        </w:numPr>
        <w:shd w:val="clear" w:color="auto" w:fill="FFFFFF"/>
        <w:spacing w:before="312" w:beforeLines="100" w:line="360" w:lineRule="auto"/>
        <w:ind w:firstLine="602" w:firstLineChars="0"/>
        <w:rPr>
          <w:rFonts w:ascii="仿宋" w:hAnsi="仿宋" w:eastAsia="仿宋" w:cs="仿宋"/>
          <w:b/>
          <w:bCs/>
          <w:kern w:val="0"/>
          <w:sz w:val="30"/>
          <w:szCs w:val="30"/>
        </w:rPr>
      </w:pPr>
      <w:r>
        <w:rPr>
          <w:rFonts w:hint="eastAsia" w:ascii="仿宋" w:hAnsi="仿宋" w:eastAsia="仿宋" w:cs="仿宋"/>
          <w:b/>
          <w:bCs/>
          <w:kern w:val="0"/>
          <w:sz w:val="30"/>
          <w:szCs w:val="30"/>
        </w:rPr>
        <w:t>拍卖标的</w:t>
      </w:r>
      <w:r>
        <w:rPr>
          <w:rFonts w:hint="eastAsia" w:ascii="仿宋" w:hAnsi="仿宋" w:eastAsia="仿宋" w:cs="仿宋"/>
          <w:b/>
          <w:bCs/>
          <w:kern w:val="0"/>
          <w:sz w:val="30"/>
          <w:szCs w:val="30"/>
          <w:lang w:eastAsia="zh-Hans"/>
        </w:rPr>
        <w:t>及起拍价</w:t>
      </w:r>
    </w:p>
    <w:p>
      <w:pPr>
        <w:widowControl/>
        <w:numPr>
          <w:ilvl w:val="0"/>
          <w:numId w:val="2"/>
        </w:numPr>
        <w:shd w:val="clear" w:color="auto" w:fill="FFFFFF"/>
        <w:spacing w:line="360" w:lineRule="auto"/>
        <w:ind w:firstLine="602" w:firstLineChars="0"/>
        <w:rPr>
          <w:rFonts w:ascii="仿宋" w:hAnsi="仿宋" w:eastAsia="仿宋" w:cs="仿宋"/>
          <w:b/>
          <w:bCs/>
          <w:kern w:val="0"/>
          <w:sz w:val="30"/>
          <w:szCs w:val="30"/>
        </w:rPr>
      </w:pPr>
      <w:r>
        <w:rPr>
          <w:rFonts w:hint="eastAsia" w:ascii="仿宋" w:hAnsi="仿宋" w:eastAsia="仿宋" w:cs="仿宋"/>
          <w:b/>
          <w:bCs/>
          <w:kern w:val="0"/>
          <w:sz w:val="30"/>
          <w:szCs w:val="30"/>
          <w:lang w:eastAsia="zh-Hans"/>
        </w:rPr>
        <w:t>拍卖标的：思明区</w:t>
      </w:r>
      <w:r>
        <w:rPr>
          <w:rFonts w:hint="eastAsia" w:ascii="仿宋" w:hAnsi="仿宋" w:eastAsia="仿宋" w:cs="仿宋"/>
          <w:b/>
          <w:bCs/>
          <w:kern w:val="0"/>
          <w:sz w:val="30"/>
          <w:szCs w:val="30"/>
        </w:rPr>
        <w:t>育秀里3</w:t>
      </w:r>
      <w:r>
        <w:rPr>
          <w:rFonts w:ascii="仿宋" w:hAnsi="仿宋" w:eastAsia="仿宋" w:cs="仿宋"/>
          <w:b/>
          <w:bCs/>
          <w:kern w:val="0"/>
          <w:sz w:val="30"/>
          <w:szCs w:val="30"/>
        </w:rPr>
        <w:t>6</w:t>
      </w:r>
      <w:r>
        <w:rPr>
          <w:rFonts w:hint="eastAsia" w:ascii="仿宋" w:hAnsi="仿宋" w:eastAsia="仿宋" w:cs="仿宋"/>
          <w:b/>
          <w:bCs/>
          <w:kern w:val="0"/>
          <w:sz w:val="30"/>
          <w:szCs w:val="30"/>
        </w:rPr>
        <w:t>号4</w:t>
      </w:r>
      <w:r>
        <w:rPr>
          <w:rFonts w:ascii="仿宋" w:hAnsi="仿宋" w:eastAsia="仿宋" w:cs="仿宋"/>
          <w:b/>
          <w:bCs/>
          <w:kern w:val="0"/>
          <w:sz w:val="30"/>
          <w:szCs w:val="30"/>
        </w:rPr>
        <w:t>01</w:t>
      </w:r>
      <w:r>
        <w:rPr>
          <w:rFonts w:hint="eastAsia" w:ascii="仿宋" w:hAnsi="仿宋" w:eastAsia="仿宋" w:cs="仿宋"/>
          <w:b/>
          <w:bCs/>
          <w:kern w:val="0"/>
          <w:sz w:val="30"/>
          <w:szCs w:val="30"/>
        </w:rPr>
        <w:t>、4</w:t>
      </w:r>
      <w:r>
        <w:rPr>
          <w:rFonts w:ascii="仿宋" w:hAnsi="仿宋" w:eastAsia="仿宋" w:cs="仿宋"/>
          <w:b/>
          <w:bCs/>
          <w:kern w:val="0"/>
          <w:sz w:val="30"/>
          <w:szCs w:val="30"/>
        </w:rPr>
        <w:t>03</w:t>
      </w:r>
      <w:r>
        <w:rPr>
          <w:rFonts w:hint="eastAsia" w:ascii="仿宋" w:hAnsi="仿宋" w:eastAsia="仿宋" w:cs="仿宋"/>
          <w:b/>
          <w:bCs/>
          <w:kern w:val="0"/>
          <w:sz w:val="30"/>
          <w:szCs w:val="30"/>
        </w:rPr>
        <w:t>、4</w:t>
      </w:r>
      <w:r>
        <w:rPr>
          <w:rFonts w:ascii="仿宋" w:hAnsi="仿宋" w:eastAsia="仿宋" w:cs="仿宋"/>
          <w:b/>
          <w:bCs/>
          <w:kern w:val="0"/>
          <w:sz w:val="30"/>
          <w:szCs w:val="30"/>
        </w:rPr>
        <w:t>07</w:t>
      </w:r>
      <w:r>
        <w:rPr>
          <w:rFonts w:hint="eastAsia" w:ascii="仿宋" w:hAnsi="仿宋" w:eastAsia="仿宋" w:cs="仿宋"/>
          <w:b/>
          <w:bCs/>
          <w:kern w:val="0"/>
          <w:sz w:val="30"/>
          <w:szCs w:val="30"/>
        </w:rPr>
        <w:t>单元</w:t>
      </w:r>
    </w:p>
    <w:tbl>
      <w:tblPr>
        <w:tblStyle w:val="12"/>
        <w:tblW w:w="8788" w:type="dxa"/>
        <w:tblInd w:w="93" w:type="dxa"/>
        <w:tblLayout w:type="autofit"/>
        <w:tblCellMar>
          <w:top w:w="0" w:type="dxa"/>
          <w:left w:w="108" w:type="dxa"/>
          <w:bottom w:w="0" w:type="dxa"/>
          <w:right w:w="108" w:type="dxa"/>
        </w:tblCellMar>
      </w:tblPr>
      <w:tblGrid>
        <w:gridCol w:w="1708"/>
        <w:gridCol w:w="2205"/>
        <w:gridCol w:w="1977"/>
        <w:gridCol w:w="2898"/>
      </w:tblGrid>
      <w:tr>
        <w:trPr>
          <w:trHeight w:val="285" w:hRule="atLeas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房屋坐落</w:t>
            </w:r>
          </w:p>
        </w:tc>
        <w:tc>
          <w:tcPr>
            <w:tcW w:w="7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思明区育秀里3</w:t>
            </w:r>
            <w:r>
              <w:rPr>
                <w:rFonts w:ascii="仿宋" w:hAnsi="仿宋" w:eastAsia="仿宋" w:cs="仿宋"/>
                <w:color w:val="000000"/>
                <w:kern w:val="0"/>
                <w:lang w:bidi="ar"/>
              </w:rPr>
              <w:t>6</w:t>
            </w:r>
            <w:r>
              <w:rPr>
                <w:rFonts w:hint="eastAsia" w:ascii="仿宋" w:hAnsi="仿宋" w:eastAsia="仿宋" w:cs="仿宋"/>
                <w:color w:val="000000"/>
                <w:kern w:val="0"/>
                <w:lang w:bidi="ar"/>
              </w:rPr>
              <w:t>号4</w:t>
            </w:r>
            <w:r>
              <w:rPr>
                <w:rFonts w:ascii="仿宋" w:hAnsi="仿宋" w:eastAsia="仿宋" w:cs="仿宋"/>
                <w:color w:val="000000"/>
                <w:kern w:val="0"/>
                <w:lang w:bidi="ar"/>
              </w:rPr>
              <w:t>01</w:t>
            </w:r>
            <w:r>
              <w:rPr>
                <w:rFonts w:hint="eastAsia" w:ascii="仿宋" w:hAnsi="仿宋" w:eastAsia="仿宋" w:cs="仿宋"/>
                <w:color w:val="000000"/>
                <w:kern w:val="0"/>
                <w:lang w:bidi="ar"/>
              </w:rPr>
              <w:t>单元</w:t>
            </w:r>
          </w:p>
        </w:tc>
      </w:tr>
      <w:tr>
        <w:trPr>
          <w:trHeight w:val="285" w:hRule="atLeas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不动产权证号</w:t>
            </w:r>
          </w:p>
        </w:tc>
        <w:tc>
          <w:tcPr>
            <w:tcW w:w="7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厦地房证第0</w:t>
            </w:r>
            <w:r>
              <w:rPr>
                <w:rFonts w:ascii="仿宋" w:hAnsi="仿宋" w:eastAsia="仿宋" w:cs="仿宋"/>
                <w:color w:val="000000"/>
                <w:kern w:val="0"/>
                <w:lang w:bidi="ar"/>
              </w:rPr>
              <w:t>0473080</w:t>
            </w:r>
            <w:r>
              <w:rPr>
                <w:rFonts w:hint="eastAsia" w:ascii="仿宋" w:hAnsi="仿宋" w:eastAsia="仿宋" w:cs="仿宋"/>
                <w:color w:val="000000"/>
                <w:kern w:val="0"/>
                <w:lang w:bidi="ar"/>
              </w:rPr>
              <w:t>号</w:t>
            </w:r>
          </w:p>
        </w:tc>
      </w:tr>
      <w:tr>
        <w:trPr>
          <w:trHeight w:val="468" w:hRule="atLeast"/>
        </w:trPr>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建筑面积</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ascii="仿宋" w:hAnsi="仿宋" w:eastAsia="仿宋" w:cs="仿宋"/>
                <w:color w:val="000000"/>
                <w:kern w:val="0"/>
                <w:lang w:bidi="ar"/>
              </w:rPr>
              <w:t>896.55</w:t>
            </w:r>
            <w:r>
              <w:rPr>
                <w:rFonts w:hint="eastAsia" w:ascii="仿宋" w:hAnsi="仿宋" w:eastAsia="仿宋" w:cs="仿宋"/>
                <w:color w:val="000000"/>
                <w:kern w:val="0"/>
                <w:lang w:bidi="ar"/>
              </w:rPr>
              <w:t>m</w:t>
            </w:r>
            <w:r>
              <w:rPr>
                <w:rFonts w:ascii="宋体" w:hAnsi="宋体" w:cs="宋体"/>
                <w:color w:val="000000"/>
                <w:lang w:bidi="ar"/>
              </w:rPr>
              <w:t>²</w:t>
            </w:r>
          </w:p>
        </w:tc>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土地使用期限</w:t>
            </w:r>
          </w:p>
        </w:tc>
        <w:tc>
          <w:tcPr>
            <w:tcW w:w="2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ascii="仿宋" w:hAnsi="仿宋" w:eastAsia="仿宋" w:cs="仿宋"/>
                <w:color w:val="000000"/>
                <w:kern w:val="0"/>
                <w:lang w:bidi="ar"/>
              </w:rPr>
              <w:t>1998/6/12</w:t>
            </w:r>
            <w:r>
              <w:rPr>
                <w:rFonts w:hint="eastAsia" w:ascii="仿宋" w:hAnsi="仿宋" w:eastAsia="仿宋" w:cs="仿宋"/>
                <w:color w:val="000000"/>
                <w:kern w:val="0"/>
                <w:lang w:bidi="ar"/>
              </w:rPr>
              <w:t>至2</w:t>
            </w:r>
            <w:r>
              <w:rPr>
                <w:rFonts w:ascii="仿宋" w:hAnsi="仿宋" w:eastAsia="仿宋" w:cs="仿宋"/>
                <w:color w:val="000000"/>
                <w:kern w:val="0"/>
                <w:lang w:bidi="ar"/>
              </w:rPr>
              <w:t>038</w:t>
            </w:r>
            <w:r>
              <w:rPr>
                <w:rFonts w:hint="eastAsia" w:ascii="仿宋" w:hAnsi="仿宋" w:eastAsia="仿宋" w:cs="仿宋"/>
                <w:color w:val="000000"/>
                <w:kern w:val="0"/>
                <w:lang w:bidi="ar"/>
              </w:rPr>
              <w:t>/</w:t>
            </w:r>
            <w:r>
              <w:rPr>
                <w:rFonts w:ascii="仿宋" w:hAnsi="仿宋" w:eastAsia="仿宋" w:cs="仿宋"/>
                <w:color w:val="000000"/>
                <w:kern w:val="0"/>
                <w:lang w:bidi="ar"/>
              </w:rPr>
              <w:t>6/11</w:t>
            </w:r>
          </w:p>
        </w:tc>
      </w:tr>
      <w:tr>
        <w:trPr>
          <w:trHeight w:val="468" w:hRule="atLeast"/>
        </w:trPr>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2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r>
      <w:tr>
        <w:trPr>
          <w:trHeight w:val="468" w:hRule="atLeast"/>
        </w:trPr>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规划用途</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rPr>
              <w:t>商业</w:t>
            </w:r>
          </w:p>
        </w:tc>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所在层数</w:t>
            </w:r>
          </w:p>
        </w:tc>
        <w:tc>
          <w:tcPr>
            <w:tcW w:w="2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 xml:space="preserve">4层                  </w:t>
            </w:r>
          </w:p>
        </w:tc>
      </w:tr>
      <w:tr>
        <w:trPr>
          <w:trHeight w:val="468" w:hRule="atLeast"/>
        </w:trPr>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2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r>
      <w:tr>
        <w:trPr>
          <w:trHeight w:val="468" w:hRule="atLeast"/>
        </w:trPr>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总 层 数</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ascii="仿宋" w:hAnsi="仿宋" w:eastAsia="仿宋" w:cs="仿宋"/>
                <w:color w:val="000000"/>
                <w:kern w:val="0"/>
                <w:lang w:bidi="ar"/>
              </w:rPr>
              <w:t>35</w:t>
            </w:r>
            <w:r>
              <w:rPr>
                <w:rFonts w:hint="eastAsia" w:ascii="仿宋" w:hAnsi="仿宋" w:eastAsia="仿宋" w:cs="仿宋"/>
                <w:color w:val="000000"/>
                <w:kern w:val="0"/>
                <w:lang w:bidi="ar"/>
              </w:rPr>
              <w:t xml:space="preserve">层           </w:t>
            </w:r>
          </w:p>
        </w:tc>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房屋现状</w:t>
            </w:r>
          </w:p>
        </w:tc>
        <w:tc>
          <w:tcPr>
            <w:tcW w:w="2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rPr>
              <w:t>占用中，占用人承诺</w:t>
            </w:r>
            <w:r>
              <w:rPr>
                <w:rFonts w:hint="eastAsia" w:ascii="仿宋" w:hAnsi="仿宋" w:eastAsia="仿宋" w:cs="仿宋"/>
                <w:color w:val="000000"/>
                <w:lang w:bidi="ar"/>
              </w:rPr>
              <w:t>拍卖成交之日起3</w:t>
            </w:r>
            <w:r>
              <w:rPr>
                <w:rFonts w:ascii="仿宋" w:hAnsi="仿宋" w:eastAsia="仿宋" w:cs="仿宋"/>
                <w:color w:val="000000"/>
                <w:lang w:bidi="ar"/>
              </w:rPr>
              <w:t>0</w:t>
            </w:r>
            <w:r>
              <w:rPr>
                <w:rFonts w:hint="eastAsia" w:ascii="仿宋" w:hAnsi="仿宋" w:eastAsia="仿宋" w:cs="仿宋"/>
                <w:color w:val="000000"/>
                <w:lang w:bidi="ar"/>
              </w:rPr>
              <w:t>个日历日内腾空并移交</w:t>
            </w:r>
          </w:p>
        </w:tc>
      </w:tr>
      <w:tr>
        <w:trPr>
          <w:trHeight w:val="468" w:hRule="atLeast"/>
        </w:trPr>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2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r>
      <w:tr>
        <w:trPr>
          <w:trHeight w:val="285" w:hRule="atLeas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房屋结构</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钢筋混凝土结构</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竣工时间</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2</w:t>
            </w:r>
            <w:r>
              <w:rPr>
                <w:rFonts w:ascii="仿宋" w:hAnsi="仿宋" w:eastAsia="仿宋" w:cs="仿宋"/>
                <w:color w:val="000000"/>
                <w:kern w:val="0"/>
                <w:lang w:bidi="ar"/>
              </w:rPr>
              <w:t>001</w:t>
            </w:r>
            <w:r>
              <w:rPr>
                <w:rFonts w:hint="eastAsia" w:ascii="仿宋" w:hAnsi="仿宋" w:eastAsia="仿宋" w:cs="仿宋"/>
                <w:color w:val="000000"/>
                <w:kern w:val="0"/>
                <w:lang w:bidi="ar"/>
              </w:rPr>
              <w:t>年</w:t>
            </w:r>
          </w:p>
        </w:tc>
      </w:tr>
    </w:tbl>
    <w:p>
      <w:pPr>
        <w:widowControl/>
        <w:shd w:val="clear" w:color="auto" w:fill="FFFFFF"/>
        <w:spacing w:line="360" w:lineRule="auto"/>
        <w:ind w:firstLine="600"/>
        <w:rPr>
          <w:rFonts w:ascii="仿宋" w:hAnsi="仿宋" w:eastAsia="仿宋" w:cs="仿宋"/>
          <w:kern w:val="0"/>
          <w:sz w:val="30"/>
          <w:szCs w:val="30"/>
        </w:rPr>
      </w:pPr>
      <w:r>
        <w:rPr>
          <w:rFonts w:hint="eastAsia" w:ascii="仿宋" w:hAnsi="仿宋" w:eastAsia="仿宋" w:cs="仿宋"/>
          <w:kern w:val="0"/>
          <w:sz w:val="30"/>
          <w:szCs w:val="30"/>
        </w:rPr>
        <w:t>上述标的通过网络询价方式确定参考价，参考价为人民币</w:t>
      </w:r>
      <w:r>
        <w:rPr>
          <w:rFonts w:ascii="仿宋" w:hAnsi="仿宋" w:eastAsia="仿宋" w:cs="仿宋"/>
          <w:kern w:val="0"/>
          <w:sz w:val="30"/>
          <w:szCs w:val="30"/>
        </w:rPr>
        <w:t>10566157.33</w:t>
      </w:r>
      <w:r>
        <w:rPr>
          <w:rFonts w:hint="eastAsia" w:ascii="仿宋" w:hAnsi="仿宋" w:eastAsia="仿宋" w:cs="仿宋"/>
          <w:kern w:val="0"/>
          <w:sz w:val="30"/>
          <w:szCs w:val="30"/>
        </w:rPr>
        <w:t>元【大写：壹仟零伍拾陆万陆仟壹佰伍拾柒元叁角叁分</w:t>
      </w:r>
      <w:r>
        <w:rPr>
          <w:rFonts w:hint="eastAsia" w:ascii="仿宋" w:hAnsi="仿宋" w:eastAsia="仿宋" w:cs="仿宋"/>
          <w:kern w:val="0"/>
          <w:sz w:val="30"/>
          <w:szCs w:val="30"/>
          <w:lang w:eastAsia="zh-Hans"/>
        </w:rPr>
        <w:t>整</w:t>
      </w:r>
      <w:r>
        <w:rPr>
          <w:rFonts w:hint="eastAsia" w:ascii="仿宋" w:hAnsi="仿宋" w:eastAsia="仿宋" w:cs="仿宋"/>
          <w:kern w:val="0"/>
          <w:sz w:val="30"/>
          <w:szCs w:val="30"/>
        </w:rPr>
        <w:t>】。</w:t>
      </w:r>
    </w:p>
    <w:tbl>
      <w:tblPr>
        <w:tblStyle w:val="12"/>
        <w:tblW w:w="8788" w:type="dxa"/>
        <w:tblInd w:w="93" w:type="dxa"/>
        <w:tblLayout w:type="autofit"/>
        <w:tblCellMar>
          <w:top w:w="0" w:type="dxa"/>
          <w:left w:w="108" w:type="dxa"/>
          <w:bottom w:w="0" w:type="dxa"/>
          <w:right w:w="108" w:type="dxa"/>
        </w:tblCellMar>
      </w:tblPr>
      <w:tblGrid>
        <w:gridCol w:w="1708"/>
        <w:gridCol w:w="2205"/>
        <w:gridCol w:w="1977"/>
        <w:gridCol w:w="2898"/>
      </w:tblGrid>
      <w:tr>
        <w:trPr>
          <w:trHeight w:val="285" w:hRule="atLeas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房屋坐落</w:t>
            </w:r>
          </w:p>
        </w:tc>
        <w:tc>
          <w:tcPr>
            <w:tcW w:w="7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思明区育秀里3</w:t>
            </w:r>
            <w:r>
              <w:rPr>
                <w:rFonts w:ascii="仿宋" w:hAnsi="仿宋" w:eastAsia="仿宋" w:cs="仿宋"/>
                <w:color w:val="000000"/>
                <w:kern w:val="0"/>
                <w:lang w:bidi="ar"/>
              </w:rPr>
              <w:t>6</w:t>
            </w:r>
            <w:r>
              <w:rPr>
                <w:rFonts w:hint="eastAsia" w:ascii="仿宋" w:hAnsi="仿宋" w:eastAsia="仿宋" w:cs="仿宋"/>
                <w:color w:val="000000"/>
                <w:kern w:val="0"/>
                <w:lang w:bidi="ar"/>
              </w:rPr>
              <w:t>号4</w:t>
            </w:r>
            <w:r>
              <w:rPr>
                <w:rFonts w:ascii="仿宋" w:hAnsi="仿宋" w:eastAsia="仿宋" w:cs="仿宋"/>
                <w:color w:val="000000"/>
                <w:kern w:val="0"/>
                <w:lang w:bidi="ar"/>
              </w:rPr>
              <w:t>03</w:t>
            </w:r>
            <w:r>
              <w:rPr>
                <w:rFonts w:hint="eastAsia" w:ascii="仿宋" w:hAnsi="仿宋" w:eastAsia="仿宋" w:cs="仿宋"/>
                <w:color w:val="000000"/>
                <w:kern w:val="0"/>
                <w:lang w:bidi="ar"/>
              </w:rPr>
              <w:t>单元</w:t>
            </w:r>
          </w:p>
        </w:tc>
      </w:tr>
      <w:tr>
        <w:trPr>
          <w:trHeight w:val="285" w:hRule="atLeas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不动产权证号</w:t>
            </w:r>
          </w:p>
        </w:tc>
        <w:tc>
          <w:tcPr>
            <w:tcW w:w="7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厦地房证第0</w:t>
            </w:r>
            <w:r>
              <w:rPr>
                <w:rFonts w:ascii="仿宋" w:hAnsi="仿宋" w:eastAsia="仿宋" w:cs="仿宋"/>
                <w:color w:val="000000"/>
                <w:kern w:val="0"/>
                <w:lang w:bidi="ar"/>
              </w:rPr>
              <w:t>0473082</w:t>
            </w:r>
            <w:r>
              <w:rPr>
                <w:rFonts w:hint="eastAsia" w:ascii="仿宋" w:hAnsi="仿宋" w:eastAsia="仿宋" w:cs="仿宋"/>
                <w:color w:val="000000"/>
                <w:kern w:val="0"/>
                <w:lang w:bidi="ar"/>
              </w:rPr>
              <w:t>号</w:t>
            </w:r>
          </w:p>
        </w:tc>
      </w:tr>
      <w:tr>
        <w:trPr>
          <w:trHeight w:val="468" w:hRule="atLeast"/>
        </w:trPr>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建筑面积</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ascii="仿宋" w:hAnsi="仿宋" w:eastAsia="仿宋" w:cs="仿宋"/>
                <w:color w:val="000000"/>
                <w:kern w:val="0"/>
                <w:lang w:bidi="ar"/>
              </w:rPr>
              <w:t>1110.28</w:t>
            </w:r>
            <w:r>
              <w:rPr>
                <w:rFonts w:hint="eastAsia" w:ascii="仿宋" w:hAnsi="仿宋" w:eastAsia="仿宋" w:cs="仿宋"/>
                <w:color w:val="000000"/>
                <w:kern w:val="0"/>
                <w:lang w:bidi="ar"/>
              </w:rPr>
              <w:t>m</w:t>
            </w:r>
            <w:r>
              <w:rPr>
                <w:rFonts w:ascii="宋体" w:hAnsi="宋体" w:cs="宋体"/>
                <w:color w:val="000000"/>
                <w:lang w:bidi="ar"/>
              </w:rPr>
              <w:t>²</w:t>
            </w:r>
          </w:p>
        </w:tc>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土地使用期限</w:t>
            </w:r>
          </w:p>
        </w:tc>
        <w:tc>
          <w:tcPr>
            <w:tcW w:w="2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ascii="仿宋" w:hAnsi="仿宋" w:eastAsia="仿宋" w:cs="仿宋"/>
                <w:color w:val="000000"/>
                <w:kern w:val="0"/>
                <w:lang w:bidi="ar"/>
              </w:rPr>
              <w:t>1998/6/12</w:t>
            </w:r>
            <w:r>
              <w:rPr>
                <w:rFonts w:hint="eastAsia" w:ascii="仿宋" w:hAnsi="仿宋" w:eastAsia="仿宋" w:cs="仿宋"/>
                <w:color w:val="000000"/>
                <w:kern w:val="0"/>
                <w:lang w:bidi="ar"/>
              </w:rPr>
              <w:t>至2</w:t>
            </w:r>
            <w:r>
              <w:rPr>
                <w:rFonts w:ascii="仿宋" w:hAnsi="仿宋" w:eastAsia="仿宋" w:cs="仿宋"/>
                <w:color w:val="000000"/>
                <w:kern w:val="0"/>
                <w:lang w:bidi="ar"/>
              </w:rPr>
              <w:t>038</w:t>
            </w:r>
            <w:r>
              <w:rPr>
                <w:rFonts w:hint="eastAsia" w:ascii="仿宋" w:hAnsi="仿宋" w:eastAsia="仿宋" w:cs="仿宋"/>
                <w:color w:val="000000"/>
                <w:kern w:val="0"/>
                <w:lang w:bidi="ar"/>
              </w:rPr>
              <w:t>/</w:t>
            </w:r>
            <w:r>
              <w:rPr>
                <w:rFonts w:ascii="仿宋" w:hAnsi="仿宋" w:eastAsia="仿宋" w:cs="仿宋"/>
                <w:color w:val="000000"/>
                <w:kern w:val="0"/>
                <w:lang w:bidi="ar"/>
              </w:rPr>
              <w:t>6/11</w:t>
            </w:r>
          </w:p>
        </w:tc>
      </w:tr>
      <w:tr>
        <w:trPr>
          <w:trHeight w:val="468" w:hRule="atLeast"/>
        </w:trPr>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2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r>
      <w:tr>
        <w:trPr>
          <w:trHeight w:val="468" w:hRule="atLeast"/>
        </w:trPr>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规划用途</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rPr>
              <w:t>商业</w:t>
            </w:r>
          </w:p>
        </w:tc>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所在层数</w:t>
            </w:r>
          </w:p>
        </w:tc>
        <w:tc>
          <w:tcPr>
            <w:tcW w:w="2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 xml:space="preserve">4层                  </w:t>
            </w:r>
          </w:p>
        </w:tc>
      </w:tr>
      <w:tr>
        <w:trPr>
          <w:trHeight w:val="468" w:hRule="atLeast"/>
        </w:trPr>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2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r>
      <w:tr>
        <w:trPr>
          <w:trHeight w:val="468" w:hRule="atLeast"/>
        </w:trPr>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总 层 数</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ascii="仿宋" w:hAnsi="仿宋" w:eastAsia="仿宋" w:cs="仿宋"/>
                <w:color w:val="000000"/>
                <w:kern w:val="0"/>
                <w:lang w:bidi="ar"/>
              </w:rPr>
              <w:t>35</w:t>
            </w:r>
            <w:r>
              <w:rPr>
                <w:rFonts w:hint="eastAsia" w:ascii="仿宋" w:hAnsi="仿宋" w:eastAsia="仿宋" w:cs="仿宋"/>
                <w:color w:val="000000"/>
                <w:kern w:val="0"/>
                <w:lang w:bidi="ar"/>
              </w:rPr>
              <w:t xml:space="preserve">层           </w:t>
            </w:r>
          </w:p>
        </w:tc>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房屋现状</w:t>
            </w:r>
          </w:p>
        </w:tc>
        <w:tc>
          <w:tcPr>
            <w:tcW w:w="2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rPr>
              <w:t>占用中，占用人承诺</w:t>
            </w:r>
            <w:r>
              <w:rPr>
                <w:rFonts w:hint="eastAsia" w:ascii="仿宋" w:hAnsi="仿宋" w:eastAsia="仿宋" w:cs="仿宋"/>
                <w:color w:val="000000"/>
                <w:lang w:bidi="ar"/>
              </w:rPr>
              <w:t>拍卖成交之日起3</w:t>
            </w:r>
            <w:r>
              <w:rPr>
                <w:rFonts w:ascii="仿宋" w:hAnsi="仿宋" w:eastAsia="仿宋" w:cs="仿宋"/>
                <w:color w:val="000000"/>
                <w:lang w:bidi="ar"/>
              </w:rPr>
              <w:t>0</w:t>
            </w:r>
            <w:r>
              <w:rPr>
                <w:rFonts w:hint="eastAsia" w:ascii="仿宋" w:hAnsi="仿宋" w:eastAsia="仿宋" w:cs="仿宋"/>
                <w:color w:val="000000"/>
                <w:lang w:bidi="ar"/>
              </w:rPr>
              <w:t>个日历日内腾空并移交</w:t>
            </w:r>
          </w:p>
        </w:tc>
      </w:tr>
      <w:tr>
        <w:trPr>
          <w:trHeight w:val="468" w:hRule="atLeast"/>
        </w:trPr>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2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r>
      <w:tr>
        <w:trPr>
          <w:trHeight w:val="285" w:hRule="atLeas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房屋结构</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钢筋混凝土结构</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竣工时间</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2</w:t>
            </w:r>
            <w:r>
              <w:rPr>
                <w:rFonts w:ascii="仿宋" w:hAnsi="仿宋" w:eastAsia="仿宋" w:cs="仿宋"/>
                <w:color w:val="000000"/>
                <w:kern w:val="0"/>
                <w:lang w:bidi="ar"/>
              </w:rPr>
              <w:t>001</w:t>
            </w:r>
            <w:r>
              <w:rPr>
                <w:rFonts w:hint="eastAsia" w:ascii="仿宋" w:hAnsi="仿宋" w:eastAsia="仿宋" w:cs="仿宋"/>
                <w:color w:val="000000"/>
                <w:kern w:val="0"/>
                <w:lang w:bidi="ar"/>
              </w:rPr>
              <w:t>年</w:t>
            </w:r>
          </w:p>
        </w:tc>
      </w:tr>
    </w:tbl>
    <w:p>
      <w:pPr>
        <w:widowControl/>
        <w:shd w:val="clear" w:color="auto" w:fill="FFFFFF"/>
        <w:spacing w:line="360" w:lineRule="auto"/>
        <w:ind w:firstLine="600"/>
        <w:rPr>
          <w:rFonts w:ascii="仿宋" w:hAnsi="仿宋" w:eastAsia="仿宋" w:cs="仿宋"/>
          <w:kern w:val="0"/>
          <w:sz w:val="30"/>
          <w:szCs w:val="30"/>
        </w:rPr>
      </w:pPr>
      <w:r>
        <w:rPr>
          <w:rFonts w:hint="eastAsia" w:ascii="仿宋" w:hAnsi="仿宋" w:eastAsia="仿宋" w:cs="仿宋"/>
          <w:kern w:val="0"/>
          <w:sz w:val="30"/>
          <w:szCs w:val="30"/>
        </w:rPr>
        <w:t>上述标的通过网络询价方式确定参考价，参考价为人民币</w:t>
      </w:r>
      <w:r>
        <w:rPr>
          <w:rFonts w:ascii="仿宋" w:hAnsi="仿宋" w:eastAsia="仿宋" w:cs="仿宋"/>
          <w:kern w:val="0"/>
          <w:sz w:val="30"/>
          <w:szCs w:val="30"/>
        </w:rPr>
        <w:t>13085026.67</w:t>
      </w:r>
      <w:r>
        <w:rPr>
          <w:rFonts w:hint="eastAsia" w:ascii="仿宋" w:hAnsi="仿宋" w:eastAsia="仿宋" w:cs="仿宋"/>
          <w:kern w:val="0"/>
          <w:sz w:val="30"/>
          <w:szCs w:val="30"/>
        </w:rPr>
        <w:t>元【大写：壹仟叁佰零捌万伍仟零贰拾陆元陆角柒分整】。</w:t>
      </w:r>
    </w:p>
    <w:tbl>
      <w:tblPr>
        <w:tblStyle w:val="12"/>
        <w:tblW w:w="8788" w:type="dxa"/>
        <w:tblInd w:w="93" w:type="dxa"/>
        <w:tblLayout w:type="autofit"/>
        <w:tblCellMar>
          <w:top w:w="0" w:type="dxa"/>
          <w:left w:w="108" w:type="dxa"/>
          <w:bottom w:w="0" w:type="dxa"/>
          <w:right w:w="108" w:type="dxa"/>
        </w:tblCellMar>
      </w:tblPr>
      <w:tblGrid>
        <w:gridCol w:w="1708"/>
        <w:gridCol w:w="2205"/>
        <w:gridCol w:w="1977"/>
        <w:gridCol w:w="2898"/>
      </w:tblGrid>
      <w:tr>
        <w:trPr>
          <w:trHeight w:val="285" w:hRule="atLeas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房屋坐落</w:t>
            </w:r>
          </w:p>
        </w:tc>
        <w:tc>
          <w:tcPr>
            <w:tcW w:w="7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思明区育秀里3</w:t>
            </w:r>
            <w:r>
              <w:rPr>
                <w:rFonts w:ascii="仿宋" w:hAnsi="仿宋" w:eastAsia="仿宋" w:cs="仿宋"/>
                <w:color w:val="000000"/>
                <w:kern w:val="0"/>
                <w:lang w:bidi="ar"/>
              </w:rPr>
              <w:t>6</w:t>
            </w:r>
            <w:r>
              <w:rPr>
                <w:rFonts w:hint="eastAsia" w:ascii="仿宋" w:hAnsi="仿宋" w:eastAsia="仿宋" w:cs="仿宋"/>
                <w:color w:val="000000"/>
                <w:kern w:val="0"/>
                <w:lang w:bidi="ar"/>
              </w:rPr>
              <w:t>号4</w:t>
            </w:r>
            <w:r>
              <w:rPr>
                <w:rFonts w:ascii="仿宋" w:hAnsi="仿宋" w:eastAsia="仿宋" w:cs="仿宋"/>
                <w:color w:val="000000"/>
                <w:kern w:val="0"/>
                <w:lang w:bidi="ar"/>
              </w:rPr>
              <w:t>07</w:t>
            </w:r>
            <w:r>
              <w:rPr>
                <w:rFonts w:hint="eastAsia" w:ascii="仿宋" w:hAnsi="仿宋" w:eastAsia="仿宋" w:cs="仿宋"/>
                <w:color w:val="000000"/>
                <w:kern w:val="0"/>
                <w:lang w:bidi="ar"/>
              </w:rPr>
              <w:t>单元</w:t>
            </w:r>
          </w:p>
        </w:tc>
      </w:tr>
      <w:tr>
        <w:trPr>
          <w:trHeight w:val="285" w:hRule="atLeas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不动产权证号</w:t>
            </w:r>
          </w:p>
        </w:tc>
        <w:tc>
          <w:tcPr>
            <w:tcW w:w="7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厦地房证第0</w:t>
            </w:r>
            <w:r>
              <w:rPr>
                <w:rFonts w:ascii="仿宋" w:hAnsi="仿宋" w:eastAsia="仿宋" w:cs="仿宋"/>
                <w:color w:val="000000"/>
                <w:kern w:val="0"/>
                <w:lang w:bidi="ar"/>
              </w:rPr>
              <w:t>0473084</w:t>
            </w:r>
            <w:r>
              <w:rPr>
                <w:rFonts w:hint="eastAsia" w:ascii="仿宋" w:hAnsi="仿宋" w:eastAsia="仿宋" w:cs="仿宋"/>
                <w:color w:val="000000"/>
                <w:kern w:val="0"/>
                <w:lang w:bidi="ar"/>
              </w:rPr>
              <w:t>号</w:t>
            </w:r>
          </w:p>
        </w:tc>
      </w:tr>
      <w:tr>
        <w:trPr>
          <w:trHeight w:val="468" w:hRule="atLeast"/>
        </w:trPr>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建筑面积</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ascii="仿宋" w:hAnsi="仿宋" w:eastAsia="仿宋" w:cs="仿宋"/>
                <w:color w:val="000000"/>
                <w:kern w:val="0"/>
                <w:lang w:bidi="ar"/>
              </w:rPr>
              <w:t>1294.66</w:t>
            </w:r>
            <w:r>
              <w:rPr>
                <w:rFonts w:hint="eastAsia" w:ascii="仿宋" w:hAnsi="仿宋" w:eastAsia="仿宋" w:cs="仿宋"/>
                <w:color w:val="000000"/>
                <w:kern w:val="0"/>
                <w:lang w:bidi="ar"/>
              </w:rPr>
              <w:t>m</w:t>
            </w:r>
            <w:r>
              <w:rPr>
                <w:rFonts w:ascii="宋体" w:hAnsi="宋体" w:cs="宋体"/>
                <w:color w:val="000000"/>
                <w:lang w:bidi="ar"/>
              </w:rPr>
              <w:t>²</w:t>
            </w:r>
          </w:p>
        </w:tc>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土地使用期限</w:t>
            </w:r>
          </w:p>
        </w:tc>
        <w:tc>
          <w:tcPr>
            <w:tcW w:w="2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ascii="仿宋" w:hAnsi="仿宋" w:eastAsia="仿宋" w:cs="仿宋"/>
                <w:color w:val="000000"/>
                <w:kern w:val="0"/>
                <w:lang w:bidi="ar"/>
              </w:rPr>
              <w:t>1998/6/12</w:t>
            </w:r>
            <w:r>
              <w:rPr>
                <w:rFonts w:hint="eastAsia" w:ascii="仿宋" w:hAnsi="仿宋" w:eastAsia="仿宋" w:cs="仿宋"/>
                <w:color w:val="000000"/>
                <w:kern w:val="0"/>
                <w:lang w:bidi="ar"/>
              </w:rPr>
              <w:t>至2</w:t>
            </w:r>
            <w:r>
              <w:rPr>
                <w:rFonts w:ascii="仿宋" w:hAnsi="仿宋" w:eastAsia="仿宋" w:cs="仿宋"/>
                <w:color w:val="000000"/>
                <w:kern w:val="0"/>
                <w:lang w:bidi="ar"/>
              </w:rPr>
              <w:t>038</w:t>
            </w:r>
            <w:r>
              <w:rPr>
                <w:rFonts w:hint="eastAsia" w:ascii="仿宋" w:hAnsi="仿宋" w:eastAsia="仿宋" w:cs="仿宋"/>
                <w:color w:val="000000"/>
                <w:kern w:val="0"/>
                <w:lang w:bidi="ar"/>
              </w:rPr>
              <w:t>/</w:t>
            </w:r>
            <w:r>
              <w:rPr>
                <w:rFonts w:ascii="仿宋" w:hAnsi="仿宋" w:eastAsia="仿宋" w:cs="仿宋"/>
                <w:color w:val="000000"/>
                <w:kern w:val="0"/>
                <w:lang w:bidi="ar"/>
              </w:rPr>
              <w:t>6/11</w:t>
            </w:r>
          </w:p>
        </w:tc>
      </w:tr>
      <w:tr>
        <w:trPr>
          <w:trHeight w:val="468" w:hRule="atLeast"/>
        </w:trPr>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2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r>
      <w:tr>
        <w:trPr>
          <w:trHeight w:val="468" w:hRule="atLeast"/>
        </w:trPr>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规划用途</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rPr>
              <w:t>商业</w:t>
            </w:r>
          </w:p>
        </w:tc>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所在层数</w:t>
            </w:r>
          </w:p>
        </w:tc>
        <w:tc>
          <w:tcPr>
            <w:tcW w:w="2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 xml:space="preserve">4层                  </w:t>
            </w:r>
          </w:p>
        </w:tc>
      </w:tr>
      <w:tr>
        <w:trPr>
          <w:trHeight w:val="468" w:hRule="atLeast"/>
        </w:trPr>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2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r>
      <w:tr>
        <w:trPr>
          <w:trHeight w:val="468" w:hRule="atLeast"/>
        </w:trPr>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总 层 数</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ascii="仿宋" w:hAnsi="仿宋" w:eastAsia="仿宋" w:cs="仿宋"/>
                <w:color w:val="000000"/>
                <w:kern w:val="0"/>
                <w:lang w:bidi="ar"/>
              </w:rPr>
              <w:t>35</w:t>
            </w:r>
            <w:r>
              <w:rPr>
                <w:rFonts w:hint="eastAsia" w:ascii="仿宋" w:hAnsi="仿宋" w:eastAsia="仿宋" w:cs="仿宋"/>
                <w:color w:val="000000"/>
                <w:kern w:val="0"/>
                <w:lang w:bidi="ar"/>
              </w:rPr>
              <w:t xml:space="preserve">层           </w:t>
            </w:r>
          </w:p>
        </w:tc>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房屋现状</w:t>
            </w:r>
          </w:p>
        </w:tc>
        <w:tc>
          <w:tcPr>
            <w:tcW w:w="2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b/>
                <w:bCs/>
                <w:color w:val="000000"/>
              </w:rPr>
            </w:pPr>
            <w:r>
              <w:rPr>
                <w:rFonts w:hint="eastAsia" w:ascii="仿宋" w:hAnsi="仿宋" w:eastAsia="仿宋" w:cs="仿宋"/>
                <w:color w:val="000000"/>
              </w:rPr>
              <w:t>占用中，占用人承诺</w:t>
            </w:r>
            <w:r>
              <w:rPr>
                <w:rFonts w:hint="eastAsia" w:ascii="仿宋" w:hAnsi="仿宋" w:eastAsia="仿宋" w:cs="仿宋"/>
                <w:color w:val="000000"/>
                <w:lang w:bidi="ar"/>
              </w:rPr>
              <w:t>拍卖成交之日起3</w:t>
            </w:r>
            <w:r>
              <w:rPr>
                <w:rFonts w:ascii="仿宋" w:hAnsi="仿宋" w:eastAsia="仿宋" w:cs="仿宋"/>
                <w:color w:val="000000"/>
                <w:lang w:bidi="ar"/>
              </w:rPr>
              <w:t>0</w:t>
            </w:r>
            <w:r>
              <w:rPr>
                <w:rFonts w:hint="eastAsia" w:ascii="仿宋" w:hAnsi="仿宋" w:eastAsia="仿宋" w:cs="仿宋"/>
                <w:color w:val="000000"/>
                <w:lang w:bidi="ar"/>
              </w:rPr>
              <w:t>个日历日内腾空并移交</w:t>
            </w:r>
          </w:p>
        </w:tc>
      </w:tr>
      <w:tr>
        <w:trPr>
          <w:trHeight w:val="468" w:hRule="atLeast"/>
        </w:trPr>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c>
          <w:tcPr>
            <w:tcW w:w="2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ascii="仿宋" w:hAnsi="仿宋" w:eastAsia="仿宋" w:cs="仿宋"/>
                <w:color w:val="000000"/>
              </w:rPr>
            </w:pPr>
          </w:p>
        </w:tc>
      </w:tr>
      <w:tr>
        <w:trPr>
          <w:trHeight w:val="285" w:hRule="atLeast"/>
        </w:trPr>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房屋结构</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钢筋混凝土结构</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竣工时间</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textAlignment w:val="center"/>
              <w:rPr>
                <w:rFonts w:ascii="仿宋" w:hAnsi="仿宋" w:eastAsia="仿宋" w:cs="仿宋"/>
                <w:color w:val="000000"/>
              </w:rPr>
            </w:pPr>
            <w:r>
              <w:rPr>
                <w:rFonts w:hint="eastAsia" w:ascii="仿宋" w:hAnsi="仿宋" w:eastAsia="仿宋" w:cs="仿宋"/>
                <w:color w:val="000000"/>
                <w:kern w:val="0"/>
                <w:lang w:bidi="ar"/>
              </w:rPr>
              <w:t>2</w:t>
            </w:r>
            <w:r>
              <w:rPr>
                <w:rFonts w:ascii="仿宋" w:hAnsi="仿宋" w:eastAsia="仿宋" w:cs="仿宋"/>
                <w:color w:val="000000"/>
                <w:kern w:val="0"/>
                <w:lang w:bidi="ar"/>
              </w:rPr>
              <w:t>001</w:t>
            </w:r>
            <w:r>
              <w:rPr>
                <w:rFonts w:hint="eastAsia" w:ascii="仿宋" w:hAnsi="仿宋" w:eastAsia="仿宋" w:cs="仿宋"/>
                <w:color w:val="000000"/>
                <w:kern w:val="0"/>
                <w:lang w:bidi="ar"/>
              </w:rPr>
              <w:t>年</w:t>
            </w:r>
          </w:p>
        </w:tc>
      </w:tr>
    </w:tbl>
    <w:p>
      <w:pPr>
        <w:widowControl/>
        <w:shd w:val="clear" w:color="auto" w:fill="FFFFFF"/>
        <w:spacing w:line="360" w:lineRule="auto"/>
        <w:ind w:firstLine="600"/>
        <w:rPr>
          <w:rFonts w:ascii="仿宋" w:hAnsi="仿宋" w:eastAsia="仿宋" w:cs="仿宋"/>
          <w:kern w:val="0"/>
          <w:sz w:val="30"/>
          <w:szCs w:val="30"/>
        </w:rPr>
      </w:pPr>
      <w:r>
        <w:rPr>
          <w:rFonts w:hint="eastAsia" w:ascii="仿宋" w:hAnsi="仿宋" w:eastAsia="仿宋" w:cs="仿宋"/>
          <w:kern w:val="0"/>
          <w:sz w:val="30"/>
          <w:szCs w:val="30"/>
        </w:rPr>
        <w:t>上述标的通过网络询价方式确定参考价，参考价为人民币</w:t>
      </w:r>
      <w:r>
        <w:rPr>
          <w:rFonts w:ascii="仿宋" w:hAnsi="仿宋" w:eastAsia="仿宋" w:cs="仿宋"/>
          <w:kern w:val="0"/>
          <w:sz w:val="30"/>
          <w:szCs w:val="30"/>
        </w:rPr>
        <w:t>15258013.00</w:t>
      </w:r>
      <w:r>
        <w:rPr>
          <w:rFonts w:hint="eastAsia" w:ascii="仿宋" w:hAnsi="仿宋" w:eastAsia="仿宋" w:cs="仿宋"/>
          <w:kern w:val="0"/>
          <w:sz w:val="30"/>
          <w:szCs w:val="30"/>
        </w:rPr>
        <w:t>元【大写：壹仟伍佰贰拾伍万捌仟零壹拾叁元整】。</w:t>
      </w:r>
    </w:p>
    <w:p>
      <w:pPr>
        <w:widowControl/>
        <w:shd w:val="clear" w:color="auto" w:fill="FFFFFF"/>
        <w:spacing w:line="360" w:lineRule="auto"/>
        <w:ind w:firstLine="600"/>
        <w:rPr>
          <w:rFonts w:ascii="仿宋" w:hAnsi="仿宋" w:eastAsia="仿宋" w:cs="仿宋"/>
          <w:kern w:val="0"/>
          <w:sz w:val="30"/>
          <w:szCs w:val="30"/>
        </w:rPr>
      </w:pPr>
    </w:p>
    <w:p>
      <w:pPr>
        <w:widowControl/>
        <w:shd w:val="clear" w:color="auto" w:fill="FFFFFF"/>
        <w:spacing w:line="360" w:lineRule="auto"/>
        <w:ind w:firstLine="600"/>
        <w:rPr>
          <w:rFonts w:ascii="仿宋" w:hAnsi="仿宋" w:eastAsia="仿宋" w:cs="仿宋"/>
          <w:kern w:val="0"/>
          <w:sz w:val="30"/>
          <w:szCs w:val="30"/>
        </w:rPr>
      </w:pPr>
      <w:r>
        <w:rPr>
          <w:rFonts w:hint="eastAsia" w:ascii="仿宋" w:hAnsi="仿宋" w:eastAsia="仿宋" w:cs="仿宋"/>
          <w:kern w:val="0"/>
          <w:sz w:val="30"/>
          <w:szCs w:val="30"/>
        </w:rPr>
        <w:t>综上，上述三处房产总参考价为人民币3</w:t>
      </w:r>
      <w:r>
        <w:rPr>
          <w:rFonts w:ascii="仿宋" w:hAnsi="仿宋" w:eastAsia="仿宋" w:cs="仿宋"/>
          <w:kern w:val="0"/>
          <w:sz w:val="30"/>
          <w:szCs w:val="30"/>
        </w:rPr>
        <w:t>8909197.00</w:t>
      </w:r>
      <w:r>
        <w:rPr>
          <w:rFonts w:hint="eastAsia" w:ascii="仿宋" w:hAnsi="仿宋" w:eastAsia="仿宋" w:cs="仿宋"/>
          <w:kern w:val="0"/>
          <w:sz w:val="30"/>
          <w:szCs w:val="30"/>
        </w:rPr>
        <w:t>元【大写：叁仟捌佰玖拾万玖仟壹佰玖拾柒元整。】</w:t>
      </w:r>
    </w:p>
    <w:p>
      <w:pPr>
        <w:widowControl/>
        <w:numPr>
          <w:ilvl w:val="0"/>
          <w:numId w:val="2"/>
        </w:numPr>
        <w:shd w:val="clear" w:color="auto" w:fill="FFFFFF"/>
        <w:spacing w:line="360" w:lineRule="auto"/>
        <w:ind w:firstLine="602" w:firstLineChars="0"/>
        <w:rPr>
          <w:rFonts w:ascii="仿宋" w:hAnsi="仿宋" w:eastAsia="仿宋" w:cs="仿宋"/>
          <w:b/>
          <w:bCs/>
          <w:kern w:val="0"/>
          <w:sz w:val="30"/>
          <w:szCs w:val="30"/>
        </w:rPr>
      </w:pPr>
      <w:r>
        <w:rPr>
          <w:rFonts w:hint="eastAsia" w:ascii="仿宋" w:hAnsi="仿宋" w:eastAsia="仿宋" w:cs="仿宋"/>
          <w:b/>
          <w:bCs/>
          <w:kern w:val="0"/>
          <w:sz w:val="30"/>
          <w:szCs w:val="30"/>
          <w:lang w:eastAsia="zh-Hans"/>
        </w:rPr>
        <w:t>起拍价、保证金及增价幅度：</w:t>
      </w:r>
    </w:p>
    <w:p>
      <w:pPr>
        <w:widowControl/>
        <w:shd w:val="clear" w:color="auto" w:fill="FFFFFF"/>
        <w:spacing w:line="360" w:lineRule="auto"/>
        <w:ind w:firstLine="600"/>
        <w:rPr>
          <w:rFonts w:ascii="仿宋" w:hAnsi="仿宋" w:eastAsia="仿宋" w:cs="仿宋"/>
          <w:kern w:val="0"/>
          <w:sz w:val="30"/>
          <w:szCs w:val="30"/>
        </w:rPr>
      </w:pPr>
      <w:r>
        <w:rPr>
          <w:rFonts w:hint="eastAsia" w:ascii="仿宋" w:hAnsi="仿宋" w:eastAsia="仿宋" w:cs="仿宋"/>
          <w:kern w:val="0"/>
          <w:sz w:val="30"/>
          <w:szCs w:val="30"/>
        </w:rPr>
        <w:t>起拍价为人民币</w:t>
      </w:r>
      <w:r>
        <w:rPr>
          <w:rFonts w:hint="default" w:ascii="仿宋" w:hAnsi="仿宋" w:eastAsia="仿宋" w:cs="仿宋"/>
          <w:kern w:val="0"/>
          <w:sz w:val="30"/>
          <w:szCs w:val="30"/>
        </w:rPr>
        <w:t>24901886.1</w:t>
      </w:r>
      <w:r>
        <w:rPr>
          <w:rFonts w:hint="eastAsia" w:ascii="仿宋" w:hAnsi="仿宋" w:eastAsia="仿宋" w:cs="仿宋"/>
          <w:kern w:val="0"/>
          <w:sz w:val="30"/>
          <w:szCs w:val="30"/>
        </w:rPr>
        <w:t>元。保证金：为人民币</w:t>
      </w:r>
      <w:r>
        <w:rPr>
          <w:rFonts w:hint="default" w:ascii="仿宋" w:hAnsi="仿宋" w:eastAsia="仿宋" w:cs="仿宋"/>
          <w:kern w:val="0"/>
          <w:sz w:val="30"/>
          <w:szCs w:val="30"/>
        </w:rPr>
        <w:t>25</w:t>
      </w:r>
      <w:r>
        <w:rPr>
          <w:rFonts w:ascii="仿宋" w:hAnsi="仿宋" w:eastAsia="仿宋" w:cs="仿宋"/>
          <w:kern w:val="0"/>
          <w:sz w:val="30"/>
          <w:szCs w:val="30"/>
        </w:rPr>
        <w:t>00000</w:t>
      </w:r>
      <w:r>
        <w:rPr>
          <w:rFonts w:hint="eastAsia" w:ascii="仿宋" w:hAnsi="仿宋" w:eastAsia="仿宋" w:cs="仿宋"/>
          <w:kern w:val="0"/>
          <w:sz w:val="30"/>
          <w:szCs w:val="30"/>
        </w:rPr>
        <w:t>元。竞价增价幅度为人民币1万元或其整数倍/</w:t>
      </w:r>
      <w:r>
        <w:rPr>
          <w:rFonts w:hint="eastAsia" w:ascii="仿宋" w:hAnsi="仿宋" w:eastAsia="仿宋" w:cs="仿宋"/>
          <w:kern w:val="0"/>
          <w:sz w:val="30"/>
          <w:szCs w:val="30"/>
          <w:lang w:eastAsia="zh-Hans"/>
        </w:rPr>
        <w:t>次</w:t>
      </w:r>
      <w:r>
        <w:rPr>
          <w:rFonts w:hint="eastAsia" w:ascii="仿宋" w:hAnsi="仿宋" w:eastAsia="仿宋" w:cs="仿宋"/>
          <w:kern w:val="0"/>
          <w:sz w:val="30"/>
          <w:szCs w:val="30"/>
        </w:rPr>
        <w:t>。</w:t>
      </w:r>
    </w:p>
    <w:p>
      <w:pPr>
        <w:widowControl/>
        <w:shd w:val="clear" w:color="auto" w:fill="FFFFFF"/>
        <w:spacing w:line="360" w:lineRule="auto"/>
        <w:ind w:firstLine="0" w:firstLineChars="0"/>
        <w:rPr>
          <w:rFonts w:ascii="仿宋" w:hAnsi="仿宋" w:eastAsia="仿宋" w:cs="仿宋"/>
          <w:kern w:val="0"/>
          <w:sz w:val="30"/>
          <w:szCs w:val="30"/>
          <w:lang w:eastAsia="zh-Hans"/>
        </w:rPr>
      </w:pPr>
    </w:p>
    <w:p>
      <w:pPr>
        <w:widowControl/>
        <w:shd w:val="clear" w:color="auto" w:fill="FFFFFF"/>
        <w:spacing w:before="312" w:beforeLines="100" w:line="360" w:lineRule="auto"/>
        <w:ind w:firstLine="602"/>
        <w:rPr>
          <w:rFonts w:ascii="仿宋" w:hAnsi="仿宋" w:eastAsia="仿宋" w:cs="仿宋"/>
          <w:b/>
          <w:bCs/>
          <w:kern w:val="0"/>
          <w:sz w:val="30"/>
          <w:szCs w:val="30"/>
          <w:lang w:eastAsia="zh-Hans"/>
        </w:rPr>
      </w:pPr>
      <w:r>
        <w:rPr>
          <w:rFonts w:hint="eastAsia" w:ascii="仿宋" w:hAnsi="仿宋" w:eastAsia="仿宋" w:cs="仿宋"/>
          <w:b/>
          <w:bCs/>
          <w:kern w:val="0"/>
          <w:sz w:val="30"/>
          <w:szCs w:val="30"/>
          <w:lang w:eastAsia="zh-Hans"/>
        </w:rPr>
        <w:t>二、</w:t>
      </w:r>
      <w:r>
        <w:rPr>
          <w:rFonts w:hint="eastAsia" w:ascii="仿宋" w:hAnsi="仿宋" w:eastAsia="仿宋" w:cs="仿宋"/>
          <w:b/>
          <w:bCs/>
          <w:kern w:val="0"/>
          <w:sz w:val="30"/>
          <w:szCs w:val="30"/>
        </w:rPr>
        <w:t>咨询</w:t>
      </w:r>
      <w:r>
        <w:rPr>
          <w:rFonts w:hint="eastAsia" w:ascii="仿宋" w:hAnsi="仿宋" w:eastAsia="仿宋" w:cs="仿宋"/>
          <w:b/>
          <w:bCs/>
          <w:kern w:val="0"/>
          <w:sz w:val="30"/>
          <w:szCs w:val="30"/>
          <w:lang w:eastAsia="zh-Hans"/>
        </w:rPr>
        <w:t>、尽职调查的时间与方式</w:t>
      </w:r>
    </w:p>
    <w:p>
      <w:pPr>
        <w:widowControl/>
        <w:numPr>
          <w:ilvl w:val="255"/>
          <w:numId w:val="0"/>
        </w:numPr>
        <w:shd w:val="clear" w:color="auto" w:fill="FFFFFF"/>
        <w:spacing w:line="360" w:lineRule="auto"/>
        <w:ind w:firstLine="600" w:firstLineChars="200"/>
        <w:rPr>
          <w:rFonts w:ascii="仿宋" w:hAnsi="仿宋" w:eastAsia="仿宋" w:cs="仿宋"/>
          <w:kern w:val="0"/>
          <w:sz w:val="30"/>
          <w:szCs w:val="30"/>
          <w:lang w:eastAsia="zh-Hans"/>
        </w:rPr>
      </w:pPr>
      <w:r>
        <w:rPr>
          <w:rFonts w:hint="eastAsia" w:ascii="仿宋" w:hAnsi="仿宋" w:eastAsia="仿宋" w:cs="仿宋"/>
          <w:kern w:val="0"/>
          <w:sz w:val="30"/>
          <w:szCs w:val="30"/>
          <w:lang w:eastAsia="zh-Hans"/>
        </w:rPr>
        <w:t>自本公告发布之日起至202</w:t>
      </w:r>
      <w:r>
        <w:rPr>
          <w:rFonts w:ascii="仿宋" w:hAnsi="仿宋" w:eastAsia="仿宋" w:cs="仿宋"/>
          <w:kern w:val="0"/>
          <w:sz w:val="30"/>
          <w:szCs w:val="30"/>
          <w:lang w:eastAsia="zh-Hans"/>
        </w:rPr>
        <w:t>2</w:t>
      </w:r>
      <w:r>
        <w:rPr>
          <w:rFonts w:hint="eastAsia" w:ascii="仿宋" w:hAnsi="仿宋" w:eastAsia="仿宋" w:cs="仿宋"/>
          <w:kern w:val="0"/>
          <w:sz w:val="30"/>
          <w:szCs w:val="30"/>
          <w:lang w:eastAsia="zh-Hans"/>
        </w:rPr>
        <w:t>年</w:t>
      </w:r>
      <w:r>
        <w:rPr>
          <w:rFonts w:hint="default" w:ascii="仿宋" w:hAnsi="仿宋" w:eastAsia="仿宋" w:cs="仿宋"/>
          <w:kern w:val="0"/>
          <w:sz w:val="30"/>
          <w:szCs w:val="30"/>
          <w:lang w:eastAsia="zh-Hans"/>
        </w:rPr>
        <w:t>8</w:t>
      </w:r>
      <w:r>
        <w:rPr>
          <w:rFonts w:hint="eastAsia" w:ascii="仿宋" w:hAnsi="仿宋" w:eastAsia="仿宋" w:cs="仿宋"/>
          <w:kern w:val="0"/>
          <w:sz w:val="30"/>
          <w:szCs w:val="30"/>
        </w:rPr>
        <w:t>月</w:t>
      </w:r>
      <w:r>
        <w:rPr>
          <w:rFonts w:ascii="仿宋" w:hAnsi="仿宋" w:eastAsia="仿宋" w:cs="仿宋"/>
          <w:kern w:val="0"/>
          <w:sz w:val="30"/>
          <w:szCs w:val="30"/>
        </w:rPr>
        <w:t>3</w:t>
      </w:r>
      <w:r>
        <w:rPr>
          <w:rFonts w:hint="eastAsia" w:ascii="仿宋" w:hAnsi="仿宋" w:eastAsia="仿宋" w:cs="仿宋"/>
          <w:kern w:val="0"/>
          <w:sz w:val="30"/>
          <w:szCs w:val="30"/>
        </w:rPr>
        <w:t>日</w:t>
      </w:r>
      <w:r>
        <w:rPr>
          <w:rFonts w:hint="eastAsia" w:ascii="仿宋" w:hAnsi="仿宋" w:eastAsia="仿宋" w:cs="仿宋"/>
          <w:kern w:val="0"/>
          <w:sz w:val="30"/>
          <w:szCs w:val="30"/>
          <w:lang w:eastAsia="zh-Hans"/>
        </w:rPr>
        <w:t>止（休息日节假日除外）上午9：00-12：00、下午3：00-6：00接受咨询。管理人将根据意向竞买人情况统一安排前往现场看样。</w:t>
      </w:r>
    </w:p>
    <w:p>
      <w:pPr>
        <w:widowControl/>
        <w:numPr>
          <w:ilvl w:val="255"/>
          <w:numId w:val="0"/>
        </w:numPr>
        <w:shd w:val="clear" w:color="auto" w:fill="FFFFFF"/>
        <w:spacing w:line="360" w:lineRule="auto"/>
        <w:ind w:firstLine="600" w:firstLineChars="200"/>
        <w:rPr>
          <w:rFonts w:ascii="仿宋" w:hAnsi="仿宋" w:eastAsia="仿宋" w:cs="仿宋"/>
          <w:kern w:val="0"/>
          <w:sz w:val="30"/>
          <w:szCs w:val="30"/>
          <w:lang w:eastAsia="zh-Hans"/>
        </w:rPr>
      </w:pPr>
      <w:r>
        <w:rPr>
          <w:rFonts w:hint="eastAsia" w:ascii="仿宋" w:hAnsi="仿宋" w:eastAsia="仿宋" w:cs="仿宋"/>
          <w:kern w:val="0"/>
          <w:sz w:val="30"/>
          <w:szCs w:val="30"/>
          <w:lang w:eastAsia="zh-Hans"/>
        </w:rPr>
        <w:t>联系人：</w:t>
      </w:r>
      <w:r>
        <w:rPr>
          <w:rFonts w:hint="eastAsia" w:ascii="仿宋" w:hAnsi="仿宋" w:eastAsia="仿宋" w:cs="仿宋"/>
          <w:kern w:val="0"/>
          <w:sz w:val="30"/>
          <w:szCs w:val="30"/>
        </w:rPr>
        <w:t>陈雪芬</w:t>
      </w:r>
      <w:r>
        <w:rPr>
          <w:rFonts w:hint="eastAsia" w:ascii="仿宋" w:hAnsi="仿宋" w:eastAsia="仿宋" w:cs="仿宋"/>
          <w:kern w:val="0"/>
          <w:sz w:val="30"/>
          <w:szCs w:val="30"/>
          <w:lang w:eastAsia="zh-Hans"/>
        </w:rPr>
        <w:t>律师，联系电话：</w:t>
      </w:r>
      <w:r>
        <w:rPr>
          <w:rFonts w:ascii="仿宋" w:hAnsi="仿宋" w:eastAsia="仿宋" w:cs="仿宋"/>
          <w:kern w:val="0"/>
          <w:sz w:val="30"/>
          <w:szCs w:val="30"/>
          <w:lang w:eastAsia="zh-Hans"/>
        </w:rPr>
        <w:t>182-5941-0592</w:t>
      </w:r>
    </w:p>
    <w:p>
      <w:pPr>
        <w:widowControl/>
        <w:numPr>
          <w:ilvl w:val="255"/>
          <w:numId w:val="0"/>
        </w:numPr>
        <w:shd w:val="clear" w:color="auto" w:fill="FFFFFF"/>
        <w:spacing w:line="360" w:lineRule="auto"/>
        <w:ind w:firstLine="600" w:firstLineChars="200"/>
        <w:rPr>
          <w:rFonts w:ascii="仿宋" w:hAnsi="仿宋" w:eastAsia="仿宋" w:cs="仿宋"/>
          <w:kern w:val="0"/>
          <w:sz w:val="30"/>
          <w:szCs w:val="30"/>
          <w:lang w:eastAsia="zh-Hans"/>
        </w:rPr>
      </w:pPr>
      <w:r>
        <w:rPr>
          <w:rFonts w:hint="eastAsia" w:ascii="仿宋" w:hAnsi="仿宋" w:eastAsia="仿宋" w:cs="仿宋"/>
          <w:kern w:val="0"/>
          <w:sz w:val="30"/>
          <w:szCs w:val="30"/>
          <w:lang w:eastAsia="zh-Hans"/>
        </w:rPr>
        <w:t>联系人：</w:t>
      </w:r>
      <w:r>
        <w:rPr>
          <w:rFonts w:hint="eastAsia" w:ascii="仿宋" w:hAnsi="仿宋" w:eastAsia="仿宋" w:cs="仿宋"/>
          <w:kern w:val="0"/>
          <w:sz w:val="30"/>
          <w:szCs w:val="30"/>
        </w:rPr>
        <w:t>谢巧艺律师</w:t>
      </w:r>
      <w:r>
        <w:rPr>
          <w:rFonts w:hint="eastAsia" w:ascii="仿宋" w:hAnsi="仿宋" w:eastAsia="仿宋" w:cs="仿宋"/>
          <w:kern w:val="0"/>
          <w:sz w:val="30"/>
          <w:szCs w:val="30"/>
          <w:lang w:eastAsia="zh-Hans"/>
        </w:rPr>
        <w:t>，联系电话：</w:t>
      </w:r>
      <w:r>
        <w:rPr>
          <w:rFonts w:ascii="仿宋" w:hAnsi="仿宋" w:eastAsia="仿宋" w:cs="仿宋"/>
          <w:kern w:val="0"/>
          <w:sz w:val="30"/>
          <w:szCs w:val="30"/>
          <w:lang w:eastAsia="zh-Hans"/>
        </w:rPr>
        <w:t>180-5936-7711</w:t>
      </w:r>
    </w:p>
    <w:p>
      <w:pPr>
        <w:widowControl/>
        <w:numPr>
          <w:ilvl w:val="255"/>
          <w:numId w:val="0"/>
        </w:numPr>
        <w:shd w:val="clear" w:color="auto" w:fill="FFFFFF"/>
        <w:spacing w:line="360" w:lineRule="auto"/>
        <w:ind w:firstLine="600" w:firstLineChars="200"/>
        <w:rPr>
          <w:rFonts w:ascii="仿宋" w:hAnsi="仿宋" w:eastAsia="仿宋" w:cs="仿宋"/>
          <w:kern w:val="0"/>
          <w:sz w:val="30"/>
          <w:szCs w:val="30"/>
          <w:lang w:eastAsia="zh-Hans"/>
        </w:rPr>
      </w:pPr>
      <w:r>
        <w:rPr>
          <w:rFonts w:hint="eastAsia" w:ascii="仿宋" w:hAnsi="仿宋" w:eastAsia="仿宋" w:cs="仿宋"/>
          <w:kern w:val="0"/>
          <w:sz w:val="30"/>
          <w:szCs w:val="30"/>
          <w:lang w:eastAsia="zh-Hans"/>
        </w:rPr>
        <w:t>联系地址：福建省厦门市思明区厦禾路666号海翼大厦A座16-18层福建天衡联合律师事务所</w:t>
      </w:r>
    </w:p>
    <w:p>
      <w:pPr>
        <w:widowControl/>
        <w:numPr>
          <w:ilvl w:val="0"/>
          <w:numId w:val="3"/>
        </w:numPr>
        <w:shd w:val="clear" w:color="auto" w:fill="FFFFFF"/>
        <w:spacing w:before="312" w:beforeLines="100" w:line="360" w:lineRule="auto"/>
        <w:ind w:firstLine="602" w:firstLineChars="0"/>
        <w:rPr>
          <w:rFonts w:ascii="仿宋" w:hAnsi="仿宋" w:eastAsia="仿宋" w:cs="仿宋"/>
          <w:b/>
          <w:bCs/>
          <w:kern w:val="0"/>
          <w:sz w:val="30"/>
          <w:szCs w:val="30"/>
          <w:lang w:eastAsia="zh-Hans"/>
        </w:rPr>
      </w:pPr>
      <w:r>
        <w:rPr>
          <w:rFonts w:hint="eastAsia" w:ascii="仿宋" w:hAnsi="仿宋" w:eastAsia="仿宋" w:cs="仿宋"/>
          <w:b/>
          <w:bCs/>
          <w:kern w:val="0"/>
          <w:sz w:val="30"/>
          <w:szCs w:val="30"/>
          <w:lang w:eastAsia="zh-Hans"/>
        </w:rPr>
        <w:t>拍卖标的优先购买权人</w:t>
      </w:r>
    </w:p>
    <w:p>
      <w:pPr>
        <w:pStyle w:val="11"/>
        <w:shd w:val="clear" w:color="auto" w:fill="FFFFFF"/>
        <w:spacing w:before="0" w:beforeAutospacing="0" w:after="0" w:afterAutospacing="0" w:line="360" w:lineRule="auto"/>
        <w:ind w:firstLine="600" w:firstLineChars="200"/>
        <w:jc w:val="both"/>
        <w:rPr>
          <w:rFonts w:ascii="仿宋" w:hAnsi="仿宋" w:eastAsia="仿宋" w:cs="仿宋"/>
          <w:sz w:val="30"/>
          <w:szCs w:val="30"/>
        </w:rPr>
      </w:pPr>
      <w:bookmarkStart w:id="0" w:name="OLE_LINK3"/>
      <w:bookmarkStart w:id="1" w:name="OLE_LINK4"/>
      <w:r>
        <w:rPr>
          <w:rFonts w:hint="eastAsia" w:ascii="仿宋" w:hAnsi="仿宋" w:eastAsia="仿宋" w:cs="仿宋"/>
          <w:sz w:val="30"/>
          <w:szCs w:val="30"/>
        </w:rPr>
        <w:t>1</w:t>
      </w:r>
      <w:r>
        <w:rPr>
          <w:rFonts w:ascii="仿宋" w:hAnsi="仿宋" w:eastAsia="仿宋" w:cs="仿宋"/>
          <w:sz w:val="30"/>
          <w:szCs w:val="30"/>
        </w:rPr>
        <w:t>.</w:t>
      </w:r>
      <w:r>
        <w:rPr>
          <w:rFonts w:hint="eastAsia" w:ascii="仿宋" w:hAnsi="仿宋" w:eastAsia="仿宋" w:cs="仿宋"/>
          <w:sz w:val="30"/>
          <w:szCs w:val="30"/>
        </w:rPr>
        <w:t>本拍卖标的优先购买权人相关说明：拍卖标的无已知优先购买权人。</w:t>
      </w:r>
    </w:p>
    <w:p>
      <w:pPr>
        <w:pStyle w:val="11"/>
        <w:shd w:val="clear" w:color="auto" w:fill="FFFFFF"/>
        <w:spacing w:before="0" w:beforeAutospacing="0" w:after="0" w:afterAutospacing="0" w:line="360" w:lineRule="auto"/>
        <w:ind w:firstLine="600"/>
        <w:jc w:val="both"/>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.拍卖标的若存在优先购买权人参加竞买的，应于竞价活动开始5个工作日前向管理人提交合法有效的证明（登记的证件信息必须与京东</w:t>
      </w:r>
      <w:r>
        <w:rPr>
          <w:rFonts w:hint="eastAsia" w:ascii="仿宋" w:hAnsi="仿宋" w:eastAsia="仿宋" w:cs="仿宋"/>
          <w:sz w:val="30"/>
          <w:szCs w:val="30"/>
          <w:lang w:eastAsia="zh-Hans"/>
        </w:rPr>
        <w:t>账户</w:t>
      </w:r>
      <w:r>
        <w:rPr>
          <w:rFonts w:hint="eastAsia" w:ascii="仿宋" w:hAnsi="仿宋" w:eastAsia="仿宋" w:cs="仿宋"/>
          <w:sz w:val="30"/>
          <w:szCs w:val="30"/>
        </w:rPr>
        <w:t>实名认证相一致），经管理人确认后才能以优先购买权人的身份参与竞买。逾期不提交的或资格确认后未参加竞买的，视为放弃优先购买权。</w:t>
      </w:r>
    </w:p>
    <w:bookmarkEnd w:id="0"/>
    <w:bookmarkEnd w:id="1"/>
    <w:p>
      <w:pPr>
        <w:pStyle w:val="11"/>
        <w:numPr>
          <w:ilvl w:val="0"/>
          <w:numId w:val="3"/>
        </w:numPr>
        <w:shd w:val="clear" w:color="auto" w:fill="FFFFFF"/>
        <w:spacing w:before="312" w:beforeLines="100" w:beforeAutospacing="0" w:after="0" w:afterAutospacing="0" w:line="360" w:lineRule="auto"/>
        <w:ind w:firstLine="602"/>
        <w:jc w:val="both"/>
        <w:rPr>
          <w:rFonts w:ascii="仿宋" w:hAnsi="仿宋" w:eastAsia="仿宋" w:cs="仿宋"/>
          <w:b/>
          <w:bCs/>
          <w:sz w:val="30"/>
          <w:szCs w:val="30"/>
          <w:lang w:eastAsia="zh-Hans"/>
        </w:rPr>
      </w:pPr>
      <w:r>
        <w:rPr>
          <w:rFonts w:hint="eastAsia" w:ascii="仿宋" w:hAnsi="仿宋" w:eastAsia="仿宋" w:cs="仿宋"/>
          <w:b/>
          <w:bCs/>
          <w:sz w:val="30"/>
          <w:szCs w:val="30"/>
          <w:lang w:eastAsia="zh-Hans"/>
        </w:rPr>
        <w:t>权属异议和参与竞价</w:t>
      </w:r>
    </w:p>
    <w:p>
      <w:pPr>
        <w:pStyle w:val="11"/>
        <w:shd w:val="clear" w:color="auto" w:fill="FFFFFF"/>
        <w:spacing w:before="0" w:beforeAutospacing="0" w:after="0" w:afterAutospacing="0" w:line="360" w:lineRule="auto"/>
        <w:ind w:firstLine="600"/>
        <w:jc w:val="both"/>
        <w:rPr>
          <w:rFonts w:ascii="仿宋" w:hAnsi="仿宋" w:eastAsia="仿宋" w:cs="仿宋"/>
          <w:sz w:val="30"/>
          <w:szCs w:val="30"/>
        </w:rPr>
      </w:pPr>
      <w:r>
        <w:rPr>
          <w:rFonts w:hint="eastAsia" w:ascii="仿宋" w:hAnsi="仿宋" w:eastAsia="仿宋" w:cs="仿宋"/>
          <w:sz w:val="30"/>
          <w:szCs w:val="30"/>
        </w:rPr>
        <w:t>对拍卖标的权属或者拍卖行为有异议者，请于竞价活动开始前5个工作日与管理人联系。与拍卖标的有利害关系的当事人可以参加竞价，不参加竞价的请自行关注本次竞价活动的整个过程。</w:t>
      </w:r>
    </w:p>
    <w:p>
      <w:pPr>
        <w:widowControl/>
        <w:numPr>
          <w:ilvl w:val="0"/>
          <w:numId w:val="3"/>
        </w:numPr>
        <w:shd w:val="clear" w:color="auto" w:fill="FFFFFF"/>
        <w:spacing w:before="312" w:beforeLines="100" w:line="360" w:lineRule="auto"/>
        <w:ind w:firstLine="602" w:firstLineChars="0"/>
        <w:rPr>
          <w:rFonts w:ascii="仿宋" w:hAnsi="仿宋" w:eastAsia="仿宋" w:cs="仿宋"/>
          <w:b/>
          <w:bCs/>
          <w:kern w:val="0"/>
          <w:sz w:val="30"/>
          <w:szCs w:val="30"/>
          <w:lang w:eastAsia="zh-Hans"/>
        </w:rPr>
      </w:pPr>
      <w:r>
        <w:rPr>
          <w:rFonts w:hint="eastAsia" w:ascii="仿宋" w:hAnsi="仿宋" w:eastAsia="仿宋" w:cs="仿宋"/>
          <w:b/>
          <w:bCs/>
          <w:kern w:val="0"/>
          <w:sz w:val="30"/>
          <w:szCs w:val="30"/>
          <w:lang w:eastAsia="zh-Hans"/>
        </w:rPr>
        <w:t>竞价方式</w:t>
      </w:r>
    </w:p>
    <w:p>
      <w:pPr>
        <w:pStyle w:val="11"/>
        <w:numPr>
          <w:ilvl w:val="0"/>
          <w:numId w:val="4"/>
        </w:numPr>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竞价从起拍价开始以递增出价方式竞价，竞价增</w:t>
      </w:r>
      <w:r>
        <w:rPr>
          <w:rFonts w:hint="eastAsia" w:ascii="仿宋" w:hAnsi="仿宋" w:eastAsia="仿宋" w:cs="仿宋"/>
          <w:sz w:val="30"/>
          <w:szCs w:val="30"/>
        </w:rPr>
        <w:t>价幅度为人民币10</w:t>
      </w:r>
      <w:r>
        <w:rPr>
          <w:rFonts w:ascii="仿宋" w:hAnsi="仿宋" w:eastAsia="仿宋" w:cs="仿宋"/>
          <w:sz w:val="30"/>
          <w:szCs w:val="30"/>
        </w:rPr>
        <w:t>000</w:t>
      </w:r>
      <w:r>
        <w:rPr>
          <w:rFonts w:hint="eastAsia" w:ascii="仿宋" w:hAnsi="仿宋" w:eastAsia="仿宋" w:cs="仿宋"/>
          <w:sz w:val="30"/>
          <w:szCs w:val="30"/>
        </w:rPr>
        <w:t>元/</w:t>
      </w:r>
      <w:r>
        <w:rPr>
          <w:rFonts w:hint="eastAsia" w:ascii="仿宋" w:hAnsi="仿宋" w:eastAsia="仿宋" w:cs="仿宋"/>
          <w:sz w:val="30"/>
          <w:szCs w:val="30"/>
          <w:lang w:eastAsia="zh-Hans"/>
        </w:rPr>
        <w:t>次</w:t>
      </w:r>
      <w:r>
        <w:rPr>
          <w:rFonts w:hint="eastAsia" w:ascii="仿宋" w:hAnsi="仿宋" w:eastAsia="仿宋" w:cs="仿宋"/>
          <w:sz w:val="30"/>
          <w:szCs w:val="30"/>
        </w:rPr>
        <w:t>或其整数倍/</w:t>
      </w:r>
      <w:r>
        <w:rPr>
          <w:rFonts w:hint="eastAsia" w:ascii="仿宋" w:hAnsi="仿宋" w:eastAsia="仿宋" w:cs="仿宋"/>
          <w:sz w:val="30"/>
          <w:szCs w:val="30"/>
          <w:lang w:eastAsia="zh-Hans"/>
        </w:rPr>
        <w:t>次。竞买人低于起拍价的出价无效。</w:t>
      </w:r>
    </w:p>
    <w:p>
      <w:pPr>
        <w:pStyle w:val="11"/>
        <w:numPr>
          <w:ilvl w:val="0"/>
          <w:numId w:val="4"/>
        </w:numPr>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本次竞价活动设置延时出价功能，在竞价活动结束前，每最后5分钟如果有竞买人出价，将自动延迟5分钟。</w:t>
      </w:r>
    </w:p>
    <w:p>
      <w:pPr>
        <w:pStyle w:val="11"/>
        <w:numPr>
          <w:ilvl w:val="0"/>
          <w:numId w:val="4"/>
        </w:numPr>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本次拍卖保留价为起拍价。</w:t>
      </w:r>
    </w:p>
    <w:p>
      <w:pPr>
        <w:widowControl/>
        <w:numPr>
          <w:ilvl w:val="0"/>
          <w:numId w:val="5"/>
        </w:numPr>
        <w:shd w:val="clear" w:color="auto" w:fill="FFFFFF"/>
        <w:spacing w:before="312" w:beforeLines="100" w:line="360" w:lineRule="auto"/>
        <w:ind w:firstLine="602" w:firstLineChars="0"/>
        <w:rPr>
          <w:rFonts w:ascii="仿宋" w:hAnsi="仿宋" w:eastAsia="仿宋" w:cs="仿宋"/>
          <w:b/>
          <w:bCs/>
          <w:kern w:val="0"/>
          <w:sz w:val="30"/>
          <w:szCs w:val="30"/>
          <w:lang w:eastAsia="zh-Hans"/>
        </w:rPr>
      </w:pPr>
      <w:r>
        <w:rPr>
          <w:rFonts w:hint="eastAsia" w:ascii="仿宋" w:hAnsi="仿宋" w:eastAsia="仿宋" w:cs="仿宋"/>
          <w:b/>
          <w:bCs/>
          <w:kern w:val="0"/>
          <w:sz w:val="30"/>
          <w:szCs w:val="30"/>
          <w:lang w:eastAsia="zh-Hans"/>
        </w:rPr>
        <w:t>保证金与余款支付</w:t>
      </w:r>
    </w:p>
    <w:p>
      <w:pPr>
        <w:pStyle w:val="11"/>
        <w:numPr>
          <w:ilvl w:val="255"/>
          <w:numId w:val="0"/>
        </w:numPr>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1.拍卖竞价前将通过京东拍卖平台在竞买人京东账户内锁定相应资金作为应缴的保证金，拍卖结束后未能竞得者锁定的保证金自动解锁，锁定期间不计利息。</w:t>
      </w:r>
    </w:p>
    <w:p>
      <w:pPr>
        <w:pStyle w:val="11"/>
        <w:numPr>
          <w:ilvl w:val="255"/>
          <w:numId w:val="0"/>
        </w:numPr>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2.竞价成交后，买受人交纳的保证金可以冲抵价款，拍卖标的买受人原锁定的保证金24小时内自动转入管理人指定账户。拍卖余款买受人应在拍卖成交之日起</w:t>
      </w:r>
      <w:r>
        <w:rPr>
          <w:rFonts w:ascii="仿宋" w:hAnsi="仿宋" w:eastAsia="仿宋" w:cs="仿宋"/>
          <w:sz w:val="30"/>
          <w:szCs w:val="30"/>
          <w:lang w:eastAsia="zh-Hans"/>
        </w:rPr>
        <w:t>5</w:t>
      </w:r>
      <w:r>
        <w:rPr>
          <w:rFonts w:hint="eastAsia" w:ascii="仿宋" w:hAnsi="仿宋" w:eastAsia="仿宋" w:cs="仿宋"/>
          <w:sz w:val="30"/>
          <w:szCs w:val="30"/>
          <w:lang w:eastAsia="zh-Hans"/>
        </w:rPr>
        <w:t>个工作日内汇款至管理人如下账户，</w:t>
      </w:r>
      <w:r>
        <w:rPr>
          <w:rFonts w:hint="eastAsia" w:ascii="仿宋" w:hAnsi="仿宋" w:eastAsia="仿宋" w:cs="仿宋"/>
          <w:sz w:val="30"/>
          <w:szCs w:val="30"/>
        </w:rPr>
        <w:t>并注明“破产案号：（2020）闽02破</w:t>
      </w:r>
      <w:r>
        <w:rPr>
          <w:rFonts w:ascii="仿宋" w:hAnsi="仿宋" w:eastAsia="仿宋" w:cs="仿宋"/>
          <w:sz w:val="30"/>
          <w:szCs w:val="30"/>
        </w:rPr>
        <w:t>19</w:t>
      </w:r>
      <w:r>
        <w:rPr>
          <w:rFonts w:hint="eastAsia" w:ascii="仿宋" w:hAnsi="仿宋" w:eastAsia="仿宋" w:cs="仿宋"/>
          <w:sz w:val="30"/>
          <w:szCs w:val="30"/>
        </w:rPr>
        <w:t>号，款项性质：育秀里3</w:t>
      </w:r>
      <w:r>
        <w:rPr>
          <w:rFonts w:ascii="仿宋" w:hAnsi="仿宋" w:eastAsia="仿宋" w:cs="仿宋"/>
          <w:sz w:val="30"/>
          <w:szCs w:val="30"/>
        </w:rPr>
        <w:t>6</w:t>
      </w:r>
      <w:r>
        <w:rPr>
          <w:rFonts w:hint="eastAsia" w:ascii="仿宋" w:hAnsi="仿宋" w:eastAsia="仿宋" w:cs="仿宋"/>
          <w:sz w:val="30"/>
          <w:szCs w:val="30"/>
        </w:rPr>
        <w:t>号4</w:t>
      </w:r>
      <w:r>
        <w:rPr>
          <w:rFonts w:ascii="仿宋" w:hAnsi="仿宋" w:eastAsia="仿宋" w:cs="仿宋"/>
          <w:sz w:val="30"/>
          <w:szCs w:val="30"/>
        </w:rPr>
        <w:t>01</w:t>
      </w:r>
      <w:r>
        <w:rPr>
          <w:rFonts w:hint="eastAsia" w:ascii="仿宋" w:hAnsi="仿宋" w:eastAsia="仿宋" w:cs="仿宋"/>
          <w:sz w:val="30"/>
          <w:szCs w:val="30"/>
        </w:rPr>
        <w:t>、4</w:t>
      </w:r>
      <w:r>
        <w:rPr>
          <w:rFonts w:ascii="仿宋" w:hAnsi="仿宋" w:eastAsia="仿宋" w:cs="仿宋"/>
          <w:sz w:val="30"/>
          <w:szCs w:val="30"/>
        </w:rPr>
        <w:t>03</w:t>
      </w:r>
      <w:r>
        <w:rPr>
          <w:rFonts w:hint="eastAsia" w:ascii="仿宋" w:hAnsi="仿宋" w:eastAsia="仿宋" w:cs="仿宋"/>
          <w:sz w:val="30"/>
          <w:szCs w:val="30"/>
        </w:rPr>
        <w:t>、4</w:t>
      </w:r>
      <w:r>
        <w:rPr>
          <w:rFonts w:ascii="仿宋" w:hAnsi="仿宋" w:eastAsia="仿宋" w:cs="仿宋"/>
          <w:sz w:val="30"/>
          <w:szCs w:val="30"/>
        </w:rPr>
        <w:t>07</w:t>
      </w:r>
      <w:r>
        <w:rPr>
          <w:rFonts w:hint="eastAsia" w:ascii="仿宋" w:hAnsi="仿宋" w:eastAsia="仿宋" w:cs="仿宋"/>
          <w:sz w:val="30"/>
          <w:szCs w:val="30"/>
        </w:rPr>
        <w:t>单元拍卖尾款”。</w:t>
      </w:r>
    </w:p>
    <w:p>
      <w:pPr>
        <w:pStyle w:val="11"/>
        <w:numPr>
          <w:ilvl w:val="255"/>
          <w:numId w:val="0"/>
        </w:numPr>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户  名：</w:t>
      </w:r>
      <w:r>
        <w:rPr>
          <w:rFonts w:hint="eastAsia" w:ascii="仿宋" w:hAnsi="仿宋" w:eastAsia="仿宋" w:cs="仿宋"/>
          <w:sz w:val="30"/>
          <w:szCs w:val="30"/>
        </w:rPr>
        <w:t>厦门金同成实业发展</w:t>
      </w:r>
      <w:r>
        <w:rPr>
          <w:rFonts w:hint="eastAsia" w:ascii="仿宋" w:hAnsi="仿宋" w:eastAsia="仿宋" w:cs="仿宋"/>
          <w:sz w:val="30"/>
          <w:szCs w:val="30"/>
          <w:lang w:eastAsia="zh-Hans"/>
        </w:rPr>
        <w:t>有限公司管理人</w:t>
      </w:r>
    </w:p>
    <w:p>
      <w:pPr>
        <w:pStyle w:val="11"/>
        <w:numPr>
          <w:ilvl w:val="255"/>
          <w:numId w:val="0"/>
        </w:numPr>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开户行：中国银行股份有限公司厦门开元支行</w:t>
      </w:r>
    </w:p>
    <w:p>
      <w:pPr>
        <w:pStyle w:val="11"/>
        <w:numPr>
          <w:ilvl w:val="255"/>
          <w:numId w:val="0"/>
        </w:numPr>
        <w:shd w:val="clear" w:color="auto" w:fill="FFFFFF"/>
        <w:spacing w:before="0" w:beforeAutospacing="0" w:after="0" w:afterAutospacing="0" w:line="360" w:lineRule="auto"/>
        <w:ind w:firstLine="600" w:firstLineChars="200"/>
        <w:jc w:val="both"/>
        <w:rPr>
          <w:rFonts w:ascii="仿宋" w:hAnsi="仿宋" w:eastAsia="仿宋" w:cs="仿宋"/>
          <w:sz w:val="30"/>
          <w:szCs w:val="30"/>
        </w:rPr>
      </w:pPr>
      <w:r>
        <w:rPr>
          <w:rFonts w:hint="eastAsia" w:ascii="仿宋" w:hAnsi="仿宋" w:eastAsia="仿宋" w:cs="仿宋"/>
          <w:sz w:val="30"/>
          <w:szCs w:val="30"/>
          <w:lang w:eastAsia="zh-Hans"/>
        </w:rPr>
        <w:t>账  号：</w:t>
      </w:r>
      <w:r>
        <w:rPr>
          <w:rFonts w:ascii="仿宋" w:hAnsi="仿宋" w:eastAsia="仿宋" w:cs="仿宋"/>
          <w:sz w:val="30"/>
          <w:szCs w:val="30"/>
          <w:lang w:eastAsia="zh-Hans"/>
        </w:rPr>
        <w:t>414379464269</w:t>
      </w:r>
    </w:p>
    <w:p>
      <w:pPr>
        <w:pStyle w:val="11"/>
        <w:numPr>
          <w:ilvl w:val="255"/>
          <w:numId w:val="0"/>
        </w:numPr>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3.债务人财产拍卖因标的物本身价值</w:t>
      </w:r>
      <w:r>
        <w:rPr>
          <w:rFonts w:hint="eastAsia" w:ascii="仿宋" w:hAnsi="仿宋" w:eastAsia="仿宋" w:cs="仿宋"/>
          <w:sz w:val="30"/>
          <w:szCs w:val="30"/>
        </w:rPr>
        <w:t>较高</w:t>
      </w:r>
      <w:r>
        <w:rPr>
          <w:rFonts w:hint="eastAsia" w:ascii="仿宋" w:hAnsi="仿宋" w:eastAsia="仿宋" w:cs="仿宋"/>
          <w:sz w:val="30"/>
          <w:szCs w:val="30"/>
          <w:lang w:eastAsia="zh-Hans"/>
        </w:rPr>
        <w:t>，其起拍价、保证金、竞拍成交价相对较高的，竞买人参与竞拍，支付保证金及余款可能会遇到当天限额无法支付的情况，请竞买人根据自身情况选择网上充值银行。各大银行充值和支付的限额情况可上网查询，网址https://help.jd.com/user/issue/359-1659.html。</w:t>
      </w:r>
    </w:p>
    <w:p>
      <w:pPr>
        <w:pStyle w:val="11"/>
        <w:numPr>
          <w:ilvl w:val="255"/>
          <w:numId w:val="0"/>
        </w:numPr>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4.买受人不符合竞拍资格或逾期未足额支付拍卖款的，管理人可以决定重新拍卖。重新拍卖时，原买受人不得参加竞买。拍卖成交后买受人悔拍的，已交纳的保证金及已支付的价款不予退还，依次用于支付拍卖产生的费用损失、弥补重新拍卖价款低于原拍卖价款的差价、清偿本案债务人所负债务。如支付拍卖产生的费用损失和弥补重新拍卖价款低于原拍卖价款差价之和高于保证金的，买受人还应承担其差额的损失赔偿责任。</w:t>
      </w:r>
    </w:p>
    <w:p>
      <w:pPr>
        <w:pStyle w:val="11"/>
        <w:numPr>
          <w:ilvl w:val="255"/>
          <w:numId w:val="0"/>
        </w:numPr>
        <w:shd w:val="clear" w:color="auto" w:fill="FFFFFF"/>
        <w:spacing w:before="312" w:beforeLines="100" w:beforeAutospacing="0" w:after="0" w:afterAutospacing="0" w:line="360" w:lineRule="auto"/>
        <w:ind w:firstLine="602" w:firstLineChars="200"/>
        <w:jc w:val="both"/>
        <w:rPr>
          <w:rFonts w:ascii="仿宋" w:hAnsi="仿宋" w:eastAsia="仿宋" w:cs="仿宋"/>
          <w:b/>
          <w:bCs/>
          <w:sz w:val="30"/>
          <w:szCs w:val="30"/>
          <w:lang w:eastAsia="zh-Hans"/>
        </w:rPr>
      </w:pPr>
      <w:r>
        <w:rPr>
          <w:rFonts w:hint="eastAsia" w:ascii="仿宋" w:hAnsi="仿宋" w:eastAsia="仿宋" w:cs="仿宋"/>
          <w:b/>
          <w:bCs/>
          <w:sz w:val="30"/>
          <w:szCs w:val="30"/>
          <w:lang w:eastAsia="zh-Hans"/>
        </w:rPr>
        <w:t>七、</w:t>
      </w:r>
      <w:r>
        <w:rPr>
          <w:rFonts w:hint="eastAsia" w:ascii="仿宋" w:hAnsi="仿宋" w:eastAsia="仿宋" w:cs="仿宋"/>
          <w:b/>
          <w:bCs/>
          <w:sz w:val="30"/>
          <w:szCs w:val="30"/>
        </w:rPr>
        <w:t>移交与过户</w:t>
      </w:r>
    </w:p>
    <w:p>
      <w:pPr>
        <w:pStyle w:val="11"/>
        <w:numPr>
          <w:ilvl w:val="255"/>
          <w:numId w:val="0"/>
        </w:numPr>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1.买受人应于付清全部拍卖成交款</w:t>
      </w:r>
      <w:r>
        <w:rPr>
          <w:rFonts w:hint="eastAsia" w:ascii="仿宋" w:hAnsi="仿宋" w:eastAsia="仿宋" w:cs="仿宋"/>
          <w:color w:val="000000"/>
          <w:sz w:val="30"/>
          <w:szCs w:val="30"/>
        </w:rPr>
        <w:t>（以管理人账户实际收款时间为准）</w:t>
      </w:r>
      <w:r>
        <w:rPr>
          <w:rFonts w:hint="eastAsia" w:ascii="仿宋" w:hAnsi="仿宋" w:eastAsia="仿宋" w:cs="仿宋"/>
          <w:sz w:val="30"/>
          <w:szCs w:val="30"/>
          <w:lang w:eastAsia="zh-Hans"/>
        </w:rPr>
        <w:t>后5个工作日内（遇休息日节假日顺延）凭付款凭证及相关主体登记证明、委托手续等原件到管理人处（地址：福建省厦门市思明区厦禾路666号海翼大厦A座16-18层福建天衡联合律师事务所）签署《拍卖成交确认书》。</w:t>
      </w:r>
    </w:p>
    <w:p>
      <w:pPr>
        <w:pStyle w:val="11"/>
        <w:numPr>
          <w:ilvl w:val="255"/>
          <w:numId w:val="0"/>
        </w:numPr>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ascii="仿宋" w:hAnsi="仿宋" w:eastAsia="仿宋" w:cs="仿宋"/>
          <w:sz w:val="30"/>
          <w:szCs w:val="30"/>
          <w:lang w:eastAsia="zh-Hans"/>
        </w:rPr>
        <w:t>2</w:t>
      </w:r>
      <w:r>
        <w:rPr>
          <w:rFonts w:hint="eastAsia" w:ascii="仿宋" w:hAnsi="仿宋" w:eastAsia="仿宋" w:cs="仿宋"/>
          <w:sz w:val="30"/>
          <w:szCs w:val="30"/>
          <w:lang w:eastAsia="zh-Hans"/>
        </w:rPr>
        <w:t>.买受人须在竞价成功后，按照相关规定申报、缴纳税费。如需以转让方名义办理的，应将相应款项至少提前5个工作日缴交至管理人上述账户，由管理人协助缴交。</w:t>
      </w:r>
    </w:p>
    <w:p>
      <w:pPr>
        <w:pStyle w:val="11"/>
        <w:shd w:val="clear" w:color="auto" w:fill="FFFFFF"/>
        <w:spacing w:before="0" w:beforeAutospacing="0" w:after="0" w:afterAutospacing="0" w:line="360" w:lineRule="auto"/>
        <w:ind w:firstLine="600" w:firstLineChars="200"/>
        <w:rPr>
          <w:rFonts w:ascii="仿宋" w:hAnsi="仿宋" w:eastAsia="仿宋" w:cs="仿宋"/>
          <w:b/>
          <w:sz w:val="30"/>
          <w:szCs w:val="30"/>
        </w:rPr>
      </w:pPr>
      <w:r>
        <w:rPr>
          <w:rFonts w:ascii="仿宋" w:hAnsi="仿宋" w:eastAsia="仿宋" w:cs="仿宋"/>
          <w:sz w:val="30"/>
          <w:szCs w:val="30"/>
          <w:lang w:eastAsia="zh-Hans"/>
        </w:rPr>
        <w:t>3</w:t>
      </w:r>
      <w:r>
        <w:rPr>
          <w:rFonts w:hint="eastAsia" w:ascii="仿宋" w:hAnsi="仿宋" w:eastAsia="仿宋" w:cs="仿宋"/>
          <w:sz w:val="30"/>
          <w:szCs w:val="30"/>
          <w:lang w:eastAsia="zh-Hans"/>
        </w:rPr>
        <w:t>.拍卖成交，拍卖标的的房地产权属过户手续由买受人自行办理，管理人将给予必要的协助。</w:t>
      </w:r>
      <w:r>
        <w:rPr>
          <w:rFonts w:hint="eastAsia" w:ascii="仿宋" w:hAnsi="仿宋" w:eastAsia="仿宋" w:cs="仿宋"/>
          <w:b/>
          <w:sz w:val="30"/>
          <w:szCs w:val="30"/>
        </w:rPr>
        <w:t>拍卖成交时，成交价不包含转让时双方的一切税、费、应补地价、土地使用费等税费；过户时所产生的转让双方的一切税、费（包括但不限于所得税、土地增值税、营业税及其附加、印花税、契税等）、应补地价、土地出让金等所有费用均由买受人承担。上述一切税、费、应补地价、土地使用费的具体金额由竞买人自行向相关主管部门咨询。拍卖标的所涉及的水、电、煤气、物业费、管理费等相关未了受法律保护的债务均由买受人承担。买受人在承担后不得据此主张拍卖无效或向管理人、上拍机构索偿。</w:t>
      </w:r>
    </w:p>
    <w:p>
      <w:pPr>
        <w:widowControl/>
        <w:numPr>
          <w:ilvl w:val="0"/>
          <w:numId w:val="6"/>
        </w:numPr>
        <w:shd w:val="clear" w:color="auto" w:fill="FFFFFF"/>
        <w:spacing w:before="312" w:beforeLines="100" w:line="360" w:lineRule="auto"/>
        <w:ind w:firstLine="602" w:firstLineChars="0"/>
        <w:rPr>
          <w:rFonts w:ascii="仿宋" w:hAnsi="仿宋" w:eastAsia="仿宋" w:cs="仿宋"/>
          <w:b/>
          <w:bCs/>
          <w:kern w:val="0"/>
          <w:sz w:val="30"/>
          <w:szCs w:val="30"/>
          <w:lang w:eastAsia="zh-Hans"/>
        </w:rPr>
      </w:pPr>
      <w:r>
        <w:rPr>
          <w:rFonts w:hint="eastAsia" w:ascii="仿宋" w:hAnsi="仿宋" w:eastAsia="仿宋" w:cs="仿宋"/>
          <w:b/>
          <w:bCs/>
          <w:kern w:val="0"/>
          <w:sz w:val="30"/>
          <w:szCs w:val="30"/>
          <w:lang w:eastAsia="zh-Hans"/>
        </w:rPr>
        <w:t>风险提示和特别说明</w:t>
      </w:r>
    </w:p>
    <w:p>
      <w:pPr>
        <w:pStyle w:val="11"/>
        <w:spacing w:before="0" w:beforeAutospacing="0" w:after="0" w:afterAutospacing="0" w:line="360" w:lineRule="auto"/>
        <w:ind w:firstLine="602" w:firstLineChars="200"/>
        <w:jc w:val="both"/>
        <w:rPr>
          <w:rFonts w:ascii="仿宋" w:hAnsi="仿宋" w:eastAsia="仿宋" w:cs="仿宋"/>
          <w:b/>
          <w:bCs/>
          <w:color w:val="000000"/>
          <w:sz w:val="30"/>
          <w:szCs w:val="30"/>
        </w:rPr>
      </w:pPr>
      <w:r>
        <w:rPr>
          <w:rFonts w:hint="eastAsia" w:ascii="仿宋" w:hAnsi="仿宋" w:eastAsia="仿宋" w:cs="仿宋"/>
          <w:b/>
          <w:bCs/>
          <w:color w:val="000000"/>
          <w:sz w:val="30"/>
          <w:szCs w:val="30"/>
        </w:rPr>
        <w:t>（一）标的物特殊情况说明：</w:t>
      </w:r>
    </w:p>
    <w:p>
      <w:pPr>
        <w:pStyle w:val="11"/>
        <w:spacing w:before="0" w:beforeAutospacing="0" w:after="0" w:afterAutospacing="0" w:line="360" w:lineRule="auto"/>
        <w:ind w:firstLine="600" w:firstLineChars="200"/>
        <w:jc w:val="both"/>
        <w:rPr>
          <w:rFonts w:ascii="仿宋" w:hAnsi="仿宋" w:eastAsia="仿宋" w:cs="仿宋"/>
          <w:bCs/>
          <w:color w:val="000000"/>
          <w:sz w:val="30"/>
          <w:szCs w:val="30"/>
        </w:rPr>
      </w:pPr>
      <w:r>
        <w:rPr>
          <w:rFonts w:ascii="仿宋" w:hAnsi="仿宋" w:eastAsia="仿宋" w:cs="仿宋"/>
          <w:bCs/>
          <w:color w:val="000000"/>
          <w:sz w:val="30"/>
          <w:szCs w:val="30"/>
        </w:rPr>
        <w:t>1</w:t>
      </w:r>
      <w:r>
        <w:rPr>
          <w:rFonts w:hint="eastAsia" w:ascii="仿宋" w:hAnsi="仿宋" w:eastAsia="仿宋" w:cs="仿宋"/>
          <w:bCs/>
          <w:color w:val="000000"/>
          <w:sz w:val="30"/>
          <w:szCs w:val="30"/>
        </w:rPr>
        <w:t>.拍卖房产位于厦门市思明区育秀里3</w:t>
      </w:r>
      <w:r>
        <w:rPr>
          <w:rFonts w:ascii="仿宋" w:hAnsi="仿宋" w:eastAsia="仿宋" w:cs="仿宋"/>
          <w:bCs/>
          <w:color w:val="000000"/>
          <w:sz w:val="30"/>
          <w:szCs w:val="30"/>
        </w:rPr>
        <w:t>6</w:t>
      </w:r>
      <w:r>
        <w:rPr>
          <w:rFonts w:hint="eastAsia" w:ascii="仿宋" w:hAnsi="仿宋" w:eastAsia="仿宋" w:cs="仿宋"/>
          <w:bCs/>
          <w:color w:val="000000"/>
          <w:sz w:val="30"/>
          <w:szCs w:val="30"/>
        </w:rPr>
        <w:t>号第4层，该层已被整体打通、并重新分隔，但拍卖房产的具体坐落已通过厦门均达测绘有限公司出具的厦均达测绘[</w:t>
      </w:r>
      <w:r>
        <w:rPr>
          <w:rFonts w:ascii="仿宋" w:hAnsi="仿宋" w:eastAsia="仿宋" w:cs="仿宋"/>
          <w:bCs/>
          <w:color w:val="000000"/>
          <w:sz w:val="30"/>
          <w:szCs w:val="30"/>
        </w:rPr>
        <w:t>2021]F011</w:t>
      </w:r>
      <w:r>
        <w:rPr>
          <w:rFonts w:hint="eastAsia" w:ascii="仿宋" w:hAnsi="仿宋" w:eastAsia="仿宋" w:cs="仿宋"/>
          <w:bCs/>
          <w:color w:val="000000"/>
          <w:sz w:val="30"/>
          <w:szCs w:val="30"/>
        </w:rPr>
        <w:t>号《测绘结果报告》确定。买受人需自行办理拍卖房产的物理分割施工手续并承担相关的费用。</w:t>
      </w:r>
    </w:p>
    <w:p>
      <w:pPr>
        <w:pStyle w:val="11"/>
        <w:spacing w:before="0" w:beforeAutospacing="0" w:after="0" w:afterAutospacing="0" w:line="360" w:lineRule="auto"/>
        <w:ind w:firstLine="600" w:firstLineChars="200"/>
        <w:jc w:val="both"/>
        <w:rPr>
          <w:rFonts w:ascii="仿宋" w:hAnsi="仿宋" w:eastAsia="仿宋" w:cs="仿宋"/>
          <w:bCs/>
          <w:color w:val="000000"/>
          <w:sz w:val="30"/>
          <w:szCs w:val="30"/>
        </w:rPr>
      </w:pPr>
      <w:r>
        <w:rPr>
          <w:rFonts w:hint="eastAsia" w:ascii="仿宋" w:hAnsi="仿宋" w:eastAsia="仿宋" w:cs="仿宋"/>
          <w:bCs/>
          <w:color w:val="000000"/>
          <w:sz w:val="30"/>
          <w:szCs w:val="30"/>
        </w:rPr>
        <w:t>2</w:t>
      </w:r>
      <w:r>
        <w:rPr>
          <w:rFonts w:ascii="仿宋" w:hAnsi="仿宋" w:eastAsia="仿宋" w:cs="仿宋"/>
          <w:bCs/>
          <w:color w:val="000000"/>
          <w:sz w:val="30"/>
          <w:szCs w:val="30"/>
        </w:rPr>
        <w:t>.</w:t>
      </w:r>
      <w:r>
        <w:rPr>
          <w:rFonts w:hint="eastAsia" w:ascii="仿宋" w:hAnsi="仿宋" w:eastAsia="仿宋" w:cs="仿宋"/>
          <w:bCs/>
          <w:color w:val="000000"/>
          <w:sz w:val="30"/>
          <w:szCs w:val="30"/>
        </w:rPr>
        <w:t>拍卖房产现为被占用状态，占用人已向管理人书面承诺将于拍卖成交之日起3</w:t>
      </w:r>
      <w:r>
        <w:rPr>
          <w:rFonts w:ascii="仿宋" w:hAnsi="仿宋" w:eastAsia="仿宋" w:cs="仿宋"/>
          <w:bCs/>
          <w:color w:val="000000"/>
          <w:sz w:val="30"/>
          <w:szCs w:val="30"/>
        </w:rPr>
        <w:t>0</w:t>
      </w:r>
      <w:r>
        <w:rPr>
          <w:rFonts w:hint="eastAsia" w:ascii="仿宋" w:hAnsi="仿宋" w:eastAsia="仿宋" w:cs="仿宋"/>
          <w:bCs/>
          <w:color w:val="000000"/>
          <w:sz w:val="30"/>
          <w:szCs w:val="30"/>
        </w:rPr>
        <w:t>个日历日内无条件腾空并移交拍卖房产，逾期未腾退的，占用人自愿抛弃室内遗留物品等财产，买受人有权自行进入房产，自行清理处置。</w:t>
      </w:r>
    </w:p>
    <w:p>
      <w:pPr>
        <w:pStyle w:val="11"/>
        <w:spacing w:before="0" w:beforeAutospacing="0" w:after="0" w:afterAutospacing="0" w:line="500" w:lineRule="exact"/>
        <w:ind w:firstLine="602" w:firstLineChars="200"/>
        <w:jc w:val="both"/>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sz w:val="30"/>
          <w:szCs w:val="30"/>
        </w:rPr>
        <w:t>管理人不负责清场交付</w:t>
      </w:r>
      <w:r>
        <w:rPr>
          <w:rFonts w:hint="eastAsia" w:ascii="仿宋" w:hAnsi="仿宋" w:eastAsia="仿宋" w:cs="仿宋"/>
          <w:color w:val="000000"/>
          <w:sz w:val="30"/>
          <w:szCs w:val="30"/>
        </w:rPr>
        <w:t>,</w:t>
      </w:r>
      <w:r>
        <w:rPr>
          <w:rFonts w:hint="eastAsia" w:ascii="仿宋" w:hAnsi="仿宋" w:eastAsia="仿宋" w:cs="仿宋"/>
          <w:bCs/>
          <w:color w:val="000000"/>
          <w:sz w:val="30"/>
          <w:szCs w:val="30"/>
        </w:rPr>
        <w:t>拍卖成交后，房产转让登记过户手续由买受人自行办理，对于可能存在过户不能的风险，由买受人自行承担。</w:t>
      </w:r>
      <w:r>
        <w:rPr>
          <w:rFonts w:hint="eastAsia" w:ascii="仿宋" w:hAnsi="仿宋" w:eastAsia="仿宋" w:cs="仿宋"/>
          <w:b/>
          <w:bCs/>
          <w:color w:val="000000" w:themeColor="text1"/>
          <w:sz w:val="30"/>
          <w:szCs w:val="30"/>
          <w14:textFill>
            <w14:solidFill>
              <w14:schemeClr w14:val="tx1"/>
            </w14:solidFill>
          </w14:textFill>
        </w:rPr>
        <w:t>拍卖标的物拍卖成交后，对于占用人拒不腾退的，由买受人决定是否对相关占用人进行起诉，对于拍卖成交后买受人需要通过诉讼要求占用人腾退房屋的，由买受人自行处理并承担所产生的费用。拍卖成交之日后的占用费为买受人所有，由买受人向占用人收取。</w:t>
      </w:r>
    </w:p>
    <w:p>
      <w:pPr>
        <w:pStyle w:val="11"/>
        <w:spacing w:before="0" w:beforeAutospacing="0" w:after="0" w:afterAutospacing="0" w:line="360" w:lineRule="auto"/>
        <w:ind w:firstLine="600" w:firstLineChars="200"/>
        <w:jc w:val="both"/>
        <w:rPr>
          <w:rFonts w:ascii="仿宋" w:hAnsi="仿宋" w:eastAsia="仿宋" w:cs="仿宋"/>
          <w:bCs/>
          <w:color w:val="000000"/>
          <w:sz w:val="30"/>
          <w:szCs w:val="30"/>
        </w:rPr>
      </w:pPr>
      <w:r>
        <w:rPr>
          <w:rFonts w:hint="eastAsia" w:ascii="仿宋" w:hAnsi="仿宋" w:eastAsia="仿宋" w:cs="仿宋"/>
          <w:bCs/>
          <w:color w:val="000000"/>
          <w:sz w:val="30"/>
          <w:szCs w:val="30"/>
        </w:rPr>
        <w:t>3</w:t>
      </w:r>
      <w:r>
        <w:rPr>
          <w:rFonts w:ascii="仿宋" w:hAnsi="仿宋" w:eastAsia="仿宋" w:cs="仿宋"/>
          <w:bCs/>
          <w:color w:val="000000"/>
          <w:sz w:val="30"/>
          <w:szCs w:val="30"/>
        </w:rPr>
        <w:t>.</w:t>
      </w:r>
      <w:r>
        <w:rPr>
          <w:rFonts w:hint="eastAsia" w:ascii="仿宋" w:hAnsi="仿宋" w:eastAsia="仿宋" w:cs="仿宋"/>
          <w:bCs/>
          <w:color w:val="000000"/>
          <w:sz w:val="30"/>
          <w:szCs w:val="30"/>
        </w:rPr>
        <w:t>对于拍卖房产可能拖欠各项税费，包括但不限于水电费、日常收取的物业专项维修基金、物业管理费、城镇土地使用税、房产税以及其他任何税费等，及未明确缴费义务人的费用均由买受人自行承担。</w:t>
      </w:r>
    </w:p>
    <w:p>
      <w:pPr>
        <w:pStyle w:val="11"/>
        <w:spacing w:before="0" w:beforeAutospacing="0" w:after="0" w:afterAutospacing="0" w:line="360" w:lineRule="auto"/>
        <w:ind w:firstLine="600" w:firstLineChars="200"/>
        <w:jc w:val="both"/>
        <w:rPr>
          <w:rFonts w:ascii="仿宋" w:hAnsi="仿宋" w:eastAsia="仿宋" w:cs="仿宋"/>
          <w:bCs/>
          <w:color w:val="000000"/>
          <w:sz w:val="30"/>
          <w:szCs w:val="30"/>
        </w:rPr>
      </w:pPr>
      <w:r>
        <w:rPr>
          <w:rFonts w:ascii="仿宋" w:hAnsi="仿宋" w:eastAsia="仿宋" w:cs="仿宋"/>
          <w:bCs/>
          <w:color w:val="000000"/>
          <w:sz w:val="30"/>
          <w:szCs w:val="30"/>
        </w:rPr>
        <w:t>4.</w:t>
      </w:r>
      <w:r>
        <w:rPr>
          <w:rFonts w:hint="eastAsia" w:ascii="仿宋" w:hAnsi="仿宋" w:eastAsia="仿宋" w:cs="仿宋"/>
          <w:bCs/>
          <w:color w:val="000000"/>
          <w:sz w:val="30"/>
          <w:szCs w:val="30"/>
        </w:rPr>
        <w:t>拍卖物所涉及的水、电、物业费、管理费等相关未了的全部债务，由买受人承担。水、电等户名变更手续，由买受人自行办理，相关费用自行承担。</w:t>
      </w:r>
    </w:p>
    <w:p>
      <w:pPr>
        <w:pStyle w:val="11"/>
        <w:spacing w:before="0" w:beforeAutospacing="0" w:after="0" w:afterAutospacing="0" w:line="360" w:lineRule="auto"/>
        <w:ind w:firstLine="600" w:firstLineChars="200"/>
        <w:jc w:val="both"/>
        <w:rPr>
          <w:rFonts w:ascii="仿宋" w:hAnsi="仿宋" w:eastAsia="仿宋" w:cs="仿宋"/>
          <w:bCs/>
          <w:color w:val="000000"/>
          <w:sz w:val="30"/>
          <w:szCs w:val="30"/>
        </w:rPr>
      </w:pPr>
      <w:r>
        <w:rPr>
          <w:rFonts w:ascii="仿宋" w:hAnsi="仿宋" w:eastAsia="仿宋" w:cs="仿宋"/>
          <w:bCs/>
          <w:color w:val="000000"/>
          <w:sz w:val="30"/>
          <w:szCs w:val="30"/>
        </w:rPr>
        <w:t>5.</w:t>
      </w:r>
      <w:r>
        <w:rPr>
          <w:rFonts w:hint="eastAsia" w:ascii="仿宋" w:hAnsi="仿宋" w:eastAsia="仿宋" w:cs="仿宋"/>
          <w:bCs/>
          <w:color w:val="000000"/>
          <w:sz w:val="30"/>
          <w:szCs w:val="30"/>
        </w:rPr>
        <w:t>自拍卖成交之日起，房产的毁损、灭失等全部自然风险和法律风险由买受人自行承担，买受人在办理完相关手续后自行进场；同时买受人对竞买的房产自行承担相应责任和风险，管理人对拍卖成交的房产自拍卖成交之日起不承担任何责任。</w:t>
      </w:r>
    </w:p>
    <w:p>
      <w:pPr>
        <w:pStyle w:val="11"/>
        <w:spacing w:before="0" w:beforeAutospacing="0" w:after="0" w:afterAutospacing="0" w:line="360" w:lineRule="auto"/>
        <w:ind w:firstLine="600" w:firstLineChars="200"/>
        <w:jc w:val="both"/>
        <w:rPr>
          <w:rFonts w:ascii="仿宋" w:hAnsi="仿宋" w:eastAsia="仿宋" w:cs="仿宋"/>
          <w:bCs/>
          <w:color w:val="000000"/>
          <w:sz w:val="30"/>
          <w:szCs w:val="30"/>
        </w:rPr>
      </w:pPr>
      <w:r>
        <w:rPr>
          <w:rFonts w:ascii="仿宋" w:hAnsi="仿宋" w:eastAsia="仿宋" w:cs="仿宋"/>
          <w:bCs/>
          <w:color w:val="000000"/>
          <w:sz w:val="30"/>
          <w:szCs w:val="30"/>
        </w:rPr>
        <w:t>6.</w:t>
      </w:r>
      <w:r>
        <w:rPr>
          <w:rFonts w:hint="eastAsia" w:ascii="仿宋" w:hAnsi="仿宋" w:eastAsia="仿宋" w:cs="仿宋"/>
          <w:bCs/>
          <w:color w:val="000000"/>
          <w:sz w:val="30"/>
          <w:szCs w:val="30"/>
        </w:rPr>
        <w:t>因本次拍卖的房产存在抵押登记，相关抵押手续的注销需要一定时间，拍卖标的物相关权证原件目前尚无法取得，办理标的物权属变更登记前需办理房产证遗失声明、注销他项权证(抵押登记)等相关手续，因此必然导致办理权属变更登记的时间无法确定，管理人对办理权属变更登记的时间无法作出任何承诺，买受人需自行承担房产后续不能及时过户的风险。</w:t>
      </w:r>
    </w:p>
    <w:p>
      <w:pPr>
        <w:pStyle w:val="11"/>
        <w:spacing w:before="0" w:beforeAutospacing="0" w:after="0" w:afterAutospacing="0" w:line="360" w:lineRule="auto"/>
        <w:ind w:firstLine="600" w:firstLineChars="200"/>
        <w:jc w:val="both"/>
        <w:rPr>
          <w:rFonts w:ascii="仿宋" w:hAnsi="仿宋" w:eastAsia="仿宋" w:cs="仿宋"/>
          <w:color w:val="000000"/>
          <w:sz w:val="30"/>
          <w:szCs w:val="30"/>
        </w:rPr>
      </w:pPr>
      <w:r>
        <w:rPr>
          <w:rFonts w:hint="eastAsia" w:ascii="仿宋" w:hAnsi="仿宋" w:eastAsia="仿宋" w:cs="仿宋"/>
          <w:color w:val="000000"/>
          <w:sz w:val="30"/>
          <w:szCs w:val="30"/>
        </w:rPr>
        <w:t>（二）竞买人应当具备完全民事行为能力。竞买人也可根据《竞买须知》相关规定委托代理人（具备完全民事行为能力的自然人）进行竞买。</w:t>
      </w:r>
    </w:p>
    <w:p>
      <w:pPr>
        <w:pStyle w:val="11"/>
        <w:spacing w:before="0" w:beforeAutospacing="0" w:after="0" w:afterAutospacing="0" w:line="360" w:lineRule="auto"/>
        <w:ind w:firstLine="600" w:firstLineChars="200"/>
        <w:jc w:val="both"/>
        <w:rPr>
          <w:rFonts w:ascii="仿宋" w:hAnsi="仿宋" w:eastAsia="仿宋" w:cs="仿宋"/>
          <w:b/>
          <w:bCs/>
          <w:color w:val="000000"/>
          <w:sz w:val="30"/>
          <w:szCs w:val="30"/>
        </w:rPr>
      </w:pPr>
      <w:r>
        <w:rPr>
          <w:rFonts w:hint="eastAsia" w:ascii="仿宋" w:hAnsi="仿宋" w:eastAsia="仿宋" w:cs="仿宋"/>
          <w:color w:val="000000"/>
          <w:sz w:val="30"/>
          <w:szCs w:val="30"/>
        </w:rPr>
        <w:t>（三）</w:t>
      </w:r>
      <w:r>
        <w:rPr>
          <w:rFonts w:hint="eastAsia" w:ascii="仿宋" w:hAnsi="仿宋" w:eastAsia="仿宋" w:cs="仿宋"/>
          <w:b/>
          <w:bCs/>
          <w:color w:val="000000" w:themeColor="text1"/>
          <w:sz w:val="30"/>
          <w:szCs w:val="30"/>
          <w14:textFill>
            <w14:solidFill>
              <w14:schemeClr w14:val="tx1"/>
            </w14:solidFill>
          </w14:textFill>
        </w:rPr>
        <w:t>竞买人竞价前应向工商、税务、外管、商务等政府部门，对标的物的权属、抵押、查封情况、能否过户、过户要求和流程、税费缴付的标准及起止时间，以及其他须注意的事项进行咨询，因政策原因或其他原因导致不能过户的风险由竞买人承担。</w:t>
      </w:r>
    </w:p>
    <w:p>
      <w:pPr>
        <w:pStyle w:val="11"/>
        <w:spacing w:before="0" w:beforeAutospacing="0" w:after="0" w:afterAutospacing="0" w:line="360" w:lineRule="auto"/>
        <w:ind w:firstLine="600" w:firstLineChars="200"/>
        <w:jc w:val="both"/>
        <w:rPr>
          <w:rFonts w:ascii="仿宋" w:hAnsi="仿宋" w:eastAsia="仿宋" w:cs="仿宋"/>
          <w:b/>
          <w:bCs/>
          <w:color w:val="FF0000"/>
          <w:sz w:val="30"/>
          <w:szCs w:val="30"/>
        </w:rPr>
      </w:pPr>
      <w:r>
        <w:rPr>
          <w:rFonts w:hint="eastAsia" w:ascii="仿宋" w:hAnsi="仿宋" w:eastAsia="仿宋" w:cs="仿宋"/>
          <w:color w:val="000000"/>
          <w:sz w:val="30"/>
          <w:szCs w:val="30"/>
        </w:rPr>
        <w:t>（四）管理人未接管到拍卖标的物相关权证，标的物以实物现状为准，管理人不承担标的物的瑕疵保证，管理人按照现状拍卖并按现状交付，拍卖物建筑面积如实际面积与登记面积不符，风险由买受人自行承担。现状是指看样时点标的的质量、数量、新旧程度、使用现状等现实状况，至竞价时点竞买人没有异议，则表示竞买人认可看样时点与竞价时点标的现状一致。请欲报名参与竞价的竞买人充分考虑标的显性和隐性的瑕疵风险以及市场价格的波动，谨慎选择，慎重决定。管理人、上拍机构、京东网络竞价平台不承担标的物的瑕疵保证。</w:t>
      </w:r>
      <w:r>
        <w:rPr>
          <w:rFonts w:hint="eastAsia" w:ascii="仿宋" w:hAnsi="仿宋" w:eastAsia="仿宋" w:cs="仿宋"/>
          <w:b/>
          <w:bCs/>
          <w:color w:val="000000" w:themeColor="text1"/>
          <w:sz w:val="30"/>
          <w:szCs w:val="30"/>
          <w14:textFill>
            <w14:solidFill>
              <w14:schemeClr w14:val="tx1"/>
            </w14:solidFill>
          </w14:textFill>
        </w:rPr>
        <w:t>有意者请亲自实地看样，未看样的竞买人视为对本标的实物现状的确认，责任自负。</w:t>
      </w:r>
    </w:p>
    <w:p>
      <w:pPr>
        <w:pStyle w:val="11"/>
        <w:spacing w:before="0" w:beforeAutospacing="0" w:after="0" w:afterAutospacing="0" w:line="360" w:lineRule="auto"/>
        <w:ind w:firstLine="600" w:firstLineChars="200"/>
        <w:jc w:val="both"/>
        <w:rPr>
          <w:rFonts w:ascii="仿宋" w:hAnsi="仿宋" w:eastAsia="仿宋" w:cs="仿宋"/>
          <w:color w:val="000000"/>
          <w:sz w:val="30"/>
          <w:szCs w:val="30"/>
        </w:rPr>
      </w:pPr>
      <w:r>
        <w:rPr>
          <w:rFonts w:hint="eastAsia" w:ascii="仿宋" w:hAnsi="仿宋" w:eastAsia="仿宋" w:cs="仿宋"/>
          <w:color w:val="000000"/>
          <w:sz w:val="30"/>
          <w:szCs w:val="30"/>
        </w:rPr>
        <w:t>（五）本次网络竞价所涉标的物已知的标的物属性、抵押、查封、担保、侵权等情况已经公示，买受人需承担标的物存在的其他权利瑕疵风险。如果标的物本身存在权利瑕疵导致交易行为无法顺利完成的，仅退还买受人支付的全部价款的本金（价款包含保证金），管理人与网络竞价平台不承担任何赔偿责任。</w:t>
      </w:r>
    </w:p>
    <w:p>
      <w:pPr>
        <w:pStyle w:val="11"/>
        <w:spacing w:before="0" w:beforeAutospacing="0" w:after="0" w:afterAutospacing="0" w:line="360" w:lineRule="auto"/>
        <w:ind w:firstLine="600" w:firstLineChars="200"/>
        <w:jc w:val="both"/>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color w:val="000000"/>
          <w:sz w:val="30"/>
          <w:szCs w:val="30"/>
        </w:rPr>
        <w:t>（六）</w:t>
      </w:r>
      <w:r>
        <w:rPr>
          <w:rFonts w:hint="eastAsia" w:ascii="仿宋" w:hAnsi="仿宋" w:eastAsia="仿宋" w:cs="仿宋"/>
          <w:b/>
          <w:bCs/>
          <w:color w:val="000000" w:themeColor="text1"/>
          <w:sz w:val="30"/>
          <w:szCs w:val="30"/>
          <w14:textFill>
            <w14:solidFill>
              <w14:schemeClr w14:val="tx1"/>
            </w14:solidFill>
          </w14:textFill>
        </w:rPr>
        <w:t>管理人、上拍机构对此次竞价标的物所作的说明和提供的图片、文字资料等，仅供竞买人参考，不构成对标的物的任何担保，不作为对竞买人参与此次竞价的建议，仅提供竞买人参考。（特别提醒：有意者请亲自实地看样，未看样的竞买人视为对本标的物现状的确认，竞买人一旦作出竞买决定，即表明已完全了解，并接受标的物的现状和一切已知及未知的瑕疵，责任自负。）</w:t>
      </w:r>
    </w:p>
    <w:p>
      <w:pPr>
        <w:widowControl/>
        <w:numPr>
          <w:ilvl w:val="255"/>
          <w:numId w:val="0"/>
        </w:numPr>
        <w:shd w:val="clear" w:color="auto" w:fill="FFFFFF"/>
        <w:spacing w:before="312" w:beforeLines="100"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七）由于厦门金同成实业发展有限公司已进入破产程序，存在财务资料遗失、报税记录不全、税务信息异常等情况，竞买人如报名参加本次拍卖的，视为已知悉上述情况，并同意承担无法开具发票的风险和后果。</w:t>
      </w:r>
    </w:p>
    <w:p>
      <w:pPr>
        <w:widowControl/>
        <w:numPr>
          <w:ilvl w:val="255"/>
          <w:numId w:val="0"/>
        </w:numPr>
        <w:shd w:val="clear" w:color="auto" w:fill="FFFFFF"/>
        <w:spacing w:before="312" w:beforeLines="100" w:line="360" w:lineRule="auto"/>
        <w:ind w:firstLine="600" w:firstLineChars="200"/>
        <w:rPr>
          <w:rFonts w:ascii="仿宋" w:hAnsi="仿宋" w:eastAsia="仿宋" w:cs="仿宋"/>
          <w:kern w:val="0"/>
          <w:sz w:val="30"/>
          <w:szCs w:val="30"/>
          <w:lang w:eastAsia="zh-Hans"/>
        </w:rPr>
      </w:pPr>
      <w:r>
        <w:rPr>
          <w:rFonts w:hint="eastAsia" w:ascii="仿宋" w:hAnsi="仿宋" w:eastAsia="仿宋" w:cs="仿宋"/>
          <w:kern w:val="0"/>
          <w:sz w:val="30"/>
          <w:szCs w:val="30"/>
          <w:lang w:eastAsia="zh-Hans"/>
        </w:rPr>
        <w:t>九、竞买人在参与此次竞价活动前，请认真阅读本公告、《</w:t>
      </w:r>
      <w:r>
        <w:rPr>
          <w:rFonts w:hint="eastAsia" w:ascii="仿宋" w:hAnsi="仿宋" w:eastAsia="仿宋" w:cs="仿宋"/>
          <w:kern w:val="0"/>
          <w:sz w:val="30"/>
          <w:szCs w:val="30"/>
        </w:rPr>
        <w:t>竞拍须知</w:t>
      </w:r>
      <w:r>
        <w:rPr>
          <w:rFonts w:hint="eastAsia" w:ascii="仿宋" w:hAnsi="仿宋" w:eastAsia="仿宋" w:cs="仿宋"/>
          <w:kern w:val="0"/>
          <w:sz w:val="30"/>
          <w:szCs w:val="30"/>
          <w:lang w:eastAsia="zh-Hans"/>
        </w:rPr>
        <w:t>》及所有附件内容，</w:t>
      </w:r>
      <w:r>
        <w:rPr>
          <w:rFonts w:hint="eastAsia" w:ascii="仿宋" w:hAnsi="仿宋" w:eastAsia="仿宋" w:cs="仿宋"/>
          <w:kern w:val="0"/>
          <w:sz w:val="30"/>
          <w:szCs w:val="30"/>
        </w:rPr>
        <w:t>以及</w:t>
      </w:r>
      <w:r>
        <w:rPr>
          <w:rFonts w:hint="eastAsia" w:ascii="仿宋" w:hAnsi="仿宋" w:eastAsia="仿宋" w:cs="仿宋"/>
          <w:kern w:val="0"/>
          <w:sz w:val="30"/>
          <w:szCs w:val="30"/>
          <w:lang w:eastAsia="zh-Hans"/>
        </w:rPr>
        <w:t>相关法律、法规、规章及规范性文件的规定，并安排必要的尽职调查。竞买人支付竞买保证金，即视为其已对拍卖标的实施了审慎的尽职调查，充分了解拍卖文件及相关规定的内容及要求，并承诺自行承担法律责任。</w:t>
      </w:r>
    </w:p>
    <w:p>
      <w:pPr>
        <w:widowControl/>
        <w:numPr>
          <w:ilvl w:val="255"/>
          <w:numId w:val="0"/>
        </w:numPr>
        <w:shd w:val="clear" w:color="auto" w:fill="FFFFFF"/>
        <w:spacing w:line="360" w:lineRule="auto"/>
        <w:ind w:firstLine="600" w:firstLineChars="200"/>
        <w:rPr>
          <w:rFonts w:ascii="仿宋" w:hAnsi="仿宋" w:eastAsia="仿宋" w:cs="仿宋"/>
          <w:kern w:val="0"/>
          <w:sz w:val="30"/>
          <w:szCs w:val="30"/>
          <w:lang w:eastAsia="zh-Hans"/>
        </w:rPr>
      </w:pPr>
      <w:r>
        <w:rPr>
          <w:rFonts w:hint="eastAsia" w:ascii="仿宋" w:hAnsi="仿宋" w:eastAsia="仿宋" w:cs="仿宋"/>
          <w:kern w:val="0"/>
          <w:sz w:val="30"/>
          <w:szCs w:val="30"/>
          <w:lang w:eastAsia="zh-Hans"/>
        </w:rPr>
        <w:t>为便于买受人及时收到相关的法律文书及通知，竞买人应在本次竞价活动前如实向京东拍卖平台提供确切的送达地址或主动与管理人联系。如需更改地址，买受人应及时与京东拍卖平台</w:t>
      </w:r>
      <w:r>
        <w:rPr>
          <w:rFonts w:hint="eastAsia" w:ascii="仿宋" w:hAnsi="仿宋" w:eastAsia="仿宋" w:cs="仿宋"/>
          <w:kern w:val="0"/>
          <w:sz w:val="30"/>
          <w:szCs w:val="30"/>
        </w:rPr>
        <w:t>、</w:t>
      </w:r>
      <w:r>
        <w:rPr>
          <w:rFonts w:hint="eastAsia" w:ascii="仿宋" w:hAnsi="仿宋" w:eastAsia="仿宋" w:cs="仿宋"/>
          <w:kern w:val="0"/>
          <w:sz w:val="30"/>
          <w:szCs w:val="30"/>
          <w:lang w:eastAsia="zh-Hans"/>
        </w:rPr>
        <w:t>管理人联系确认更改。因提供的送达地址不确切，或未及时告知变更地址，导致有关法律文书及通知无法送达的，由竞买人自行承担由此产生的法律后果。</w:t>
      </w:r>
    </w:p>
    <w:p>
      <w:pPr>
        <w:widowControl/>
        <w:shd w:val="clear" w:color="auto" w:fill="FFFFFF"/>
        <w:spacing w:before="312" w:beforeLines="100" w:line="360" w:lineRule="auto"/>
        <w:ind w:firstLine="602"/>
        <w:rPr>
          <w:rFonts w:ascii="仿宋" w:hAnsi="仿宋" w:eastAsia="仿宋" w:cs="仿宋"/>
          <w:b/>
          <w:bCs/>
          <w:kern w:val="0"/>
          <w:sz w:val="30"/>
          <w:szCs w:val="30"/>
          <w:lang w:eastAsia="zh-Hans"/>
        </w:rPr>
      </w:pPr>
      <w:r>
        <w:rPr>
          <w:rFonts w:hint="eastAsia" w:ascii="仿宋" w:hAnsi="仿宋" w:eastAsia="仿宋" w:cs="仿宋"/>
          <w:b/>
          <w:bCs/>
          <w:kern w:val="0"/>
          <w:sz w:val="30"/>
          <w:szCs w:val="30"/>
          <w:lang w:eastAsia="zh-Hans"/>
        </w:rPr>
        <w:t>十、本公告其他未尽事宜，请向管理人咨询。</w:t>
      </w:r>
    </w:p>
    <w:p>
      <w:pPr>
        <w:widowControl/>
        <w:shd w:val="clear" w:color="auto" w:fill="FFFFFF"/>
        <w:spacing w:line="360" w:lineRule="auto"/>
        <w:ind w:firstLine="600"/>
        <w:rPr>
          <w:rFonts w:ascii="仿宋" w:hAnsi="仿宋" w:eastAsia="仿宋" w:cs="仿宋"/>
          <w:kern w:val="0"/>
          <w:sz w:val="30"/>
          <w:szCs w:val="30"/>
        </w:rPr>
      </w:pPr>
      <w:r>
        <w:rPr>
          <w:rFonts w:hint="eastAsia" w:ascii="仿宋" w:hAnsi="仿宋" w:eastAsia="仿宋" w:cs="仿宋"/>
          <w:kern w:val="0"/>
          <w:sz w:val="30"/>
          <w:szCs w:val="30"/>
        </w:rPr>
        <w:t>咨询电话：</w:t>
      </w:r>
      <w:r>
        <w:rPr>
          <w:rFonts w:ascii="仿宋" w:hAnsi="仿宋" w:eastAsia="仿宋" w:cs="仿宋"/>
          <w:kern w:val="0"/>
          <w:sz w:val="30"/>
          <w:szCs w:val="30"/>
        </w:rPr>
        <w:t>182-5941-0592</w:t>
      </w:r>
      <w:r>
        <w:rPr>
          <w:rFonts w:hint="eastAsia" w:ascii="仿宋" w:hAnsi="仿宋" w:eastAsia="仿宋" w:cs="仿宋"/>
          <w:kern w:val="0"/>
          <w:sz w:val="30"/>
          <w:szCs w:val="30"/>
        </w:rPr>
        <w:t>（陈雪芬）、</w:t>
      </w:r>
      <w:r>
        <w:rPr>
          <w:rFonts w:ascii="仿宋" w:hAnsi="仿宋" w:eastAsia="仿宋" w:cs="仿宋"/>
          <w:kern w:val="0"/>
          <w:sz w:val="30"/>
          <w:szCs w:val="30"/>
        </w:rPr>
        <w:t>180-5936-7711</w:t>
      </w:r>
      <w:r>
        <w:rPr>
          <w:rFonts w:hint="eastAsia" w:ascii="仿宋" w:hAnsi="仿宋" w:eastAsia="仿宋" w:cs="仿宋"/>
          <w:kern w:val="0"/>
          <w:sz w:val="30"/>
          <w:szCs w:val="30"/>
        </w:rPr>
        <w:t>（谢巧艺）</w:t>
      </w:r>
    </w:p>
    <w:p>
      <w:pPr>
        <w:widowControl/>
        <w:shd w:val="clear" w:color="auto" w:fill="FFFFFF"/>
        <w:spacing w:line="360" w:lineRule="auto"/>
        <w:ind w:firstLine="600"/>
        <w:rPr>
          <w:rFonts w:ascii="仿宋" w:hAnsi="仿宋" w:eastAsia="仿宋" w:cs="仿宋"/>
          <w:kern w:val="0"/>
          <w:sz w:val="30"/>
          <w:szCs w:val="30"/>
          <w:lang w:eastAsia="zh-Hans"/>
        </w:rPr>
      </w:pPr>
      <w:r>
        <w:rPr>
          <w:rFonts w:hint="eastAsia" w:ascii="仿宋" w:hAnsi="仿宋" w:eastAsia="仿宋" w:cs="仿宋"/>
          <w:kern w:val="0"/>
          <w:sz w:val="30"/>
          <w:szCs w:val="30"/>
        </w:rPr>
        <w:t>联系地址：</w:t>
      </w:r>
      <w:r>
        <w:rPr>
          <w:rFonts w:hint="eastAsia" w:ascii="仿宋" w:hAnsi="仿宋" w:eastAsia="仿宋" w:cs="仿宋"/>
          <w:kern w:val="0"/>
          <w:sz w:val="30"/>
          <w:szCs w:val="30"/>
          <w:lang w:eastAsia="zh-Hans"/>
        </w:rPr>
        <w:t>福建省厦门市思明区厦禾路666号海翼大厦A座16-18层福建天衡联合律师事务所</w:t>
      </w:r>
    </w:p>
    <w:p>
      <w:pPr>
        <w:widowControl/>
        <w:shd w:val="clear" w:color="auto" w:fill="FFFFFF"/>
        <w:spacing w:line="360" w:lineRule="auto"/>
        <w:ind w:firstLine="600"/>
        <w:rPr>
          <w:rFonts w:ascii="仿宋" w:hAnsi="仿宋" w:eastAsia="仿宋" w:cs="仿宋"/>
          <w:kern w:val="0"/>
          <w:sz w:val="30"/>
          <w:szCs w:val="30"/>
        </w:rPr>
      </w:pPr>
      <w:r>
        <w:rPr>
          <w:rFonts w:hint="eastAsia" w:ascii="仿宋" w:hAnsi="仿宋" w:eastAsia="仿宋" w:cs="仿宋"/>
          <w:kern w:val="0"/>
          <w:sz w:val="30"/>
          <w:szCs w:val="30"/>
          <w:lang w:eastAsia="zh-Hans"/>
        </w:rPr>
        <w:t>法院监督电话：</w:t>
      </w:r>
      <w:r>
        <w:rPr>
          <w:rFonts w:hint="eastAsia" w:ascii="仿宋" w:hAnsi="仿宋" w:eastAsia="仿宋" w:cs="仿宋"/>
          <w:kern w:val="0"/>
          <w:sz w:val="30"/>
          <w:szCs w:val="30"/>
        </w:rPr>
        <w:t>0592-530608</w:t>
      </w:r>
      <w:r>
        <w:rPr>
          <w:rFonts w:ascii="仿宋" w:hAnsi="仿宋" w:eastAsia="仿宋" w:cs="仿宋"/>
          <w:kern w:val="0"/>
          <w:sz w:val="30"/>
          <w:szCs w:val="30"/>
        </w:rPr>
        <w:t>3</w:t>
      </w:r>
      <w:r>
        <w:rPr>
          <w:rFonts w:hint="eastAsia" w:ascii="仿宋" w:hAnsi="仿宋" w:eastAsia="仿宋" w:cs="仿宋"/>
          <w:kern w:val="0"/>
          <w:sz w:val="30"/>
          <w:szCs w:val="30"/>
          <w:lang w:eastAsia="zh-Hans"/>
        </w:rPr>
        <w:t>（</w:t>
      </w:r>
      <w:r>
        <w:rPr>
          <w:rFonts w:hint="eastAsia" w:ascii="仿宋" w:hAnsi="仿宋" w:eastAsia="仿宋" w:cs="仿宋"/>
          <w:kern w:val="0"/>
          <w:sz w:val="30"/>
          <w:szCs w:val="30"/>
        </w:rPr>
        <w:t>凡发现竞价中有违规行为，可如实举报。）</w:t>
      </w:r>
    </w:p>
    <w:p>
      <w:pPr>
        <w:widowControl/>
        <w:shd w:val="clear" w:color="auto" w:fill="FFFFFF"/>
        <w:spacing w:line="360" w:lineRule="auto"/>
        <w:ind w:firstLine="600"/>
        <w:rPr>
          <w:rFonts w:ascii="仿宋" w:hAnsi="仿宋" w:eastAsia="仿宋" w:cs="仿宋"/>
          <w:kern w:val="0"/>
          <w:sz w:val="30"/>
          <w:szCs w:val="30"/>
        </w:rPr>
      </w:pPr>
      <w:r>
        <w:rPr>
          <w:rFonts w:hint="eastAsia" w:ascii="仿宋" w:hAnsi="仿宋" w:eastAsia="仿宋" w:cs="仿宋"/>
          <w:kern w:val="0"/>
          <w:sz w:val="30"/>
          <w:szCs w:val="30"/>
        </w:rPr>
        <w:t>京东技术咨询电话：4006229586</w:t>
      </w:r>
    </w:p>
    <w:p>
      <w:pPr>
        <w:widowControl/>
        <w:shd w:val="clear" w:color="auto" w:fill="FFFFFF"/>
        <w:spacing w:line="360" w:lineRule="auto"/>
        <w:ind w:firstLine="600"/>
        <w:rPr>
          <w:rFonts w:ascii="仿宋" w:hAnsi="仿宋" w:eastAsia="仿宋" w:cs="仿宋"/>
          <w:kern w:val="0"/>
          <w:sz w:val="30"/>
          <w:szCs w:val="30"/>
        </w:rPr>
      </w:pPr>
      <w:r>
        <w:rPr>
          <w:rFonts w:hint="eastAsia" w:ascii="仿宋" w:hAnsi="仿宋" w:eastAsia="仿宋" w:cs="仿宋"/>
          <w:kern w:val="0"/>
          <w:sz w:val="30"/>
          <w:szCs w:val="30"/>
        </w:rPr>
        <w:t>此公告将在“京东</w:t>
      </w:r>
      <w:r>
        <w:rPr>
          <w:rFonts w:hint="eastAsia" w:ascii="仿宋" w:hAnsi="仿宋" w:eastAsia="仿宋" w:cs="仿宋"/>
          <w:kern w:val="0"/>
          <w:sz w:val="30"/>
          <w:szCs w:val="30"/>
          <w:lang w:eastAsia="zh-Hans"/>
        </w:rPr>
        <w:t>拍卖</w:t>
      </w:r>
      <w:r>
        <w:rPr>
          <w:rFonts w:hint="eastAsia" w:ascii="仿宋" w:hAnsi="仿宋" w:eastAsia="仿宋" w:cs="仿宋"/>
          <w:kern w:val="0"/>
          <w:sz w:val="30"/>
          <w:szCs w:val="30"/>
        </w:rPr>
        <w:t>”上进行发布，请各竞买人自行关注，网址为:https://auction.jd.com/bankrupt.html。</w:t>
      </w:r>
    </w:p>
    <w:p>
      <w:pPr>
        <w:widowControl/>
        <w:shd w:val="clear" w:color="auto" w:fill="FFFFFF"/>
        <w:spacing w:line="360" w:lineRule="auto"/>
        <w:ind w:firstLine="600"/>
        <w:rPr>
          <w:rFonts w:ascii="仿宋" w:hAnsi="仿宋" w:eastAsia="仿宋" w:cs="仿宋"/>
          <w:kern w:val="0"/>
          <w:sz w:val="30"/>
          <w:szCs w:val="30"/>
        </w:rPr>
      </w:pPr>
    </w:p>
    <w:p>
      <w:pPr>
        <w:widowControl/>
        <w:shd w:val="clear" w:color="auto" w:fill="FFFFFF"/>
        <w:spacing w:before="156" w:beforeLines="50" w:line="360" w:lineRule="auto"/>
        <w:ind w:firstLine="0" w:firstLineChars="0"/>
        <w:jc w:val="right"/>
        <w:rPr>
          <w:rFonts w:ascii="仿宋" w:hAnsi="仿宋" w:eastAsia="仿宋" w:cs="仿宋"/>
          <w:b/>
          <w:bCs/>
          <w:kern w:val="0"/>
          <w:sz w:val="30"/>
          <w:szCs w:val="30"/>
          <w:lang w:eastAsia="zh-Hans"/>
        </w:rPr>
      </w:pPr>
      <w:r>
        <w:rPr>
          <w:rFonts w:hint="eastAsia" w:ascii="仿宋" w:hAnsi="仿宋" w:eastAsia="仿宋" w:cs="仿宋"/>
          <w:b/>
          <w:bCs/>
          <w:kern w:val="0"/>
          <w:sz w:val="30"/>
          <w:szCs w:val="30"/>
        </w:rPr>
        <w:t>厦门金同成实业发展有限公司管理人</w:t>
      </w:r>
    </w:p>
    <w:p>
      <w:pPr>
        <w:widowControl/>
        <w:shd w:val="clear" w:color="auto" w:fill="FFFFFF"/>
        <w:spacing w:line="360" w:lineRule="auto"/>
        <w:ind w:firstLine="0" w:firstLineChars="0"/>
        <w:jc w:val="right"/>
        <w:rPr>
          <w:rFonts w:ascii="仿宋" w:hAnsi="仿宋" w:eastAsia="仿宋" w:cs="仿宋"/>
          <w:kern w:val="0"/>
          <w:sz w:val="30"/>
          <w:szCs w:val="30"/>
          <w:lang w:eastAsia="zh-Hans"/>
        </w:rPr>
      </w:pPr>
      <w:r>
        <w:rPr>
          <w:rFonts w:hint="eastAsia" w:ascii="仿宋" w:hAnsi="仿宋" w:eastAsia="仿宋" w:cs="仿宋"/>
          <w:b/>
          <w:bCs/>
          <w:kern w:val="0"/>
          <w:sz w:val="30"/>
          <w:szCs w:val="30"/>
          <w:lang w:eastAsia="zh-Hans"/>
        </w:rPr>
        <w:t>202</w:t>
      </w:r>
      <w:r>
        <w:rPr>
          <w:rFonts w:ascii="仿宋" w:hAnsi="仿宋" w:eastAsia="仿宋" w:cs="仿宋"/>
          <w:b/>
          <w:bCs/>
          <w:kern w:val="0"/>
          <w:sz w:val="30"/>
          <w:szCs w:val="30"/>
          <w:lang w:eastAsia="zh-Hans"/>
        </w:rPr>
        <w:t>2</w:t>
      </w:r>
      <w:r>
        <w:rPr>
          <w:rFonts w:hint="eastAsia" w:ascii="仿宋" w:hAnsi="仿宋" w:eastAsia="仿宋" w:cs="仿宋"/>
          <w:b/>
          <w:bCs/>
          <w:kern w:val="0"/>
          <w:sz w:val="30"/>
          <w:szCs w:val="30"/>
          <w:lang w:eastAsia="zh-Hans"/>
        </w:rPr>
        <w:t>年</w:t>
      </w:r>
      <w:r>
        <w:rPr>
          <w:rFonts w:ascii="仿宋" w:hAnsi="仿宋" w:eastAsia="仿宋" w:cs="仿宋"/>
          <w:b/>
          <w:bCs/>
          <w:kern w:val="0"/>
          <w:sz w:val="30"/>
          <w:szCs w:val="30"/>
        </w:rPr>
        <w:t>7</w:t>
      </w:r>
      <w:r>
        <w:rPr>
          <w:rFonts w:hint="eastAsia" w:ascii="仿宋" w:hAnsi="仿宋" w:eastAsia="仿宋" w:cs="仿宋"/>
          <w:b/>
          <w:bCs/>
          <w:kern w:val="0"/>
          <w:sz w:val="30"/>
          <w:szCs w:val="30"/>
          <w:lang w:eastAsia="zh-Hans"/>
        </w:rPr>
        <w:t>月</w:t>
      </w:r>
      <w:r>
        <w:rPr>
          <w:rFonts w:hint="default" w:ascii="仿宋" w:hAnsi="仿宋" w:eastAsia="仿宋" w:cs="仿宋"/>
          <w:b/>
          <w:bCs/>
          <w:kern w:val="0"/>
          <w:sz w:val="30"/>
          <w:szCs w:val="30"/>
          <w:lang w:eastAsia="zh-Hans"/>
        </w:rPr>
        <w:t>27</w:t>
      </w:r>
      <w:bookmarkStart w:id="2" w:name="_GoBack"/>
      <w:bookmarkEnd w:id="2"/>
      <w:r>
        <w:rPr>
          <w:rFonts w:hint="eastAsia" w:ascii="仿宋" w:hAnsi="仿宋" w:eastAsia="仿宋" w:cs="仿宋"/>
          <w:b/>
          <w:bCs/>
          <w:kern w:val="0"/>
          <w:sz w:val="30"/>
          <w:szCs w:val="30"/>
          <w:lang w:eastAsia="zh-Hans"/>
        </w:rPr>
        <w:t>日</w:t>
      </w:r>
      <w:r>
        <w:rPr>
          <w:rFonts w:hint="eastAsia" w:ascii="仿宋" w:hAnsi="仿宋" w:eastAsia="仿宋" w:cs="仿宋"/>
          <w:b/>
          <w:bCs/>
          <w:kern w:val="0"/>
          <w:sz w:val="30"/>
          <w:szCs w:val="30"/>
        </w:rPr>
        <w:t xml:space="preserve"> </w:t>
      </w:r>
    </w:p>
    <w:p>
      <w:pPr>
        <w:spacing w:line="360" w:lineRule="auto"/>
        <w:ind w:firstLine="0" w:firstLineChars="0"/>
        <w:rPr>
          <w:rFonts w:ascii="仿宋" w:hAnsi="仿宋" w:eastAsia="仿宋" w:cs="仿宋"/>
          <w:sz w:val="30"/>
          <w:szCs w:val="30"/>
          <w:lang w:eastAsia="zh-Hans"/>
        </w:rPr>
      </w:pPr>
    </w:p>
    <w:p>
      <w:pPr>
        <w:spacing w:line="360" w:lineRule="auto"/>
        <w:ind w:firstLine="0" w:firstLineChars="0"/>
        <w:rPr>
          <w:rFonts w:ascii="仿宋" w:hAnsi="仿宋" w:eastAsia="仿宋" w:cs="仿宋"/>
          <w:sz w:val="30"/>
          <w:szCs w:val="30"/>
          <w:lang w:eastAsia="zh-Hans"/>
        </w:rPr>
      </w:pPr>
    </w:p>
    <w:p>
      <w:pPr>
        <w:spacing w:line="360" w:lineRule="auto"/>
        <w:ind w:firstLine="0" w:firstLineChars="0"/>
        <w:rPr>
          <w:rFonts w:ascii="仿宋" w:hAnsi="仿宋" w:eastAsia="仿宋" w:cs="仿宋"/>
          <w:sz w:val="30"/>
          <w:szCs w:val="30"/>
          <w:lang w:eastAsia="zh-Hans"/>
        </w:rPr>
      </w:pPr>
    </w:p>
    <w:p>
      <w:pPr>
        <w:spacing w:line="360" w:lineRule="auto"/>
        <w:ind w:firstLine="480"/>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Times New Roman (正文 CS 字体)">
    <w:altName w:val="Times"/>
    <w:panose1 w:val="020B0604020202020204"/>
    <w:charset w:val="86"/>
    <w:family w:val="roman"/>
    <w:pitch w:val="default"/>
    <w:sig w:usb0="00000000" w:usb1="00000000" w:usb2="00000000" w:usb3="00000000" w:csb0="00000000" w:csb1="00000000"/>
  </w:font>
  <w:font w:name="Times">
    <w:panose1 w:val="00000500000000020000"/>
    <w:charset w:val="00"/>
    <w:family w:val="auto"/>
    <w:pitch w:val="default"/>
    <w:sig w:usb0="00000000" w:usb1="00000000" w:usb2="00000000" w:usb3="00000000" w:csb0="00000000" w:csb1="00000000"/>
  </w:font>
  <w:font w:name="Times New Roman (标题 CS)">
    <w:altName w:val="Times"/>
    <w:panose1 w:val="020B0604020202020204"/>
    <w:charset w:val="86"/>
    <w:family w:val="roman"/>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00000000" w:usb1="00000000" w:usb2="00000000" w:usb3="00000000" w:csb0="00160000" w:csb1="00000000"/>
  </w:font>
  <w:font w:name="SimSun-ExtB">
    <w:altName w:val="宋体-简"/>
    <w:panose1 w:val="02010609060101010101"/>
    <w:charset w:val="86"/>
    <w:family w:val="modern"/>
    <w:pitch w:val="default"/>
    <w:sig w:usb0="00000000" w:usb1="00000000" w:usb2="00000010" w:usb3="00000000" w:csb0="00040001" w:csb1="00000000"/>
  </w:font>
  <w:font w:name="宋体-简">
    <w:panose1 w:val="0201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112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ind w:firstLine="360"/>
                            <w:rPr>
                              <w:sz w:val="18"/>
                            </w:rPr>
                          </w:pP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snapToGrid w:val="0"/>
                      <w:ind w:firstLine="360"/>
                      <w:rPr>
                        <w:sz w:val="18"/>
                      </w:rPr>
                    </w:pP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5FE26"/>
    <w:multiLevelType w:val="singleLevel"/>
    <w:tmpl w:val="6125FE26"/>
    <w:lvl w:ilvl="0" w:tentative="0">
      <w:start w:val="1"/>
      <w:numFmt w:val="chineseCounting"/>
      <w:suff w:val="nothing"/>
      <w:lvlText w:val="%1、"/>
      <w:lvlJc w:val="left"/>
    </w:lvl>
  </w:abstractNum>
  <w:abstractNum w:abstractNumId="1">
    <w:nsid w:val="6125FF63"/>
    <w:multiLevelType w:val="singleLevel"/>
    <w:tmpl w:val="6125FF63"/>
    <w:lvl w:ilvl="0" w:tentative="0">
      <w:start w:val="1"/>
      <w:numFmt w:val="decimal"/>
      <w:suff w:val="nothing"/>
      <w:lvlText w:val="%1."/>
      <w:lvlJc w:val="left"/>
    </w:lvl>
  </w:abstractNum>
  <w:abstractNum w:abstractNumId="2">
    <w:nsid w:val="61260139"/>
    <w:multiLevelType w:val="singleLevel"/>
    <w:tmpl w:val="61260139"/>
    <w:lvl w:ilvl="0" w:tentative="0">
      <w:start w:val="3"/>
      <w:numFmt w:val="chineseCounting"/>
      <w:suff w:val="nothing"/>
      <w:lvlText w:val="%1、"/>
      <w:lvlJc w:val="left"/>
    </w:lvl>
  </w:abstractNum>
  <w:abstractNum w:abstractNumId="3">
    <w:nsid w:val="61627020"/>
    <w:multiLevelType w:val="singleLevel"/>
    <w:tmpl w:val="61627020"/>
    <w:lvl w:ilvl="0" w:tentative="0">
      <w:start w:val="1"/>
      <w:numFmt w:val="decimal"/>
      <w:suff w:val="nothing"/>
      <w:lvlText w:val="%1."/>
      <w:lvlJc w:val="left"/>
    </w:lvl>
  </w:abstractNum>
  <w:abstractNum w:abstractNumId="4">
    <w:nsid w:val="61627146"/>
    <w:multiLevelType w:val="singleLevel"/>
    <w:tmpl w:val="61627146"/>
    <w:lvl w:ilvl="0" w:tentative="0">
      <w:start w:val="6"/>
      <w:numFmt w:val="chineseCounting"/>
      <w:suff w:val="nothing"/>
      <w:lvlText w:val="%1、"/>
      <w:lvlJc w:val="left"/>
    </w:lvl>
  </w:abstractNum>
  <w:abstractNum w:abstractNumId="5">
    <w:nsid w:val="6162A9A6"/>
    <w:multiLevelType w:val="singleLevel"/>
    <w:tmpl w:val="6162A9A6"/>
    <w:lvl w:ilvl="0" w:tentative="0">
      <w:start w:val="8"/>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mirrorMargins w:val="1"/>
  <w:bordersDoNotSurroundHeader w:val="1"/>
  <w:bordersDoNotSurroundFooter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3BF"/>
    <w:rsid w:val="0001073C"/>
    <w:rsid w:val="00030CAA"/>
    <w:rsid w:val="0019502D"/>
    <w:rsid w:val="001A7D70"/>
    <w:rsid w:val="001C25B1"/>
    <w:rsid w:val="001F42BE"/>
    <w:rsid w:val="002101AC"/>
    <w:rsid w:val="0026159B"/>
    <w:rsid w:val="00293BD6"/>
    <w:rsid w:val="00321240"/>
    <w:rsid w:val="0043251E"/>
    <w:rsid w:val="00492449"/>
    <w:rsid w:val="004C2405"/>
    <w:rsid w:val="004D7BA0"/>
    <w:rsid w:val="004F1690"/>
    <w:rsid w:val="00512F95"/>
    <w:rsid w:val="005A3881"/>
    <w:rsid w:val="005B159B"/>
    <w:rsid w:val="005E41BF"/>
    <w:rsid w:val="00611540"/>
    <w:rsid w:val="006B52DC"/>
    <w:rsid w:val="006C634E"/>
    <w:rsid w:val="006D5E65"/>
    <w:rsid w:val="00701CC6"/>
    <w:rsid w:val="007064EB"/>
    <w:rsid w:val="00737F0F"/>
    <w:rsid w:val="007622A7"/>
    <w:rsid w:val="007731FD"/>
    <w:rsid w:val="007F285D"/>
    <w:rsid w:val="008143AE"/>
    <w:rsid w:val="00822374"/>
    <w:rsid w:val="00851D51"/>
    <w:rsid w:val="00876F9C"/>
    <w:rsid w:val="008A252F"/>
    <w:rsid w:val="008D173E"/>
    <w:rsid w:val="00913360"/>
    <w:rsid w:val="00922886"/>
    <w:rsid w:val="009743BF"/>
    <w:rsid w:val="009B4424"/>
    <w:rsid w:val="00A1537B"/>
    <w:rsid w:val="00A84733"/>
    <w:rsid w:val="00A94BD5"/>
    <w:rsid w:val="00AB3979"/>
    <w:rsid w:val="00AD46A0"/>
    <w:rsid w:val="00AD6A0B"/>
    <w:rsid w:val="00AF0010"/>
    <w:rsid w:val="00AF1D54"/>
    <w:rsid w:val="00AF75E4"/>
    <w:rsid w:val="00AF7757"/>
    <w:rsid w:val="00B93157"/>
    <w:rsid w:val="00C2442F"/>
    <w:rsid w:val="00C42347"/>
    <w:rsid w:val="00C51F65"/>
    <w:rsid w:val="00C603CC"/>
    <w:rsid w:val="00C8409E"/>
    <w:rsid w:val="00DC3F92"/>
    <w:rsid w:val="00E90304"/>
    <w:rsid w:val="00EE2EDD"/>
    <w:rsid w:val="00F45E8B"/>
    <w:rsid w:val="00F60690"/>
    <w:rsid w:val="00F73EEC"/>
    <w:rsid w:val="00F97B01"/>
    <w:rsid w:val="00FA3A96"/>
    <w:rsid w:val="5DF6279A"/>
    <w:rsid w:val="6ECFC062"/>
    <w:rsid w:val="76BB2935"/>
    <w:rsid w:val="7ED7D026"/>
    <w:rsid w:val="97DB3D6C"/>
    <w:rsid w:val="AFB36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正文 CS 字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200" w:firstLineChars="200"/>
      <w:jc w:val="both"/>
    </w:pPr>
    <w:rPr>
      <w:rFonts w:ascii="Times New Roman" w:hAnsi="Times New Roman" w:eastAsia="宋体" w:cs="Times New Roman (正文 CS 字体)"/>
      <w:kern w:val="2"/>
      <w:sz w:val="24"/>
      <w:szCs w:val="24"/>
      <w:lang w:val="en-US" w:eastAsia="zh-CN" w:bidi="ar-SA"/>
    </w:rPr>
  </w:style>
  <w:style w:type="paragraph" w:styleId="2">
    <w:name w:val="heading 1"/>
    <w:basedOn w:val="1"/>
    <w:next w:val="1"/>
    <w:link w:val="16"/>
    <w:qFormat/>
    <w:uiPriority w:val="9"/>
    <w:pPr>
      <w:keepNext/>
      <w:keepLines/>
      <w:spacing w:after="100" w:afterLines="100"/>
      <w:jc w:val="center"/>
      <w:outlineLvl w:val="0"/>
    </w:pPr>
    <w:rPr>
      <w:b/>
      <w:bCs/>
      <w:kern w:val="44"/>
      <w:sz w:val="28"/>
      <w:szCs w:val="44"/>
    </w:rPr>
  </w:style>
  <w:style w:type="paragraph" w:styleId="3">
    <w:name w:val="heading 2"/>
    <w:basedOn w:val="1"/>
    <w:next w:val="1"/>
    <w:link w:val="14"/>
    <w:qFormat/>
    <w:uiPriority w:val="9"/>
    <w:pPr>
      <w:keepNext/>
      <w:keepLines/>
      <w:outlineLvl w:val="1"/>
    </w:pPr>
    <w:rPr>
      <w:rFonts w:cs="Times New Roman (标题 CS)"/>
      <w:b/>
      <w:bCs/>
      <w:szCs w:val="32"/>
    </w:rPr>
  </w:style>
  <w:style w:type="paragraph" w:styleId="4">
    <w:name w:val="heading 3"/>
    <w:basedOn w:val="1"/>
    <w:next w:val="1"/>
    <w:link w:val="15"/>
    <w:unhideWhenUsed/>
    <w:qFormat/>
    <w:uiPriority w:val="9"/>
    <w:pPr>
      <w:keepNext/>
      <w:keepLines/>
      <w:outlineLvl w:val="2"/>
    </w:pPr>
    <w:rPr>
      <w:b/>
      <w:bCs/>
      <w:sz w:val="32"/>
      <w:szCs w:val="32"/>
    </w:rPr>
  </w:style>
  <w:style w:type="paragraph" w:styleId="5">
    <w:name w:val="heading 4"/>
    <w:basedOn w:val="1"/>
    <w:next w:val="1"/>
    <w:link w:val="17"/>
    <w:unhideWhenUsed/>
    <w:qFormat/>
    <w:uiPriority w:val="9"/>
    <w:pPr>
      <w:keepNext/>
      <w:keepLines/>
      <w:outlineLvl w:val="3"/>
    </w:pPr>
    <w:rPr>
      <w:rFonts w:cs="Times New Roman (标题 CS)"/>
      <w:b/>
      <w:bCs/>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420"/>
      <w:jc w:val="left"/>
    </w:pPr>
    <w:rPr>
      <w:rFonts w:eastAsia="SimSun-ExtB" w:asciiTheme="minorHAnsi"/>
      <w:sz w:val="28"/>
      <w:szCs w:val="20"/>
    </w:rPr>
  </w:style>
  <w:style w:type="paragraph" w:styleId="7">
    <w:name w:val="footer"/>
    <w:basedOn w:val="1"/>
    <w:link w:val="18"/>
    <w:semiHidden/>
    <w:unhideWhenUsed/>
    <w:qFormat/>
    <w:uiPriority w:val="99"/>
    <w:pPr>
      <w:tabs>
        <w:tab w:val="center" w:pos="4153"/>
        <w:tab w:val="right" w:pos="8306"/>
      </w:tabs>
      <w:snapToGrid w:val="0"/>
      <w:spacing w:line="240" w:lineRule="atLeast"/>
      <w:jc w:val="left"/>
    </w:pPr>
    <w:rPr>
      <w:sz w:val="18"/>
      <w:szCs w:val="18"/>
    </w:rPr>
  </w:style>
  <w:style w:type="paragraph" w:styleId="8">
    <w:name w:val="toc 1"/>
    <w:basedOn w:val="1"/>
    <w:next w:val="1"/>
    <w:semiHidden/>
    <w:unhideWhenUsed/>
    <w:qFormat/>
    <w:uiPriority w:val="39"/>
    <w:pPr>
      <w:spacing w:before="120"/>
      <w:jc w:val="left"/>
    </w:pPr>
    <w:rPr>
      <w:bCs/>
      <w:iCs/>
      <w:sz w:val="28"/>
    </w:rPr>
  </w:style>
  <w:style w:type="paragraph" w:styleId="9">
    <w:name w:val="table of figures"/>
    <w:basedOn w:val="1"/>
    <w:next w:val="1"/>
    <w:unhideWhenUsed/>
    <w:qFormat/>
    <w:uiPriority w:val="99"/>
    <w:pPr>
      <w:ind w:left="200" w:leftChars="200" w:hanging="200" w:hangingChars="200"/>
      <w:jc w:val="left"/>
    </w:pPr>
    <w:rPr>
      <w:sz w:val="32"/>
    </w:rPr>
  </w:style>
  <w:style w:type="paragraph" w:styleId="10">
    <w:name w:val="toc 2"/>
    <w:basedOn w:val="1"/>
    <w:next w:val="1"/>
    <w:unhideWhenUsed/>
    <w:qFormat/>
    <w:uiPriority w:val="39"/>
    <w:pPr>
      <w:spacing w:before="120"/>
      <w:ind w:left="210"/>
      <w:jc w:val="left"/>
    </w:pPr>
    <w:rPr>
      <w:rFonts w:asciiTheme="minorHAnsi" w:eastAsiaTheme="minorHAnsi"/>
      <w:b/>
      <w:bCs/>
      <w:sz w:val="28"/>
      <w:szCs w:val="22"/>
    </w:rPr>
  </w:style>
  <w:style w:type="paragraph" w:styleId="11">
    <w:name w:val="Normal (Web)"/>
    <w:basedOn w:val="1"/>
    <w:qFormat/>
    <w:uiPriority w:val="99"/>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14">
    <w:name w:val="标题 2 字符"/>
    <w:link w:val="3"/>
    <w:qFormat/>
    <w:uiPriority w:val="9"/>
    <w:rPr>
      <w:rFonts w:cs="Times New Roman (标题 CS)"/>
      <w:b/>
      <w:bCs/>
      <w:sz w:val="24"/>
      <w:szCs w:val="32"/>
    </w:rPr>
  </w:style>
  <w:style w:type="character" w:customStyle="1" w:styleId="15">
    <w:name w:val="标题 3 字符"/>
    <w:basedOn w:val="13"/>
    <w:link w:val="4"/>
    <w:qFormat/>
    <w:uiPriority w:val="9"/>
    <w:rPr>
      <w:b/>
      <w:bCs/>
      <w:sz w:val="32"/>
      <w:szCs w:val="32"/>
    </w:rPr>
  </w:style>
  <w:style w:type="character" w:customStyle="1" w:styleId="16">
    <w:name w:val="标题 1 字符"/>
    <w:link w:val="2"/>
    <w:qFormat/>
    <w:uiPriority w:val="9"/>
    <w:rPr>
      <w:b/>
      <w:bCs/>
      <w:kern w:val="44"/>
      <w:sz w:val="28"/>
      <w:szCs w:val="44"/>
    </w:rPr>
  </w:style>
  <w:style w:type="character" w:customStyle="1" w:styleId="17">
    <w:name w:val="标题 4 字符"/>
    <w:basedOn w:val="13"/>
    <w:link w:val="5"/>
    <w:uiPriority w:val="9"/>
    <w:rPr>
      <w:rFonts w:cs="Times New Roman (标题 CS)"/>
      <w:b/>
      <w:bCs/>
      <w:sz w:val="24"/>
      <w:szCs w:val="28"/>
    </w:rPr>
  </w:style>
  <w:style w:type="character" w:customStyle="1" w:styleId="18">
    <w:name w:val="页脚 字符"/>
    <w:basedOn w:val="13"/>
    <w:link w:val="7"/>
    <w:semiHidden/>
    <w:qFormat/>
    <w:uiPriority w:val="99"/>
    <w:rPr>
      <w:sz w:val="18"/>
      <w:szCs w:val="18"/>
    </w:rPr>
  </w:style>
  <w:style w:type="paragraph" w:styleId="19">
    <w:name w:val="List Paragraph"/>
    <w:basedOn w:val="1"/>
    <w:qFormat/>
    <w:uiPriority w:val="34"/>
    <w:pPr>
      <w:ind w:firstLine="420"/>
    </w:pPr>
  </w:style>
  <w:style w:type="paragraph" w:customStyle="1" w:styleId="20">
    <w:name w:val="Revision"/>
    <w:hidden/>
    <w:semiHidden/>
    <w:qFormat/>
    <w:uiPriority w:val="99"/>
    <w:rPr>
      <w:rFonts w:ascii="Times New Roman" w:hAnsi="Times New Roman" w:eastAsia="宋体" w:cs="Times New Roman (正文 CS 字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768</Words>
  <Characters>4378</Characters>
  <Lines>36</Lines>
  <Paragraphs>10</Paragraphs>
  <TotalTime>101</TotalTime>
  <ScaleCrop>false</ScaleCrop>
  <LinksUpToDate>false</LinksUpToDate>
  <CharactersWithSpaces>5136</CharactersWithSpaces>
  <Application>WPS Office_4.3.0.7280_F1E327BC-269C-435d-A152-05C5408002CA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2022-05-12T12:08:00Z</dcterms:created>
  <dc:creator>MZ5731</dc:creator>
  <cp:lastModifiedBy>陈雪芬  天衡律师</cp:lastModifiedBy>
  <dcterms:modified xsi:type="dcterms:W3CDTF">2022-07-27T15:12:46Z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2052-4.3.0.7280</vt:lpwstr>
  </property>
  <property fmtid="{D5CDD505-2E9C-101B-9397-08002B2CF9AE}" pid="3" name="ICV">
    <vt:lpwstr>A6ED9E9E217929CE4AE5E0629D82F37C</vt:lpwstr>
  </property>
</Properties>
</file>