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Arial" w:hAnsi="Arial" w:eastAsia="仿宋" w:cs="Arial"/>
          <w:b/>
          <w:snapToGrid w:val="0"/>
          <w:kern w:val="0"/>
          <w:sz w:val="36"/>
          <w:szCs w:val="36"/>
        </w:rPr>
      </w:pPr>
      <w:r>
        <w:rPr>
          <w:rFonts w:ascii="Arial" w:hAnsi="Arial" w:eastAsia="仿宋" w:cs="Arial"/>
          <w:b/>
          <w:snapToGrid w:val="0"/>
          <w:kern w:val="0"/>
          <w:sz w:val="36"/>
          <w:szCs w:val="36"/>
        </w:rPr>
        <w:t>授 权 委 托 书</w:t>
      </w:r>
    </w:p>
    <w:p>
      <w:pPr>
        <w:spacing w:line="360" w:lineRule="auto"/>
        <w:jc w:val="center"/>
        <w:rPr>
          <w:rFonts w:ascii="Arial" w:hAnsi="Arial" w:eastAsia="仿宋" w:cs="Arial"/>
          <w:snapToGrid w:val="0"/>
          <w:kern w:val="0"/>
        </w:rPr>
      </w:pPr>
    </w:p>
    <w:tbl>
      <w:tblPr>
        <w:tblStyle w:val="5"/>
        <w:tblW w:w="5000" w:type="pct"/>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autofit"/>
        <w:tblCellMar>
          <w:top w:w="0" w:type="dxa"/>
          <w:left w:w="108" w:type="dxa"/>
          <w:bottom w:w="0" w:type="dxa"/>
          <w:right w:w="108" w:type="dxa"/>
        </w:tblCellMar>
      </w:tblPr>
      <w:tblGrid>
        <w:gridCol w:w="1742"/>
        <w:gridCol w:w="1602"/>
        <w:gridCol w:w="1894"/>
        <w:gridCol w:w="3284"/>
      </w:tblGrid>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85" w:hRule="atLeast"/>
        </w:trPr>
        <w:tc>
          <w:tcPr>
            <w:tcW w:w="1022" w:type="pct"/>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pPr>
              <w:jc w:val="center"/>
              <w:rPr>
                <w:rFonts w:hint="eastAsia" w:ascii="Arial" w:hAnsi="Arial" w:eastAsia="仿宋" w:cs="Arial"/>
                <w:b/>
                <w:bCs w:val="0"/>
                <w:snapToGrid w:val="0"/>
                <w:color w:val="FFFFFF" w:themeColor="background1"/>
                <w:kern w:val="0"/>
                <w:sz w:val="32"/>
                <w:szCs w:val="21"/>
                <w14:textFill>
                  <w14:solidFill>
                    <w14:schemeClr w14:val="bg1"/>
                  </w14:solidFill>
                </w14:textFill>
              </w:rPr>
            </w:pPr>
            <w:r>
              <w:rPr>
                <w:rFonts w:ascii="Arial" w:hAnsi="Arial" w:eastAsia="仿宋" w:cs="Arial"/>
                <w:b/>
                <w:bCs/>
                <w:i/>
                <w:iCs/>
                <w:snapToGrid w:val="0"/>
                <w:color w:val="FFFFFF" w:themeColor="background1"/>
                <w:kern w:val="0"/>
                <w:sz w:val="32"/>
                <w:szCs w:val="21"/>
                <w14:textFill>
                  <w14:solidFill>
                    <w14:schemeClr w14:val="bg1"/>
                  </w14:solidFill>
                </w14:textFill>
              </w:rPr>
              <w:t>委托人</w:t>
            </w:r>
          </w:p>
        </w:tc>
        <w:tc>
          <w:tcPr>
            <w:tcW w:w="3978" w:type="pct"/>
            <w:gridSpan w:val="3"/>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pPr>
              <w:jc w:val="center"/>
              <w:rPr>
                <w:rFonts w:ascii="Arial" w:hAnsi="Arial" w:eastAsia="仿宋" w:cs="Arial"/>
                <w:b w:val="0"/>
                <w:bCs w:val="0"/>
                <w:snapToGrid w:val="0"/>
                <w:color w:val="FFFFFF" w:themeColor="background1"/>
                <w:kern w:val="0"/>
                <w:sz w:val="32"/>
                <w:szCs w:val="21"/>
                <w14:textFill>
                  <w14:solidFill>
                    <w14:schemeClr w14:val="bg1"/>
                  </w14:solidFill>
                </w14:textFill>
              </w:rPr>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trPr>
        <w:tc>
          <w:tcPr>
            <w:tcW w:w="1022" w:type="pct"/>
            <w:vMerge w:val="restart"/>
            <w:shd w:val="clear" w:color="auto" w:fill="DEEAF6" w:themeFill="accent1" w:themeFillTint="33"/>
            <w:vAlign w:val="center"/>
          </w:tcPr>
          <w:p>
            <w:pPr>
              <w:jc w:val="center"/>
              <w:rPr>
                <w:rFonts w:ascii="Arial" w:hAnsi="Arial" w:eastAsia="仿宋" w:cs="Arial"/>
                <w:b/>
                <w:bCs w:val="0"/>
                <w:snapToGrid w:val="0"/>
                <w:kern w:val="0"/>
                <w:sz w:val="28"/>
                <w:szCs w:val="28"/>
              </w:rPr>
            </w:pPr>
            <w:r>
              <w:rPr>
                <w:rFonts w:ascii="Arial" w:hAnsi="Arial" w:eastAsia="仿宋" w:cs="Arial"/>
                <w:b/>
                <w:bCs/>
                <w:i/>
                <w:iCs/>
                <w:snapToGrid w:val="0"/>
                <w:kern w:val="0"/>
                <w:sz w:val="28"/>
                <w:szCs w:val="28"/>
              </w:rPr>
              <w:t>受托人一</w:t>
            </w:r>
          </w:p>
        </w:tc>
        <w:tc>
          <w:tcPr>
            <w:tcW w:w="940" w:type="pct"/>
            <w:vMerge w:val="restart"/>
            <w:shd w:val="clear" w:color="auto" w:fill="DEEAF6" w:themeFill="accent1" w:themeFillTint="33"/>
            <w:vAlign w:val="center"/>
          </w:tcPr>
          <w:p>
            <w:pPr>
              <w:jc w:val="center"/>
              <w:rPr>
                <w:rFonts w:ascii="Arial" w:hAnsi="Arial" w:eastAsia="仿宋" w:cs="Arial"/>
                <w:snapToGrid w:val="0"/>
                <w:kern w:val="0"/>
                <w:sz w:val="32"/>
                <w:szCs w:val="21"/>
              </w:rPr>
            </w:pPr>
          </w:p>
        </w:tc>
        <w:tc>
          <w:tcPr>
            <w:tcW w:w="1111" w:type="pct"/>
            <w:shd w:val="clear" w:color="auto" w:fill="DEEAF6" w:themeFill="accent1" w:themeFillTint="33"/>
            <w:vAlign w:val="center"/>
          </w:tcPr>
          <w:p>
            <w:pPr>
              <w:jc w:val="center"/>
              <w:rPr>
                <w:rFonts w:ascii="Arial" w:hAnsi="Arial" w:eastAsia="仿宋" w:cs="Arial"/>
                <w:b/>
                <w:snapToGrid w:val="0"/>
                <w:kern w:val="0"/>
                <w:sz w:val="24"/>
                <w:szCs w:val="21"/>
              </w:rPr>
            </w:pPr>
            <w:r>
              <w:rPr>
                <w:rFonts w:ascii="Arial" w:hAnsi="Arial" w:eastAsia="仿宋" w:cs="Arial"/>
                <w:b/>
                <w:snapToGrid w:val="0"/>
                <w:kern w:val="0"/>
                <w:sz w:val="24"/>
                <w:szCs w:val="21"/>
              </w:rPr>
              <w:t>有效证件号</w:t>
            </w:r>
          </w:p>
        </w:tc>
        <w:tc>
          <w:tcPr>
            <w:tcW w:w="1927" w:type="pct"/>
            <w:shd w:val="clear" w:color="auto" w:fill="DEEAF6" w:themeFill="accent1" w:themeFillTint="33"/>
            <w:vAlign w:val="center"/>
          </w:tcPr>
          <w:p>
            <w:pPr>
              <w:jc w:val="center"/>
              <w:rPr>
                <w:rFonts w:ascii="Arial" w:hAnsi="Arial" w:eastAsia="仿宋" w:cs="Arial"/>
                <w:snapToGrid w:val="0"/>
                <w:kern w:val="0"/>
                <w:sz w:val="32"/>
                <w:szCs w:val="21"/>
              </w:rPr>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trPr>
        <w:tc>
          <w:tcPr>
            <w:tcW w:w="1022" w:type="pct"/>
            <w:vMerge w:val="continue"/>
            <w:vAlign w:val="center"/>
          </w:tcPr>
          <w:p>
            <w:pPr>
              <w:jc w:val="center"/>
              <w:rPr>
                <w:rFonts w:ascii="Arial" w:hAnsi="Arial" w:eastAsia="仿宋" w:cs="Arial"/>
                <w:b/>
                <w:bCs w:val="0"/>
                <w:snapToGrid w:val="0"/>
                <w:kern w:val="0"/>
                <w:sz w:val="28"/>
                <w:szCs w:val="28"/>
              </w:rPr>
            </w:pPr>
          </w:p>
        </w:tc>
        <w:tc>
          <w:tcPr>
            <w:tcW w:w="940" w:type="pct"/>
            <w:vMerge w:val="continue"/>
            <w:vAlign w:val="center"/>
          </w:tcPr>
          <w:p>
            <w:pPr>
              <w:jc w:val="center"/>
              <w:rPr>
                <w:rFonts w:ascii="Arial" w:hAnsi="Arial" w:eastAsia="仿宋" w:cs="Arial"/>
                <w:snapToGrid w:val="0"/>
                <w:kern w:val="0"/>
                <w:sz w:val="32"/>
                <w:szCs w:val="21"/>
              </w:rPr>
            </w:pPr>
          </w:p>
        </w:tc>
        <w:tc>
          <w:tcPr>
            <w:tcW w:w="1111" w:type="pct"/>
            <w:vAlign w:val="center"/>
          </w:tcPr>
          <w:p>
            <w:pPr>
              <w:jc w:val="center"/>
              <w:rPr>
                <w:rFonts w:ascii="Arial" w:hAnsi="Arial" w:eastAsia="仿宋" w:cs="Arial"/>
                <w:b/>
                <w:snapToGrid w:val="0"/>
                <w:kern w:val="0"/>
                <w:sz w:val="24"/>
                <w:szCs w:val="21"/>
              </w:rPr>
            </w:pPr>
            <w:r>
              <w:rPr>
                <w:rFonts w:hint="eastAsia" w:ascii="Arial" w:hAnsi="Arial" w:eastAsia="仿宋" w:cs="Arial"/>
                <w:b/>
                <w:snapToGrid w:val="0"/>
                <w:spacing w:val="15"/>
                <w:w w:val="100"/>
                <w:kern w:val="0"/>
                <w:sz w:val="24"/>
                <w:szCs w:val="21"/>
                <w:fitText w:val="1055" w:id="1213233394"/>
              </w:rPr>
              <w:t>联系方</w:t>
            </w:r>
            <w:r>
              <w:rPr>
                <w:rFonts w:hint="eastAsia" w:ascii="Arial" w:hAnsi="Arial" w:eastAsia="仿宋" w:cs="Arial"/>
                <w:b/>
                <w:snapToGrid w:val="0"/>
                <w:spacing w:val="2"/>
                <w:w w:val="100"/>
                <w:kern w:val="0"/>
                <w:sz w:val="24"/>
                <w:szCs w:val="21"/>
                <w:fitText w:val="1055" w:id="1213233394"/>
              </w:rPr>
              <w:t>式</w:t>
            </w:r>
          </w:p>
        </w:tc>
        <w:tc>
          <w:tcPr>
            <w:tcW w:w="1927" w:type="pct"/>
            <w:vAlign w:val="center"/>
          </w:tcPr>
          <w:p>
            <w:pPr>
              <w:jc w:val="center"/>
              <w:rPr>
                <w:rFonts w:ascii="Arial" w:hAnsi="Arial" w:eastAsia="仿宋" w:cs="Arial"/>
                <w:snapToGrid w:val="0"/>
                <w:kern w:val="0"/>
                <w:sz w:val="32"/>
                <w:szCs w:val="21"/>
              </w:rPr>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trPr>
        <w:tc>
          <w:tcPr>
            <w:tcW w:w="1022" w:type="pct"/>
            <w:vMerge w:val="continue"/>
            <w:shd w:val="clear" w:color="auto" w:fill="DEEAF6" w:themeFill="accent1" w:themeFillTint="33"/>
            <w:vAlign w:val="center"/>
          </w:tcPr>
          <w:p>
            <w:pPr>
              <w:jc w:val="center"/>
              <w:rPr>
                <w:rFonts w:ascii="Arial" w:hAnsi="Arial" w:eastAsia="仿宋" w:cs="Arial"/>
                <w:b/>
                <w:bCs w:val="0"/>
                <w:snapToGrid w:val="0"/>
                <w:kern w:val="0"/>
                <w:sz w:val="28"/>
                <w:szCs w:val="28"/>
              </w:rPr>
            </w:pPr>
          </w:p>
        </w:tc>
        <w:tc>
          <w:tcPr>
            <w:tcW w:w="940" w:type="pct"/>
            <w:vMerge w:val="continue"/>
            <w:shd w:val="clear" w:color="auto" w:fill="DEEAF6" w:themeFill="accent1" w:themeFillTint="33"/>
            <w:vAlign w:val="center"/>
          </w:tcPr>
          <w:p>
            <w:pPr>
              <w:jc w:val="center"/>
              <w:rPr>
                <w:rFonts w:ascii="Arial" w:hAnsi="Arial" w:eastAsia="仿宋" w:cs="Arial"/>
                <w:snapToGrid w:val="0"/>
                <w:kern w:val="0"/>
                <w:sz w:val="32"/>
                <w:szCs w:val="21"/>
              </w:rPr>
            </w:pPr>
          </w:p>
        </w:tc>
        <w:tc>
          <w:tcPr>
            <w:tcW w:w="1111" w:type="pct"/>
            <w:shd w:val="clear" w:color="auto" w:fill="DEEAF6" w:themeFill="accent1" w:themeFillTint="33"/>
            <w:vAlign w:val="center"/>
          </w:tcPr>
          <w:p>
            <w:pPr>
              <w:jc w:val="center"/>
              <w:rPr>
                <w:rFonts w:ascii="Arial" w:hAnsi="Arial" w:eastAsia="仿宋" w:cs="Arial"/>
                <w:b/>
                <w:snapToGrid w:val="0"/>
                <w:kern w:val="0"/>
                <w:sz w:val="24"/>
                <w:szCs w:val="21"/>
              </w:rPr>
            </w:pPr>
            <w:r>
              <w:rPr>
                <w:rFonts w:ascii="Arial" w:hAnsi="Arial" w:eastAsia="仿宋" w:cs="Arial"/>
                <w:b/>
                <w:snapToGrid w:val="0"/>
                <w:spacing w:val="15"/>
                <w:w w:val="100"/>
                <w:kern w:val="0"/>
                <w:sz w:val="24"/>
                <w:szCs w:val="21"/>
                <w:fitText w:val="1055" w:id="1185511583"/>
              </w:rPr>
              <w:t>联系地</w:t>
            </w:r>
            <w:r>
              <w:rPr>
                <w:rFonts w:ascii="Arial" w:hAnsi="Arial" w:eastAsia="仿宋" w:cs="Arial"/>
                <w:b/>
                <w:snapToGrid w:val="0"/>
                <w:spacing w:val="2"/>
                <w:w w:val="100"/>
                <w:kern w:val="0"/>
                <w:sz w:val="24"/>
                <w:szCs w:val="21"/>
                <w:fitText w:val="1055" w:id="1185511583"/>
              </w:rPr>
              <w:t>址</w:t>
            </w:r>
          </w:p>
        </w:tc>
        <w:tc>
          <w:tcPr>
            <w:tcW w:w="1927" w:type="pct"/>
            <w:shd w:val="clear" w:color="auto" w:fill="DEEAF6" w:themeFill="accent1" w:themeFillTint="33"/>
            <w:vAlign w:val="center"/>
          </w:tcPr>
          <w:p>
            <w:pPr>
              <w:jc w:val="center"/>
              <w:rPr>
                <w:rFonts w:ascii="Arial" w:hAnsi="Arial" w:eastAsia="仿宋" w:cs="Arial"/>
                <w:snapToGrid w:val="0"/>
                <w:kern w:val="0"/>
                <w:sz w:val="32"/>
                <w:szCs w:val="21"/>
              </w:rPr>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trPr>
        <w:tc>
          <w:tcPr>
            <w:tcW w:w="1022" w:type="pct"/>
            <w:vMerge w:val="continue"/>
            <w:vAlign w:val="center"/>
          </w:tcPr>
          <w:p>
            <w:pPr>
              <w:jc w:val="center"/>
              <w:rPr>
                <w:rFonts w:ascii="Arial" w:hAnsi="Arial" w:eastAsia="仿宋" w:cs="Arial"/>
                <w:b/>
                <w:bCs w:val="0"/>
                <w:snapToGrid w:val="0"/>
                <w:kern w:val="0"/>
                <w:sz w:val="28"/>
                <w:szCs w:val="28"/>
              </w:rPr>
            </w:pPr>
          </w:p>
        </w:tc>
        <w:tc>
          <w:tcPr>
            <w:tcW w:w="940" w:type="pct"/>
            <w:vMerge w:val="continue"/>
            <w:vAlign w:val="center"/>
          </w:tcPr>
          <w:p>
            <w:pPr>
              <w:jc w:val="center"/>
              <w:rPr>
                <w:rFonts w:ascii="Arial" w:hAnsi="Arial" w:eastAsia="仿宋" w:cs="Arial"/>
                <w:snapToGrid w:val="0"/>
                <w:kern w:val="0"/>
                <w:sz w:val="32"/>
                <w:szCs w:val="21"/>
              </w:rPr>
            </w:pPr>
          </w:p>
        </w:tc>
        <w:tc>
          <w:tcPr>
            <w:tcW w:w="1111" w:type="pct"/>
            <w:vAlign w:val="center"/>
          </w:tcPr>
          <w:p>
            <w:pPr>
              <w:jc w:val="center"/>
              <w:rPr>
                <w:rFonts w:ascii="Arial" w:hAnsi="Arial" w:eastAsia="仿宋" w:cs="Arial"/>
                <w:b/>
                <w:snapToGrid w:val="0"/>
                <w:kern w:val="0"/>
                <w:sz w:val="24"/>
                <w:szCs w:val="21"/>
              </w:rPr>
            </w:pPr>
            <w:r>
              <w:rPr>
                <w:rFonts w:ascii="Arial" w:hAnsi="Arial" w:eastAsia="仿宋" w:cs="Arial"/>
                <w:b/>
                <w:snapToGrid w:val="0"/>
                <w:spacing w:val="15"/>
                <w:w w:val="100"/>
                <w:kern w:val="0"/>
                <w:sz w:val="24"/>
                <w:szCs w:val="21"/>
                <w:fitText w:val="1055" w:id="1606897947"/>
              </w:rPr>
              <w:t>电子邮</w:t>
            </w:r>
            <w:r>
              <w:rPr>
                <w:rFonts w:ascii="Arial" w:hAnsi="Arial" w:eastAsia="仿宋" w:cs="Arial"/>
                <w:b/>
                <w:snapToGrid w:val="0"/>
                <w:spacing w:val="2"/>
                <w:w w:val="100"/>
                <w:kern w:val="0"/>
                <w:sz w:val="24"/>
                <w:szCs w:val="21"/>
                <w:fitText w:val="1055" w:id="1606897947"/>
              </w:rPr>
              <w:t>箱</w:t>
            </w:r>
          </w:p>
        </w:tc>
        <w:tc>
          <w:tcPr>
            <w:tcW w:w="1927" w:type="pct"/>
            <w:vAlign w:val="center"/>
          </w:tcPr>
          <w:p>
            <w:pPr>
              <w:jc w:val="center"/>
              <w:rPr>
                <w:rFonts w:ascii="Arial" w:hAnsi="Arial" w:eastAsia="仿宋" w:cs="Arial"/>
                <w:snapToGrid w:val="0"/>
                <w:kern w:val="0"/>
                <w:sz w:val="32"/>
                <w:szCs w:val="21"/>
              </w:rPr>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trPr>
        <w:tc>
          <w:tcPr>
            <w:tcW w:w="1022" w:type="pct"/>
            <w:vMerge w:val="restart"/>
            <w:shd w:val="clear" w:color="auto" w:fill="DEEAF6" w:themeFill="accent1" w:themeFillTint="33"/>
            <w:vAlign w:val="center"/>
          </w:tcPr>
          <w:p>
            <w:pPr>
              <w:jc w:val="center"/>
              <w:rPr>
                <w:rFonts w:ascii="Arial" w:hAnsi="Arial" w:eastAsia="仿宋" w:cs="Arial"/>
                <w:b/>
                <w:bCs w:val="0"/>
                <w:snapToGrid w:val="0"/>
                <w:kern w:val="0"/>
                <w:sz w:val="28"/>
                <w:szCs w:val="28"/>
              </w:rPr>
            </w:pPr>
            <w:r>
              <w:rPr>
                <w:rFonts w:ascii="Arial" w:hAnsi="Arial" w:eastAsia="仿宋" w:cs="Arial"/>
                <w:b/>
                <w:bCs/>
                <w:i/>
                <w:iCs/>
                <w:snapToGrid w:val="0"/>
                <w:kern w:val="0"/>
                <w:sz w:val="28"/>
                <w:szCs w:val="28"/>
              </w:rPr>
              <w:t>受托人二</w:t>
            </w:r>
          </w:p>
        </w:tc>
        <w:tc>
          <w:tcPr>
            <w:tcW w:w="940" w:type="pct"/>
            <w:vMerge w:val="restart"/>
            <w:shd w:val="clear" w:color="auto" w:fill="DEEAF6" w:themeFill="accent1" w:themeFillTint="33"/>
            <w:vAlign w:val="center"/>
          </w:tcPr>
          <w:p>
            <w:pPr>
              <w:jc w:val="center"/>
              <w:rPr>
                <w:rFonts w:ascii="Arial" w:hAnsi="Arial" w:eastAsia="仿宋" w:cs="Arial"/>
                <w:snapToGrid w:val="0"/>
                <w:kern w:val="0"/>
                <w:sz w:val="32"/>
                <w:szCs w:val="21"/>
              </w:rPr>
            </w:pPr>
          </w:p>
        </w:tc>
        <w:tc>
          <w:tcPr>
            <w:tcW w:w="1111" w:type="pct"/>
            <w:shd w:val="clear" w:color="auto" w:fill="DEEAF6" w:themeFill="accent1" w:themeFillTint="33"/>
            <w:vAlign w:val="center"/>
          </w:tcPr>
          <w:p>
            <w:pPr>
              <w:jc w:val="center"/>
              <w:rPr>
                <w:rFonts w:ascii="Arial" w:hAnsi="Arial" w:eastAsia="仿宋" w:cs="Arial"/>
                <w:b/>
                <w:snapToGrid w:val="0"/>
                <w:kern w:val="0"/>
                <w:sz w:val="24"/>
                <w:szCs w:val="21"/>
              </w:rPr>
            </w:pPr>
            <w:r>
              <w:rPr>
                <w:rFonts w:ascii="Arial" w:hAnsi="Arial" w:eastAsia="仿宋" w:cs="Arial"/>
                <w:b/>
                <w:snapToGrid w:val="0"/>
                <w:kern w:val="0"/>
                <w:sz w:val="24"/>
                <w:szCs w:val="21"/>
              </w:rPr>
              <w:t>有效证件号</w:t>
            </w:r>
          </w:p>
        </w:tc>
        <w:tc>
          <w:tcPr>
            <w:tcW w:w="1927" w:type="pct"/>
            <w:shd w:val="clear" w:color="auto" w:fill="DEEAF6" w:themeFill="accent1" w:themeFillTint="33"/>
            <w:vAlign w:val="center"/>
          </w:tcPr>
          <w:p>
            <w:pPr>
              <w:jc w:val="center"/>
              <w:rPr>
                <w:rFonts w:ascii="Arial" w:hAnsi="Arial" w:eastAsia="仿宋" w:cs="Arial"/>
                <w:snapToGrid w:val="0"/>
                <w:kern w:val="0"/>
                <w:sz w:val="32"/>
                <w:szCs w:val="21"/>
              </w:rPr>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trPr>
        <w:tc>
          <w:tcPr>
            <w:tcW w:w="1022" w:type="pct"/>
            <w:vMerge w:val="continue"/>
            <w:vAlign w:val="center"/>
          </w:tcPr>
          <w:p>
            <w:pPr>
              <w:jc w:val="center"/>
              <w:rPr>
                <w:rFonts w:ascii="Arial" w:hAnsi="Arial" w:eastAsia="仿宋" w:cs="Arial"/>
                <w:b/>
                <w:bCs w:val="0"/>
                <w:snapToGrid w:val="0"/>
                <w:kern w:val="0"/>
                <w:sz w:val="32"/>
                <w:szCs w:val="21"/>
              </w:rPr>
            </w:pPr>
          </w:p>
        </w:tc>
        <w:tc>
          <w:tcPr>
            <w:tcW w:w="940" w:type="pct"/>
            <w:vMerge w:val="continue"/>
            <w:vAlign w:val="center"/>
          </w:tcPr>
          <w:p>
            <w:pPr>
              <w:jc w:val="center"/>
              <w:rPr>
                <w:rFonts w:ascii="Arial" w:hAnsi="Arial" w:eastAsia="仿宋" w:cs="Arial"/>
                <w:snapToGrid w:val="0"/>
                <w:kern w:val="0"/>
                <w:sz w:val="32"/>
                <w:szCs w:val="21"/>
              </w:rPr>
            </w:pPr>
          </w:p>
        </w:tc>
        <w:tc>
          <w:tcPr>
            <w:tcW w:w="1111" w:type="pct"/>
            <w:vAlign w:val="center"/>
          </w:tcPr>
          <w:p>
            <w:pPr>
              <w:jc w:val="center"/>
              <w:rPr>
                <w:rFonts w:ascii="Arial" w:hAnsi="Arial" w:eastAsia="仿宋" w:cs="Arial"/>
                <w:b/>
                <w:snapToGrid w:val="0"/>
                <w:kern w:val="0"/>
                <w:sz w:val="24"/>
                <w:szCs w:val="21"/>
              </w:rPr>
            </w:pPr>
            <w:r>
              <w:rPr>
                <w:rFonts w:ascii="Arial" w:hAnsi="Arial" w:eastAsia="仿宋" w:cs="Arial"/>
                <w:b/>
                <w:snapToGrid w:val="0"/>
                <w:spacing w:val="15"/>
                <w:w w:val="100"/>
                <w:kern w:val="0"/>
                <w:sz w:val="24"/>
                <w:szCs w:val="21"/>
                <w:fitText w:val="1055" w:id="1114785452"/>
              </w:rPr>
              <w:t>联系方</w:t>
            </w:r>
            <w:r>
              <w:rPr>
                <w:rFonts w:ascii="Arial" w:hAnsi="Arial" w:eastAsia="仿宋" w:cs="Arial"/>
                <w:b/>
                <w:snapToGrid w:val="0"/>
                <w:spacing w:val="2"/>
                <w:w w:val="100"/>
                <w:kern w:val="0"/>
                <w:sz w:val="24"/>
                <w:szCs w:val="21"/>
                <w:fitText w:val="1055" w:id="1114785452"/>
              </w:rPr>
              <w:t>式</w:t>
            </w:r>
          </w:p>
        </w:tc>
        <w:tc>
          <w:tcPr>
            <w:tcW w:w="1927" w:type="pct"/>
            <w:vAlign w:val="center"/>
          </w:tcPr>
          <w:p>
            <w:pPr>
              <w:jc w:val="center"/>
              <w:rPr>
                <w:rFonts w:ascii="Arial" w:hAnsi="Arial" w:eastAsia="仿宋" w:cs="Arial"/>
                <w:snapToGrid w:val="0"/>
                <w:kern w:val="0"/>
                <w:sz w:val="32"/>
                <w:szCs w:val="21"/>
              </w:rPr>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trPr>
        <w:tc>
          <w:tcPr>
            <w:tcW w:w="1022" w:type="pct"/>
            <w:vMerge w:val="continue"/>
            <w:shd w:val="clear" w:color="auto" w:fill="DEEAF6" w:themeFill="accent1" w:themeFillTint="33"/>
            <w:vAlign w:val="center"/>
          </w:tcPr>
          <w:p>
            <w:pPr>
              <w:jc w:val="center"/>
              <w:rPr>
                <w:rFonts w:ascii="Arial" w:hAnsi="Arial" w:eastAsia="仿宋" w:cs="Arial"/>
                <w:b/>
                <w:bCs w:val="0"/>
                <w:snapToGrid w:val="0"/>
                <w:kern w:val="0"/>
                <w:sz w:val="32"/>
                <w:szCs w:val="21"/>
              </w:rPr>
            </w:pPr>
          </w:p>
        </w:tc>
        <w:tc>
          <w:tcPr>
            <w:tcW w:w="940" w:type="pct"/>
            <w:vMerge w:val="continue"/>
            <w:shd w:val="clear" w:color="auto" w:fill="DEEAF6" w:themeFill="accent1" w:themeFillTint="33"/>
            <w:vAlign w:val="center"/>
          </w:tcPr>
          <w:p>
            <w:pPr>
              <w:jc w:val="center"/>
              <w:rPr>
                <w:rFonts w:ascii="Arial" w:hAnsi="Arial" w:eastAsia="仿宋" w:cs="Arial"/>
                <w:snapToGrid w:val="0"/>
                <w:kern w:val="0"/>
                <w:sz w:val="32"/>
                <w:szCs w:val="21"/>
              </w:rPr>
            </w:pPr>
          </w:p>
        </w:tc>
        <w:tc>
          <w:tcPr>
            <w:tcW w:w="1111" w:type="pct"/>
            <w:shd w:val="clear" w:color="auto" w:fill="DEEAF6" w:themeFill="accent1" w:themeFillTint="33"/>
            <w:vAlign w:val="center"/>
          </w:tcPr>
          <w:p>
            <w:pPr>
              <w:jc w:val="center"/>
              <w:rPr>
                <w:rFonts w:ascii="Arial" w:hAnsi="Arial" w:eastAsia="仿宋" w:cs="Arial"/>
                <w:b/>
                <w:snapToGrid w:val="0"/>
                <w:kern w:val="0"/>
                <w:sz w:val="24"/>
                <w:szCs w:val="21"/>
              </w:rPr>
            </w:pPr>
            <w:r>
              <w:rPr>
                <w:rFonts w:ascii="Arial" w:hAnsi="Arial" w:eastAsia="仿宋" w:cs="Arial"/>
                <w:b/>
                <w:snapToGrid w:val="0"/>
                <w:spacing w:val="15"/>
                <w:w w:val="100"/>
                <w:kern w:val="0"/>
                <w:sz w:val="24"/>
                <w:szCs w:val="21"/>
                <w:fitText w:val="1055" w:id="478364206"/>
              </w:rPr>
              <w:t>联系地</w:t>
            </w:r>
            <w:r>
              <w:rPr>
                <w:rFonts w:ascii="Arial" w:hAnsi="Arial" w:eastAsia="仿宋" w:cs="Arial"/>
                <w:b/>
                <w:snapToGrid w:val="0"/>
                <w:spacing w:val="2"/>
                <w:w w:val="100"/>
                <w:kern w:val="0"/>
                <w:sz w:val="24"/>
                <w:szCs w:val="21"/>
                <w:fitText w:val="1055" w:id="478364206"/>
              </w:rPr>
              <w:t>址</w:t>
            </w:r>
          </w:p>
        </w:tc>
        <w:tc>
          <w:tcPr>
            <w:tcW w:w="1927" w:type="pct"/>
            <w:shd w:val="clear" w:color="auto" w:fill="DEEAF6" w:themeFill="accent1" w:themeFillTint="33"/>
            <w:vAlign w:val="center"/>
          </w:tcPr>
          <w:p>
            <w:pPr>
              <w:jc w:val="center"/>
              <w:rPr>
                <w:rFonts w:ascii="Arial" w:hAnsi="Arial" w:eastAsia="仿宋" w:cs="Arial"/>
                <w:snapToGrid w:val="0"/>
                <w:kern w:val="0"/>
                <w:sz w:val="32"/>
                <w:szCs w:val="21"/>
              </w:rPr>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trPr>
        <w:tc>
          <w:tcPr>
            <w:tcW w:w="1022" w:type="pct"/>
            <w:vMerge w:val="continue"/>
            <w:vAlign w:val="center"/>
          </w:tcPr>
          <w:p>
            <w:pPr>
              <w:jc w:val="center"/>
              <w:rPr>
                <w:rFonts w:ascii="Arial" w:hAnsi="Arial" w:eastAsia="仿宋" w:cs="Arial"/>
                <w:b/>
                <w:bCs w:val="0"/>
                <w:snapToGrid w:val="0"/>
                <w:kern w:val="0"/>
                <w:sz w:val="32"/>
                <w:szCs w:val="21"/>
              </w:rPr>
            </w:pPr>
          </w:p>
        </w:tc>
        <w:tc>
          <w:tcPr>
            <w:tcW w:w="940" w:type="pct"/>
            <w:vMerge w:val="continue"/>
            <w:vAlign w:val="center"/>
          </w:tcPr>
          <w:p>
            <w:pPr>
              <w:jc w:val="center"/>
              <w:rPr>
                <w:rFonts w:ascii="Arial" w:hAnsi="Arial" w:eastAsia="仿宋" w:cs="Arial"/>
                <w:snapToGrid w:val="0"/>
                <w:kern w:val="0"/>
                <w:sz w:val="32"/>
                <w:szCs w:val="21"/>
              </w:rPr>
            </w:pPr>
          </w:p>
        </w:tc>
        <w:tc>
          <w:tcPr>
            <w:tcW w:w="1111" w:type="pct"/>
            <w:vAlign w:val="center"/>
          </w:tcPr>
          <w:p>
            <w:pPr>
              <w:jc w:val="center"/>
              <w:rPr>
                <w:rFonts w:ascii="Arial" w:hAnsi="Arial" w:eastAsia="仿宋" w:cs="Arial"/>
                <w:b/>
                <w:snapToGrid w:val="0"/>
                <w:kern w:val="0"/>
                <w:sz w:val="24"/>
                <w:szCs w:val="21"/>
              </w:rPr>
            </w:pPr>
            <w:r>
              <w:rPr>
                <w:rFonts w:ascii="Arial" w:hAnsi="Arial" w:eastAsia="仿宋" w:cs="Arial"/>
                <w:b/>
                <w:snapToGrid w:val="0"/>
                <w:spacing w:val="15"/>
                <w:w w:val="100"/>
                <w:kern w:val="0"/>
                <w:sz w:val="24"/>
                <w:szCs w:val="21"/>
                <w:fitText w:val="1055" w:id="2047748312"/>
              </w:rPr>
              <w:t>电子邮</w:t>
            </w:r>
            <w:r>
              <w:rPr>
                <w:rFonts w:ascii="Arial" w:hAnsi="Arial" w:eastAsia="仿宋" w:cs="Arial"/>
                <w:b/>
                <w:snapToGrid w:val="0"/>
                <w:spacing w:val="2"/>
                <w:w w:val="100"/>
                <w:kern w:val="0"/>
                <w:sz w:val="24"/>
                <w:szCs w:val="21"/>
                <w:fitText w:val="1055" w:id="2047748312"/>
              </w:rPr>
              <w:t>箱</w:t>
            </w:r>
          </w:p>
        </w:tc>
        <w:tc>
          <w:tcPr>
            <w:tcW w:w="1927" w:type="pct"/>
            <w:vAlign w:val="center"/>
          </w:tcPr>
          <w:p>
            <w:pPr>
              <w:jc w:val="center"/>
              <w:rPr>
                <w:rFonts w:ascii="Arial" w:hAnsi="Arial" w:eastAsia="仿宋" w:cs="Arial"/>
                <w:snapToGrid w:val="0"/>
                <w:kern w:val="0"/>
                <w:sz w:val="32"/>
                <w:szCs w:val="21"/>
              </w:rPr>
            </w:pPr>
          </w:p>
        </w:tc>
      </w:tr>
    </w:tbl>
    <w:p>
      <w:pPr>
        <w:spacing w:line="300" w:lineRule="auto"/>
        <w:rPr>
          <w:rFonts w:ascii="Arial" w:hAnsi="Arial" w:eastAsia="仿宋" w:cs="Arial"/>
          <w:snapToGrid w:val="0"/>
          <w:kern w:val="0"/>
          <w:sz w:val="24"/>
        </w:rPr>
      </w:pPr>
    </w:p>
    <w:p>
      <w:pPr>
        <w:spacing w:line="300" w:lineRule="auto"/>
        <w:ind w:firstLine="560" w:firstLineChars="200"/>
        <w:rPr>
          <w:rFonts w:ascii="Arial" w:hAnsi="Arial" w:eastAsia="仿宋" w:cs="Arial"/>
          <w:snapToGrid w:val="0"/>
          <w:kern w:val="0"/>
          <w:sz w:val="28"/>
          <w:szCs w:val="28"/>
        </w:rPr>
      </w:pPr>
      <w:r>
        <w:rPr>
          <w:rFonts w:ascii="Arial" w:hAnsi="Arial" w:eastAsia="仿宋" w:cs="Arial"/>
          <w:snapToGrid w:val="0"/>
          <w:kern w:val="0"/>
          <w:sz w:val="28"/>
          <w:szCs w:val="28"/>
        </w:rPr>
        <w:t>委托人就</w:t>
      </w:r>
      <w:r>
        <w:rPr>
          <w:rFonts w:hint="eastAsia" w:ascii="Arial" w:hAnsi="Arial" w:eastAsia="仿宋" w:cs="Arial"/>
          <w:snapToGrid w:val="0"/>
          <w:kern w:val="0"/>
          <w:sz w:val="28"/>
          <w:szCs w:val="28"/>
        </w:rPr>
        <w:t>中安科股份有限公司预重整</w:t>
      </w:r>
      <w:r>
        <w:rPr>
          <w:rFonts w:ascii="Arial" w:hAnsi="Arial" w:eastAsia="仿宋" w:cs="Arial"/>
          <w:snapToGrid w:val="0"/>
          <w:kern w:val="0"/>
          <w:sz w:val="28"/>
          <w:szCs w:val="28"/>
        </w:rPr>
        <w:t>一案（以下简称</w:t>
      </w:r>
      <w:r>
        <w:rPr>
          <w:rFonts w:hint="eastAsia" w:ascii="Arial" w:hAnsi="Arial" w:eastAsia="仿宋" w:cs="Arial"/>
          <w:snapToGrid w:val="0"/>
          <w:kern w:val="0"/>
          <w:sz w:val="28"/>
          <w:szCs w:val="28"/>
        </w:rPr>
        <w:t>“本案”</w:t>
      </w:r>
      <w:r>
        <w:rPr>
          <w:rFonts w:ascii="Arial" w:hAnsi="Arial" w:eastAsia="仿宋" w:cs="Arial"/>
          <w:snapToGrid w:val="0"/>
          <w:kern w:val="0"/>
          <w:sz w:val="28"/>
          <w:szCs w:val="28"/>
        </w:rPr>
        <w:t>），特委托上述受托人作为代理人，参加本案</w:t>
      </w:r>
      <w:r>
        <w:rPr>
          <w:rFonts w:hint="eastAsia" w:ascii="Arial" w:hAnsi="Arial" w:eastAsia="仿宋" w:cs="Arial"/>
          <w:snapToGrid w:val="0"/>
          <w:kern w:val="0"/>
          <w:sz w:val="28"/>
          <w:szCs w:val="28"/>
        </w:rPr>
        <w:t>预</w:t>
      </w:r>
      <w:r>
        <w:rPr>
          <w:rFonts w:hint="eastAsia" w:ascii="Arial" w:hAnsi="Arial" w:eastAsia="仿宋" w:cs="Arial"/>
          <w:snapToGrid w:val="0"/>
          <w:kern w:val="0"/>
          <w:sz w:val="28"/>
          <w:szCs w:val="28"/>
          <w:lang w:eastAsia="zh-Hans"/>
        </w:rPr>
        <w:t>重整投资人招募及遴选工作</w:t>
      </w:r>
      <w:r>
        <w:rPr>
          <w:rFonts w:ascii="Arial" w:hAnsi="Arial" w:eastAsia="仿宋" w:cs="Arial"/>
          <w:snapToGrid w:val="0"/>
          <w:kern w:val="0"/>
          <w:sz w:val="28"/>
          <w:szCs w:val="28"/>
          <w:lang w:eastAsia="zh-Hans"/>
        </w:rPr>
        <w:t>。</w:t>
      </w:r>
      <w:r>
        <w:rPr>
          <w:rFonts w:ascii="Arial" w:hAnsi="Arial" w:eastAsia="仿宋" w:cs="Arial"/>
          <w:snapToGrid w:val="0"/>
          <w:kern w:val="0"/>
          <w:sz w:val="28"/>
          <w:szCs w:val="28"/>
        </w:rPr>
        <w:t>受托人的代理权限为特别授权，包括但不限于</w:t>
      </w:r>
      <w:r>
        <w:rPr>
          <w:rFonts w:hint="eastAsia" w:ascii="Arial" w:hAnsi="Arial" w:eastAsia="仿宋" w:cs="Arial"/>
          <w:snapToGrid w:val="0"/>
          <w:kern w:val="0"/>
          <w:sz w:val="28"/>
          <w:szCs w:val="28"/>
        </w:rPr>
        <w:t>代表本单位办理如下事宜</w:t>
      </w:r>
      <w:r>
        <w:rPr>
          <w:rFonts w:ascii="Arial" w:hAnsi="Arial" w:eastAsia="仿宋" w:cs="Arial"/>
          <w:snapToGrid w:val="0"/>
          <w:kern w:val="0"/>
          <w:sz w:val="28"/>
          <w:szCs w:val="28"/>
        </w:rPr>
        <w:t>：</w:t>
      </w:r>
    </w:p>
    <w:p>
      <w:pPr>
        <w:numPr>
          <w:ilvl w:val="0"/>
          <w:numId w:val="1"/>
        </w:numPr>
        <w:tabs>
          <w:tab w:val="left" w:pos="426"/>
          <w:tab w:val="clear" w:pos="961"/>
        </w:tabs>
        <w:spacing w:line="300" w:lineRule="auto"/>
        <w:ind w:left="426" w:hanging="426"/>
        <w:rPr>
          <w:rFonts w:ascii="Arial" w:hAnsi="Arial" w:eastAsia="仿宋" w:cs="Arial"/>
          <w:snapToGrid w:val="0"/>
          <w:kern w:val="0"/>
          <w:sz w:val="28"/>
          <w:szCs w:val="28"/>
        </w:rPr>
      </w:pPr>
      <w:r>
        <w:rPr>
          <w:rFonts w:hint="eastAsia" w:ascii="Arial" w:hAnsi="Arial" w:eastAsia="仿宋" w:cs="Arial"/>
          <w:snapToGrid w:val="0"/>
          <w:kern w:val="0"/>
          <w:sz w:val="28"/>
          <w:szCs w:val="28"/>
        </w:rPr>
        <w:t>向临时管理人报名参加预重整投资人的招募、提交重整投资协议等相关文件资料，参与评审并发表意见；</w:t>
      </w:r>
    </w:p>
    <w:p>
      <w:pPr>
        <w:numPr>
          <w:ilvl w:val="0"/>
          <w:numId w:val="1"/>
        </w:numPr>
        <w:tabs>
          <w:tab w:val="left" w:pos="426"/>
          <w:tab w:val="clear" w:pos="961"/>
        </w:tabs>
        <w:spacing w:line="300" w:lineRule="auto"/>
        <w:ind w:left="426" w:hanging="426"/>
        <w:rPr>
          <w:rFonts w:ascii="Arial" w:hAnsi="Arial" w:eastAsia="仿宋" w:cs="Arial"/>
          <w:snapToGrid w:val="0"/>
          <w:kern w:val="0"/>
          <w:sz w:val="28"/>
          <w:szCs w:val="28"/>
        </w:rPr>
      </w:pPr>
      <w:r>
        <w:rPr>
          <w:rFonts w:hint="eastAsia" w:ascii="Arial" w:hAnsi="Arial" w:eastAsia="仿宋" w:cs="Arial"/>
          <w:snapToGrid w:val="0"/>
          <w:kern w:val="0"/>
          <w:sz w:val="28"/>
          <w:szCs w:val="28"/>
        </w:rPr>
        <w:t>签署、递交、接收和转送有关预重整投资人招募和遴选的各类法律文件及其他资料；</w:t>
      </w:r>
    </w:p>
    <w:p>
      <w:pPr>
        <w:numPr>
          <w:ilvl w:val="0"/>
          <w:numId w:val="1"/>
        </w:numPr>
        <w:tabs>
          <w:tab w:val="left" w:pos="426"/>
          <w:tab w:val="clear" w:pos="961"/>
        </w:tabs>
        <w:spacing w:line="300" w:lineRule="auto"/>
        <w:ind w:left="426" w:hanging="426"/>
        <w:rPr>
          <w:rFonts w:ascii="Arial" w:hAnsi="Arial" w:eastAsia="仿宋" w:cs="Arial"/>
          <w:snapToGrid w:val="0"/>
          <w:kern w:val="0"/>
          <w:sz w:val="28"/>
          <w:szCs w:val="28"/>
        </w:rPr>
      </w:pPr>
      <w:r>
        <w:rPr>
          <w:rFonts w:hint="eastAsia" w:ascii="Arial" w:hAnsi="Arial" w:eastAsia="仿宋" w:cs="Arial"/>
          <w:snapToGrid w:val="0"/>
          <w:kern w:val="0"/>
          <w:sz w:val="28"/>
          <w:szCs w:val="28"/>
        </w:rPr>
        <w:t>处理与预重整投资人招募和遴选相关的其他法律事务。</w:t>
      </w:r>
    </w:p>
    <w:p>
      <w:pPr>
        <w:numPr>
          <w:ilvl w:val="0"/>
          <w:numId w:val="1"/>
        </w:numPr>
        <w:tabs>
          <w:tab w:val="left" w:pos="426"/>
          <w:tab w:val="clear" w:pos="961"/>
        </w:tabs>
        <w:spacing w:line="300" w:lineRule="auto"/>
        <w:ind w:left="426" w:hanging="426"/>
        <w:rPr>
          <w:rFonts w:ascii="Arial" w:hAnsi="Arial" w:eastAsia="仿宋" w:cs="Arial"/>
          <w:snapToGrid w:val="0"/>
          <w:kern w:val="0"/>
          <w:sz w:val="28"/>
          <w:szCs w:val="28"/>
        </w:rPr>
      </w:pPr>
      <w:r>
        <w:rPr>
          <w:rFonts w:ascii="Arial" w:hAnsi="Arial" w:eastAsia="仿宋" w:cs="Arial"/>
          <w:snapToGrid w:val="0"/>
          <w:kern w:val="0"/>
          <w:sz w:val="28"/>
          <w:szCs w:val="28"/>
        </w:rPr>
        <w:t>其他（1）：_____________________________________；</w:t>
      </w:r>
    </w:p>
    <w:p>
      <w:pPr>
        <w:numPr>
          <w:ilvl w:val="0"/>
          <w:numId w:val="1"/>
        </w:numPr>
        <w:tabs>
          <w:tab w:val="left" w:pos="426"/>
          <w:tab w:val="clear" w:pos="961"/>
        </w:tabs>
        <w:spacing w:line="300" w:lineRule="auto"/>
        <w:ind w:left="426" w:hanging="426"/>
        <w:rPr>
          <w:rFonts w:ascii="Arial" w:hAnsi="Arial" w:eastAsia="仿宋" w:cs="Arial"/>
          <w:snapToGrid w:val="0"/>
          <w:kern w:val="0"/>
          <w:sz w:val="28"/>
          <w:szCs w:val="28"/>
        </w:rPr>
      </w:pPr>
      <w:r>
        <w:rPr>
          <w:rFonts w:ascii="Arial" w:hAnsi="Arial" w:eastAsia="仿宋" w:cs="Arial"/>
          <w:snapToGrid w:val="0"/>
          <w:kern w:val="0"/>
          <w:sz w:val="28"/>
          <w:szCs w:val="28"/>
        </w:rPr>
        <w:t>其他（2）：_____________________________________；</w:t>
      </w:r>
    </w:p>
    <w:p>
      <w:pPr>
        <w:numPr>
          <w:ilvl w:val="0"/>
          <w:numId w:val="1"/>
        </w:numPr>
        <w:tabs>
          <w:tab w:val="left" w:pos="426"/>
          <w:tab w:val="clear" w:pos="961"/>
        </w:tabs>
        <w:spacing w:line="300" w:lineRule="auto"/>
        <w:ind w:left="426" w:hanging="426"/>
        <w:rPr>
          <w:rFonts w:ascii="Arial" w:hAnsi="Arial" w:eastAsia="仿宋" w:cs="Arial"/>
          <w:snapToGrid w:val="0"/>
          <w:kern w:val="0"/>
          <w:sz w:val="28"/>
          <w:szCs w:val="28"/>
        </w:rPr>
      </w:pPr>
      <w:r>
        <w:rPr>
          <w:rFonts w:ascii="Arial" w:hAnsi="Arial" w:eastAsia="仿宋" w:cs="Arial"/>
          <w:snapToGrid w:val="0"/>
          <w:kern w:val="0"/>
          <w:sz w:val="28"/>
          <w:szCs w:val="28"/>
        </w:rPr>
        <w:t>其他（3）：_____________________________________。</w:t>
      </w:r>
    </w:p>
    <w:p>
      <w:pPr>
        <w:spacing w:line="300" w:lineRule="auto"/>
        <w:rPr>
          <w:rFonts w:ascii="Arial" w:hAnsi="Arial" w:eastAsia="仿宋" w:cs="Arial"/>
          <w:snapToGrid w:val="0"/>
          <w:kern w:val="0"/>
          <w:sz w:val="28"/>
          <w:szCs w:val="28"/>
        </w:rPr>
      </w:pPr>
    </w:p>
    <w:p>
      <w:pPr>
        <w:spacing w:line="300" w:lineRule="auto"/>
        <w:ind w:firstLine="560" w:firstLineChars="200"/>
        <w:rPr>
          <w:rFonts w:ascii="Arial" w:hAnsi="Arial" w:eastAsia="仿宋" w:cs="Arial"/>
          <w:snapToGrid w:val="0"/>
          <w:kern w:val="0"/>
          <w:sz w:val="28"/>
          <w:szCs w:val="28"/>
        </w:rPr>
      </w:pPr>
      <w:r>
        <w:rPr>
          <w:rFonts w:hint="eastAsia" w:ascii="Arial" w:hAnsi="Arial" w:eastAsia="仿宋" w:cs="Arial"/>
          <w:snapToGrid w:val="0"/>
          <w:kern w:val="0"/>
          <w:sz w:val="28"/>
          <w:szCs w:val="28"/>
        </w:rPr>
        <w:t>委托代理人在预重整投资人招募和遴选过程中代表本单位签署的所有文件和处理的所有相关事务，本单位均予以承认，并承担相应法律责任。</w:t>
      </w:r>
    </w:p>
    <w:p>
      <w:pPr>
        <w:spacing w:line="300" w:lineRule="auto"/>
        <w:ind w:firstLine="560" w:firstLineChars="200"/>
        <w:rPr>
          <w:rFonts w:ascii="Arial" w:hAnsi="Arial" w:eastAsia="仿宋" w:cs="Arial"/>
          <w:snapToGrid w:val="0"/>
          <w:kern w:val="0"/>
          <w:sz w:val="28"/>
          <w:szCs w:val="28"/>
        </w:rPr>
      </w:pPr>
      <w:r>
        <w:rPr>
          <w:rFonts w:hint="eastAsia" w:ascii="Arial" w:hAnsi="Arial" w:eastAsia="仿宋" w:cs="Arial"/>
          <w:snapToGrid w:val="0"/>
          <w:kern w:val="0"/>
          <w:sz w:val="28"/>
          <w:szCs w:val="28"/>
        </w:rPr>
        <w:t>授权期限：自授权委托书出具之日起至委托事项完结为止。</w:t>
      </w:r>
    </w:p>
    <w:p>
      <w:pPr>
        <w:spacing w:line="300" w:lineRule="auto"/>
        <w:ind w:firstLine="560" w:firstLineChars="200"/>
        <w:rPr>
          <w:rFonts w:ascii="Arial" w:hAnsi="Arial" w:eastAsia="仿宋" w:cs="Arial"/>
          <w:snapToGrid w:val="0"/>
          <w:kern w:val="0"/>
          <w:sz w:val="28"/>
          <w:szCs w:val="28"/>
        </w:rPr>
      </w:pPr>
      <w:r>
        <w:rPr>
          <w:rFonts w:hint="eastAsia" w:ascii="Arial" w:hAnsi="Arial" w:eastAsia="仿宋" w:cs="Arial"/>
          <w:snapToGrid w:val="0"/>
          <w:kern w:val="0"/>
          <w:sz w:val="28"/>
          <w:szCs w:val="28"/>
        </w:rPr>
        <w:t>特此授权。</w:t>
      </w:r>
    </w:p>
    <w:p>
      <w:pPr>
        <w:spacing w:line="300" w:lineRule="auto"/>
        <w:ind w:left="420"/>
        <w:rPr>
          <w:rFonts w:ascii="Arial" w:hAnsi="Arial" w:eastAsia="仿宋" w:cs="Arial"/>
          <w:snapToGrid w:val="0"/>
          <w:kern w:val="0"/>
          <w:sz w:val="28"/>
          <w:szCs w:val="28"/>
        </w:rPr>
      </w:pPr>
    </w:p>
    <w:p>
      <w:pPr>
        <w:spacing w:line="300" w:lineRule="auto"/>
        <w:ind w:left="420"/>
        <w:rPr>
          <w:rFonts w:ascii="Arial" w:hAnsi="Arial" w:eastAsia="仿宋" w:cs="Arial"/>
          <w:snapToGrid w:val="0"/>
          <w:kern w:val="0"/>
          <w:sz w:val="28"/>
          <w:szCs w:val="28"/>
        </w:rPr>
      </w:pPr>
    </w:p>
    <w:p>
      <w:pPr>
        <w:wordWrap w:val="0"/>
        <w:jc w:val="right"/>
        <w:rPr>
          <w:rFonts w:ascii="仿宋" w:hAnsi="仿宋" w:eastAsia="仿宋" w:cs="仿宋"/>
          <w:b/>
          <w:sz w:val="30"/>
          <w:szCs w:val="30"/>
        </w:rPr>
      </w:pPr>
      <w:r>
        <w:rPr>
          <w:rFonts w:hint="eastAsia" w:ascii="仿宋" w:hAnsi="仿宋" w:eastAsia="仿宋" w:cs="仿宋"/>
          <w:b/>
          <w:sz w:val="30"/>
          <w:szCs w:val="30"/>
        </w:rPr>
        <w:t>委托人（盖章）：</w:t>
      </w:r>
      <w:r>
        <w:rPr>
          <w:rFonts w:ascii="仿宋" w:hAnsi="仿宋" w:eastAsia="仿宋" w:cs="仿宋"/>
          <w:b/>
          <w:sz w:val="30"/>
          <w:szCs w:val="30"/>
        </w:rPr>
        <w:t xml:space="preserve">                </w:t>
      </w:r>
    </w:p>
    <w:p>
      <w:pPr>
        <w:jc w:val="right"/>
        <w:rPr>
          <w:rFonts w:ascii="仿宋" w:hAnsi="仿宋" w:eastAsia="仿宋" w:cs="仿宋"/>
          <w:b/>
          <w:sz w:val="30"/>
          <w:szCs w:val="30"/>
        </w:rPr>
      </w:pPr>
    </w:p>
    <w:p>
      <w:pPr>
        <w:jc w:val="right"/>
        <w:rPr>
          <w:rFonts w:ascii="仿宋" w:hAnsi="仿宋" w:eastAsia="仿宋" w:cs="仿宋"/>
          <w:b/>
          <w:sz w:val="30"/>
          <w:szCs w:val="30"/>
        </w:rPr>
      </w:pPr>
      <w:r>
        <w:rPr>
          <w:rFonts w:hint="eastAsia" w:ascii="仿宋" w:hAnsi="仿宋" w:eastAsia="仿宋" w:cs="仿宋"/>
          <w:b/>
          <w:sz w:val="30"/>
          <w:szCs w:val="30"/>
        </w:rPr>
        <w:t>2</w:t>
      </w:r>
      <w:r>
        <w:rPr>
          <w:rFonts w:ascii="仿宋" w:hAnsi="仿宋" w:eastAsia="仿宋" w:cs="仿宋"/>
          <w:b/>
          <w:sz w:val="30"/>
          <w:szCs w:val="30"/>
        </w:rPr>
        <w:t>022</w:t>
      </w:r>
      <w:r>
        <w:rPr>
          <w:rFonts w:hint="eastAsia" w:ascii="仿宋" w:hAnsi="仿宋" w:eastAsia="仿宋" w:cs="仿宋"/>
          <w:b/>
          <w:sz w:val="30"/>
          <w:szCs w:val="30"/>
        </w:rPr>
        <w:t>年</w:t>
      </w:r>
      <w:r>
        <w:rPr>
          <w:rFonts w:ascii="仿宋" w:hAnsi="仿宋" w:eastAsia="仿宋" w:cs="仿宋"/>
          <w:b/>
          <w:sz w:val="30"/>
          <w:szCs w:val="30"/>
        </w:rPr>
        <w:t>8</w:t>
      </w:r>
      <w:r>
        <w:rPr>
          <w:rFonts w:hint="eastAsia" w:ascii="仿宋" w:hAnsi="仿宋" w:eastAsia="仿宋" w:cs="仿宋"/>
          <w:b/>
          <w:sz w:val="30"/>
          <w:szCs w:val="30"/>
        </w:rPr>
        <w:t>月    日</w:t>
      </w:r>
    </w:p>
    <w:p>
      <w:pPr>
        <w:spacing w:line="300" w:lineRule="auto"/>
        <w:ind w:firstLine="560" w:firstLineChars="200"/>
        <w:rPr>
          <w:rFonts w:ascii="Arial" w:hAnsi="Arial" w:eastAsia="仿宋" w:cs="Arial"/>
          <w:snapToGrid w:val="0"/>
          <w:kern w:val="0"/>
          <w:sz w:val="28"/>
          <w:szCs w:val="28"/>
        </w:rPr>
      </w:pPr>
    </w:p>
    <w:p>
      <w:pPr>
        <w:spacing w:line="300" w:lineRule="auto"/>
        <w:ind w:firstLine="560" w:firstLineChars="200"/>
        <w:rPr>
          <w:rFonts w:ascii="Arial" w:hAnsi="Arial" w:eastAsia="仿宋" w:cs="Arial"/>
          <w:snapToGrid w:val="0"/>
          <w:kern w:val="0"/>
          <w:sz w:val="28"/>
          <w:szCs w:val="28"/>
        </w:rPr>
      </w:pPr>
      <w:r>
        <w:rPr>
          <w:rFonts w:ascii="Arial" w:hAnsi="Arial" w:eastAsia="仿宋" w:cs="Arial"/>
          <w:snapToGrid w:val="0"/>
          <w:kern w:val="0"/>
          <w:sz w:val="28"/>
          <w:szCs w:val="28"/>
        </w:rPr>
        <w:t>注：</w:t>
      </w:r>
    </w:p>
    <w:p>
      <w:pPr>
        <w:pStyle w:val="6"/>
        <w:numPr>
          <w:ilvl w:val="0"/>
          <w:numId w:val="2"/>
        </w:numPr>
        <w:spacing w:line="300" w:lineRule="auto"/>
        <w:ind w:firstLineChars="0"/>
        <w:rPr>
          <w:rFonts w:ascii="Arial" w:hAnsi="Arial" w:eastAsia="仿宋" w:cs="Arial"/>
          <w:snapToGrid w:val="0"/>
          <w:kern w:val="0"/>
          <w:sz w:val="28"/>
          <w:szCs w:val="28"/>
        </w:rPr>
      </w:pPr>
      <w:r>
        <w:rPr>
          <w:rFonts w:ascii="Arial" w:hAnsi="Arial" w:eastAsia="仿宋" w:cs="Arial"/>
          <w:snapToGrid w:val="0"/>
          <w:kern w:val="0"/>
          <w:sz w:val="28"/>
          <w:szCs w:val="28"/>
        </w:rPr>
        <w:t>受托人有效证件应单独附页，并加盖委托人公章；</w:t>
      </w:r>
    </w:p>
    <w:p>
      <w:pPr>
        <w:pStyle w:val="6"/>
        <w:numPr>
          <w:ilvl w:val="0"/>
          <w:numId w:val="2"/>
        </w:numPr>
        <w:spacing w:line="300" w:lineRule="auto"/>
        <w:ind w:firstLineChars="0"/>
        <w:rPr>
          <w:rFonts w:ascii="Arial" w:hAnsi="Arial" w:eastAsia="仿宋" w:cs="Arial"/>
          <w:snapToGrid w:val="0"/>
          <w:kern w:val="0"/>
          <w:sz w:val="28"/>
          <w:szCs w:val="28"/>
        </w:rPr>
      </w:pPr>
      <w:r>
        <w:rPr>
          <w:rFonts w:ascii="Arial" w:hAnsi="Arial" w:eastAsia="仿宋" w:cs="Arial"/>
          <w:snapToGrid w:val="0"/>
          <w:kern w:val="0"/>
          <w:sz w:val="28"/>
          <w:szCs w:val="28"/>
        </w:rPr>
        <w:t>单位应填写全称，并加盖公安机关备案且现行有效的公章；</w:t>
      </w:r>
    </w:p>
    <w:p>
      <w:pPr>
        <w:pStyle w:val="6"/>
        <w:numPr>
          <w:ilvl w:val="0"/>
          <w:numId w:val="2"/>
        </w:numPr>
        <w:spacing w:line="300" w:lineRule="auto"/>
        <w:ind w:firstLineChars="0"/>
      </w:pPr>
      <w:r>
        <w:rPr>
          <w:rFonts w:ascii="Arial" w:hAnsi="Arial" w:eastAsia="仿宋" w:cs="Arial"/>
          <w:snapToGrid w:val="0"/>
          <w:kern w:val="0"/>
          <w:sz w:val="28"/>
          <w:szCs w:val="28"/>
        </w:rPr>
        <w:t>受托人的联系电话、联系地址须以正楷填写，不得涂改。</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C3DEC"/>
    <w:multiLevelType w:val="multilevel"/>
    <w:tmpl w:val="2C3C3DEC"/>
    <w:lvl w:ilvl="0" w:tentative="0">
      <w:start w:val="1"/>
      <w:numFmt w:val="bullet"/>
      <w:lvlText w:val=""/>
      <w:lvlJc w:val="left"/>
      <w:pPr>
        <w:tabs>
          <w:tab w:val="left" w:pos="961"/>
        </w:tabs>
        <w:ind w:left="961" w:hanging="360"/>
      </w:pPr>
      <w:rPr>
        <w:rFonts w:hint="default" w:ascii="Wingdings" w:hAnsi="Wingdings"/>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
    <w:nsid w:val="311E0C94"/>
    <w:multiLevelType w:val="multilevel"/>
    <w:tmpl w:val="311E0C94"/>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YjYyZGZjZTBiMTUyZmYwOGNhOGZkYmU2YjhkY2EifQ=="/>
  </w:docVars>
  <w:rsids>
    <w:rsidRoot w:val="11DA15F5"/>
    <w:rsid w:val="11DA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表 4 - 着色 11"/>
    <w:basedOn w:val="3"/>
    <w:qFormat/>
    <w:uiPriority w:val="49"/>
    <w:rPr>
      <w:rFonts w:asciiTheme="minorHAnsi" w:hAnsiTheme="minorHAnsi" w:eastAsiaTheme="minorEastAsia" w:cstheme="minorBidi"/>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6">
    <w:name w:val="列出段落1"/>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2022-08-04T11:18:00Z</dcterms:created>
  <dc:creator>yu,qingyuan</dc:creator>
  <cp:lastModifiedBy>yu,qingyuan</cp:lastModifiedBy>
  <dcterms:modified xsi:type="dcterms:W3CDTF">2022-08-04T11:19:48Z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19DA86CC0B414E7EB8D076E8BAA5825C</vt:lpwstr>
  </property>
</Properties>
</file>