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098" w:rsidRDefault="00661098">
      <w:pPr>
        <w:spacing w:line="560" w:lineRule="exact"/>
        <w:ind w:firstLineChars="200" w:firstLine="883"/>
        <w:jc w:val="center"/>
        <w:rPr>
          <w:rFonts w:ascii="仿宋" w:eastAsia="仿宋" w:hAnsi="仿宋" w:cs="仿宋"/>
          <w:b/>
          <w:bCs/>
          <w:sz w:val="44"/>
          <w:szCs w:val="44"/>
        </w:rPr>
      </w:pPr>
    </w:p>
    <w:p w:rsidR="0041733A" w:rsidRDefault="008D5593">
      <w:pPr>
        <w:spacing w:line="560" w:lineRule="exact"/>
        <w:ind w:firstLineChars="200" w:firstLine="883"/>
        <w:jc w:val="center"/>
        <w:rPr>
          <w:rFonts w:ascii="仿宋" w:eastAsia="仿宋" w:hAnsi="仿宋" w:cs="仿宋"/>
          <w:b/>
          <w:bCs/>
          <w:sz w:val="44"/>
          <w:szCs w:val="44"/>
        </w:rPr>
      </w:pPr>
      <w:r>
        <w:rPr>
          <w:rFonts w:ascii="仿宋" w:eastAsia="仿宋" w:hAnsi="仿宋" w:cs="仿宋" w:hint="eastAsia"/>
          <w:b/>
          <w:bCs/>
          <w:sz w:val="44"/>
          <w:szCs w:val="44"/>
        </w:rPr>
        <w:t>青海弘川新源实业股份有限公司</w:t>
      </w:r>
    </w:p>
    <w:p w:rsidR="0041733A" w:rsidRDefault="008D5593">
      <w:pPr>
        <w:spacing w:line="560" w:lineRule="exact"/>
        <w:ind w:firstLineChars="200" w:firstLine="883"/>
        <w:jc w:val="center"/>
        <w:rPr>
          <w:rFonts w:ascii="仿宋" w:eastAsia="仿宋" w:hAnsi="仿宋" w:cs="仿宋"/>
          <w:sz w:val="44"/>
          <w:szCs w:val="44"/>
        </w:rPr>
      </w:pPr>
      <w:r>
        <w:rPr>
          <w:rFonts w:ascii="仿宋" w:eastAsia="仿宋" w:hAnsi="仿宋" w:cs="仿宋" w:hint="eastAsia"/>
          <w:b/>
          <w:bCs/>
          <w:sz w:val="44"/>
          <w:szCs w:val="44"/>
        </w:rPr>
        <w:t>破产重整案投资人招募公告</w:t>
      </w:r>
    </w:p>
    <w:p w:rsidR="00661098" w:rsidRDefault="00661098">
      <w:pPr>
        <w:spacing w:line="560" w:lineRule="exact"/>
        <w:ind w:firstLineChars="200" w:firstLine="640"/>
        <w:rPr>
          <w:rFonts w:ascii="仿宋" w:eastAsia="仿宋" w:hAnsi="仿宋" w:cs="仿宋"/>
          <w:sz w:val="32"/>
          <w:szCs w:val="32"/>
        </w:rPr>
      </w:pP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2019年10月28日，青海弘川新源实业股份有限公司（以下简称弘川公司）以其不能清偿到期债务，且公司资产不足以清偿全部债务，亦明显缺乏清偿能力为由，向青海省海北</w:t>
      </w:r>
      <w:r w:rsidR="00661098">
        <w:rPr>
          <w:rFonts w:ascii="仿宋" w:eastAsia="仿宋" w:hAnsi="仿宋" w:cs="仿宋" w:hint="eastAsia"/>
          <w:sz w:val="32"/>
          <w:szCs w:val="32"/>
        </w:rPr>
        <w:t>藏族自治</w:t>
      </w:r>
      <w:r>
        <w:rPr>
          <w:rFonts w:ascii="仿宋" w:eastAsia="仿宋" w:hAnsi="仿宋" w:cs="仿宋" w:hint="eastAsia"/>
          <w:sz w:val="32"/>
          <w:szCs w:val="32"/>
        </w:rPr>
        <w:t>州中级人民法院申请破产重整。2020年3月3日，青海省海北</w:t>
      </w:r>
      <w:r w:rsidR="00661098">
        <w:rPr>
          <w:rFonts w:ascii="仿宋" w:eastAsia="仿宋" w:hAnsi="仿宋" w:cs="仿宋" w:hint="eastAsia"/>
          <w:sz w:val="32"/>
          <w:szCs w:val="32"/>
        </w:rPr>
        <w:t>藏族自治</w:t>
      </w:r>
      <w:r>
        <w:rPr>
          <w:rFonts w:ascii="仿宋" w:eastAsia="仿宋" w:hAnsi="仿宋" w:cs="仿宋" w:hint="eastAsia"/>
          <w:sz w:val="32"/>
          <w:szCs w:val="32"/>
        </w:rPr>
        <w:t>州中级人民法院依法裁定受理，同时指定西宁青石清算事务经纪有限公司担任弘川公司管理人。弘川公司管理人为维护债权人的合法权益，实现资源有效整合，促进重整成功，现公开招募弘川公司投资人。</w:t>
      </w:r>
    </w:p>
    <w:p w:rsidR="005761A8" w:rsidRPr="005761A8" w:rsidRDefault="005761A8" w:rsidP="005761A8">
      <w:pPr>
        <w:spacing w:line="560" w:lineRule="exact"/>
        <w:ind w:firstLineChars="200" w:firstLine="643"/>
        <w:rPr>
          <w:rFonts w:ascii="仿宋" w:eastAsia="仿宋" w:hAnsi="仿宋" w:cs="仿宋"/>
          <w:sz w:val="32"/>
          <w:szCs w:val="32"/>
        </w:rPr>
      </w:pPr>
      <w:r w:rsidRPr="005761A8">
        <w:rPr>
          <w:rFonts w:ascii="仿宋" w:eastAsia="仿宋" w:hAnsi="仿宋" w:cs="仿宋" w:hint="eastAsia"/>
          <w:b/>
          <w:bCs/>
          <w:sz w:val="32"/>
          <w:szCs w:val="32"/>
        </w:rPr>
        <w:t>一、招募须知</w:t>
      </w:r>
    </w:p>
    <w:p w:rsidR="005761A8" w:rsidRPr="005761A8" w:rsidRDefault="005761A8" w:rsidP="005761A8">
      <w:pPr>
        <w:spacing w:line="560" w:lineRule="exact"/>
        <w:ind w:firstLineChars="200" w:firstLine="640"/>
        <w:rPr>
          <w:rFonts w:ascii="仿宋" w:eastAsia="仿宋" w:hAnsi="仿宋" w:cs="仿宋"/>
          <w:sz w:val="32"/>
          <w:szCs w:val="32"/>
        </w:rPr>
      </w:pPr>
      <w:r w:rsidRPr="005761A8">
        <w:rPr>
          <w:rFonts w:ascii="仿宋" w:eastAsia="仿宋" w:hAnsi="仿宋" w:cs="仿宋" w:hint="eastAsia"/>
          <w:sz w:val="32"/>
          <w:szCs w:val="32"/>
        </w:rPr>
        <w:t>1.本招募公告的编制目的是向意向投资人披露债务人的基本信息，管理人提供的资料未必完整描述债务人资产的实际状况及瑕疵情况，意向投资人决定参与招募前应仔细阅读本公告，理解和解过程中可能存在的风险，知晓意向投资人在提供和解资金外可能尚需承担的其他有关责任和义务。</w:t>
      </w:r>
    </w:p>
    <w:p w:rsidR="005761A8" w:rsidRPr="005761A8" w:rsidRDefault="005761A8" w:rsidP="005761A8">
      <w:pPr>
        <w:spacing w:line="560" w:lineRule="exact"/>
        <w:ind w:firstLineChars="200" w:firstLine="640"/>
        <w:rPr>
          <w:rFonts w:ascii="仿宋" w:eastAsia="仿宋" w:hAnsi="仿宋" w:cs="仿宋"/>
          <w:sz w:val="32"/>
          <w:szCs w:val="32"/>
        </w:rPr>
      </w:pPr>
      <w:r w:rsidRPr="005761A8">
        <w:rPr>
          <w:rFonts w:ascii="仿宋" w:eastAsia="仿宋" w:hAnsi="仿宋" w:cs="仿宋" w:hint="eastAsia"/>
          <w:sz w:val="32"/>
          <w:szCs w:val="32"/>
        </w:rPr>
        <w:t>2.本招募公告并不替代意向投资人的尽职调查。意向投资人在考虑参与</w:t>
      </w:r>
      <w:r>
        <w:rPr>
          <w:rFonts w:ascii="仿宋" w:eastAsia="仿宋" w:hAnsi="仿宋" w:cs="仿宋" w:hint="eastAsia"/>
          <w:sz w:val="32"/>
          <w:szCs w:val="32"/>
        </w:rPr>
        <w:t>投资时</w:t>
      </w:r>
      <w:r w:rsidRPr="005761A8">
        <w:rPr>
          <w:rFonts w:ascii="仿宋" w:eastAsia="仿宋" w:hAnsi="仿宋" w:cs="仿宋" w:hint="eastAsia"/>
          <w:sz w:val="32"/>
          <w:szCs w:val="32"/>
        </w:rPr>
        <w:t>，除参考本招募公告披露的信息外，需自行开展相应的尽调工作。</w:t>
      </w:r>
    </w:p>
    <w:p w:rsidR="005761A8" w:rsidRDefault="005761A8" w:rsidP="005761A8">
      <w:pPr>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sidRPr="005761A8">
        <w:rPr>
          <w:rFonts w:ascii="仿宋" w:eastAsia="仿宋" w:hAnsi="仿宋" w:cs="仿宋" w:hint="eastAsia"/>
          <w:sz w:val="32"/>
          <w:szCs w:val="32"/>
        </w:rPr>
        <w:t>.本次招募并非要约文件，不具有投资协议的约束性效力。</w:t>
      </w:r>
    </w:p>
    <w:p w:rsidR="00A127A5" w:rsidRPr="005761A8" w:rsidRDefault="00A127A5" w:rsidP="005761A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661098">
        <w:rPr>
          <w:rFonts w:ascii="仿宋" w:eastAsia="仿宋" w:hAnsi="仿宋" w:cs="仿宋" w:hint="eastAsia"/>
          <w:sz w:val="32"/>
          <w:szCs w:val="32"/>
        </w:rPr>
        <w:t>本公告最终解释权归管理人所有，管理人有权变更、中止、终结投资人招</w:t>
      </w:r>
      <w:r>
        <w:rPr>
          <w:rFonts w:ascii="仿宋" w:eastAsia="仿宋" w:hAnsi="仿宋" w:cs="仿宋" w:hint="eastAsia"/>
          <w:sz w:val="32"/>
          <w:szCs w:val="32"/>
        </w:rPr>
        <w:t>募。</w:t>
      </w:r>
    </w:p>
    <w:p w:rsidR="0041733A" w:rsidRDefault="005761A8">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二</w:t>
      </w:r>
      <w:r w:rsidR="008D5593">
        <w:rPr>
          <w:rFonts w:ascii="仿宋" w:eastAsia="仿宋" w:hAnsi="仿宋" w:cs="仿宋" w:hint="eastAsia"/>
          <w:b/>
          <w:bCs/>
          <w:sz w:val="32"/>
          <w:szCs w:val="32"/>
        </w:rPr>
        <w:t>、弘川公司基本情况</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（一）工商登记信息</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lastRenderedPageBreak/>
        <w:t>弘川公司成立于2007年11月6日，统一社会信用代码：91632200661917609H，住所地：青海省海北州西海镇三分厂西，法定代表人：王钢，公司类型：股份有限公司（非上市、自然人投资或控股），注册资本：1亿元，营业期限：2007年11月6日至2027年11月5日，登记机关：青海省海北州市场监督管理局，经营范围：沥青加工、包装、销售及仓储服务；防水材料加工、销售；化工产品（不含危险化学品）、石油焦、重油的销售；沥青产品及包装、化工产品（不含危险化学品）、石油焦、重油的进出品贸易；铝锭、氧化铝、氟化铝、水泥、木材、矿石、矿粉、耐火材料、非矿、矿建、煤、焦碳的铁路专用线货运服务。（不含易燃易爆物品）；货物装卸劳务服务（依法须经批准的项目，经相关部门批准后方可开展经营活动），公司现有股东22人，其中主要股东为：1.刘凤珍，认缴出资4102.58万元，实缴出资1764万元，占股41.0258%；2.王钢，认缴出资2074.42万元，实缴出资892万元，占股20.7442%。</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（二）资产情况</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经弘川公司管理人统计，弘川公司目前有以下主要资产：</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1.不动产</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1-1 西宁市经济开发区创业大厦三楼的房屋所有权和土地使用权（有产权证及土地证）：</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坐落：经济技术开发区民和路33号3号楼3-1号；房屋建筑面积727.6㎡；土地面积42.05㎡；</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1-2海北州三分厂西房屋及土地（有产权证及土地证）：</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坐落：海北州西海镇三分厂西；房屋建筑面积：3946.85平方米；土地面积：120317.78</w:t>
      </w:r>
      <w:r>
        <w:rPr>
          <w:rFonts w:ascii="宋体" w:eastAsia="宋体" w:hAnsi="宋体" w:cs="宋体" w:hint="eastAsia"/>
          <w:color w:val="000000"/>
          <w:sz w:val="32"/>
          <w:szCs w:val="32"/>
        </w:rPr>
        <w:t>㎡</w:t>
      </w:r>
      <w:r>
        <w:rPr>
          <w:rFonts w:ascii="仿宋" w:eastAsia="仿宋" w:hAnsi="仿宋" w:cs="仿宋" w:hint="eastAsia"/>
          <w:color w:val="000000"/>
          <w:sz w:val="32"/>
          <w:szCs w:val="32"/>
        </w:rPr>
        <w:t>；</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2.动产</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2-1固定资产：位于海北州西海镇三分厂的构筑物及其他辅助设施（灌区操作台、旋梯、桥梁等）；机器设备（燃炉、变压器、输电系统等机器设备）；车辆。</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2-2位于内蒙小型生产基地（内蒙古阿拉善盟左旗敖伦布拉格镇）的沥青储罐、导热油锅炉、反应釜等设备。</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3.专利权</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3-1一种沥青入针度检测辅助装置（专利号为ZL201620873738.3)</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3-2 一种利用锅炉余热加温净化改性沥青的方法（专利号为ZL201010607196.2)</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3-3 自愈型预养护沥青的制备方法（专利号为ZL201110038276.5)</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3-4 SBR改性道路沥青（专利号为ZL200710048460.4）</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4.其他资产</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海晏货站至海北州西海镇三分厂的铁路专用线及货运收费权。</w:t>
      </w:r>
    </w:p>
    <w:p w:rsidR="00B006C4" w:rsidRDefault="00B006C4" w:rsidP="00B006C4">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特别</w:t>
      </w:r>
      <w:r w:rsidR="008D5593">
        <w:rPr>
          <w:rFonts w:ascii="仿宋" w:eastAsia="仿宋" w:hAnsi="仿宋" w:cs="仿宋" w:hint="eastAsia"/>
          <w:color w:val="000000"/>
          <w:sz w:val="32"/>
          <w:szCs w:val="32"/>
        </w:rPr>
        <w:t>说明：截止目前，因</w:t>
      </w:r>
      <w:r>
        <w:rPr>
          <w:rFonts w:ascii="仿宋" w:eastAsia="仿宋" w:hAnsi="仿宋" w:cs="仿宋" w:hint="eastAsia"/>
          <w:color w:val="000000"/>
          <w:sz w:val="32"/>
          <w:szCs w:val="32"/>
        </w:rPr>
        <w:t>新</w:t>
      </w:r>
      <w:r w:rsidR="008D5593">
        <w:rPr>
          <w:rFonts w:ascii="仿宋" w:eastAsia="仿宋" w:hAnsi="仿宋" w:cs="仿宋" w:hint="eastAsia"/>
          <w:color w:val="000000"/>
          <w:sz w:val="32"/>
          <w:szCs w:val="32"/>
        </w:rPr>
        <w:t>资产评估结果</w:t>
      </w:r>
      <w:r>
        <w:rPr>
          <w:rFonts w:ascii="仿宋" w:eastAsia="仿宋" w:hAnsi="仿宋" w:cs="仿宋" w:hint="eastAsia"/>
          <w:color w:val="000000"/>
          <w:sz w:val="32"/>
          <w:szCs w:val="32"/>
        </w:rPr>
        <w:t>将在近期出具</w:t>
      </w:r>
      <w:r w:rsidR="008D5593">
        <w:rPr>
          <w:rFonts w:ascii="仿宋" w:eastAsia="仿宋" w:hAnsi="仿宋" w:cs="仿宋" w:hint="eastAsia"/>
          <w:color w:val="000000"/>
          <w:sz w:val="32"/>
          <w:szCs w:val="32"/>
        </w:rPr>
        <w:t>，故</w:t>
      </w:r>
      <w:r>
        <w:rPr>
          <w:rFonts w:ascii="仿宋" w:eastAsia="仿宋" w:hAnsi="仿宋" w:cs="仿宋" w:hint="eastAsia"/>
          <w:color w:val="000000"/>
          <w:sz w:val="32"/>
          <w:szCs w:val="32"/>
        </w:rPr>
        <w:t>对</w:t>
      </w:r>
      <w:r w:rsidR="008D5593">
        <w:rPr>
          <w:rFonts w:ascii="仿宋" w:eastAsia="仿宋" w:hAnsi="仿宋" w:cs="仿宋" w:hint="eastAsia"/>
          <w:color w:val="000000"/>
          <w:sz w:val="32"/>
          <w:szCs w:val="32"/>
        </w:rPr>
        <w:t>弘川公司</w:t>
      </w:r>
      <w:r>
        <w:rPr>
          <w:rFonts w:ascii="仿宋" w:eastAsia="仿宋" w:hAnsi="仿宋" w:cs="仿宋" w:hint="eastAsia"/>
          <w:color w:val="000000"/>
          <w:sz w:val="32"/>
          <w:szCs w:val="32"/>
        </w:rPr>
        <w:t>有投资意向的投资主体，可向管理人咨询相关事宜。</w:t>
      </w:r>
    </w:p>
    <w:p w:rsidR="0041733A" w:rsidRDefault="008D5593" w:rsidP="00B006C4">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对外投资及下设分公司情况</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1.西藏弘川新源实业有限公司，出资额6000万元，占股比例100%；</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2.青海弘屹防水材料有限公司，出资额5000万元，占股比例100%；</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3.江油炳辉改性沥青有限公司，出资额5000万元，占股比例100%；</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4.青海国投天路物流有限公司，出资额285万元，占股比例19%；</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5.青海弘川新源实业股份有限公司成都分公司，负责人：郭征。</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（四）债务情况</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依据弘川公司破产重整期间债权申报情况可知：截至本公告之日，弘川公司能确认的已申报债权金额约为7.8亿元</w:t>
      </w:r>
      <w:r w:rsidR="00B006C4">
        <w:rPr>
          <w:rFonts w:ascii="仿宋" w:eastAsia="仿宋" w:hAnsi="仿宋" w:cs="仿宋" w:hint="eastAsia"/>
          <w:color w:val="000000"/>
          <w:sz w:val="32"/>
          <w:szCs w:val="32"/>
        </w:rPr>
        <w:t>，其中有财产担保的债权额约为5</w:t>
      </w:r>
      <w:r w:rsidR="00B006C4">
        <w:rPr>
          <w:rFonts w:ascii="仿宋" w:eastAsia="仿宋" w:hAnsi="仿宋" w:cs="仿宋"/>
          <w:color w:val="000000"/>
          <w:sz w:val="32"/>
          <w:szCs w:val="32"/>
        </w:rPr>
        <w:t>.2</w:t>
      </w:r>
      <w:r w:rsidR="00B006C4">
        <w:rPr>
          <w:rFonts w:ascii="仿宋" w:eastAsia="仿宋" w:hAnsi="仿宋" w:cs="仿宋" w:hint="eastAsia"/>
          <w:color w:val="000000"/>
          <w:sz w:val="32"/>
          <w:szCs w:val="32"/>
        </w:rPr>
        <w:t>亿元</w:t>
      </w:r>
      <w:r>
        <w:rPr>
          <w:rFonts w:ascii="仿宋" w:eastAsia="仿宋" w:hAnsi="仿宋" w:cs="仿宋" w:hint="eastAsia"/>
          <w:color w:val="000000"/>
          <w:sz w:val="32"/>
          <w:szCs w:val="32"/>
        </w:rPr>
        <w:t>。</w:t>
      </w:r>
    </w:p>
    <w:p w:rsidR="0041733A" w:rsidRDefault="005761A8">
      <w:pPr>
        <w:spacing w:line="560" w:lineRule="exact"/>
        <w:ind w:firstLineChars="200" w:firstLine="643"/>
        <w:rPr>
          <w:rFonts w:ascii="仿宋" w:eastAsia="仿宋" w:hAnsi="仿宋" w:cs="仿宋"/>
          <w:b/>
          <w:bCs/>
          <w:color w:val="000000"/>
          <w:sz w:val="32"/>
          <w:szCs w:val="32"/>
        </w:rPr>
      </w:pPr>
      <w:r>
        <w:rPr>
          <w:rFonts w:ascii="仿宋" w:eastAsia="仿宋" w:hAnsi="仿宋" w:cs="仿宋" w:hint="eastAsia"/>
          <w:b/>
          <w:bCs/>
          <w:color w:val="000000"/>
          <w:sz w:val="32"/>
          <w:szCs w:val="32"/>
        </w:rPr>
        <w:lastRenderedPageBreak/>
        <w:t>三</w:t>
      </w:r>
      <w:r w:rsidR="008D5593">
        <w:rPr>
          <w:rFonts w:ascii="仿宋" w:eastAsia="仿宋" w:hAnsi="仿宋" w:cs="仿宋" w:hint="eastAsia"/>
          <w:b/>
          <w:bCs/>
          <w:color w:val="000000"/>
          <w:sz w:val="32"/>
          <w:szCs w:val="32"/>
        </w:rPr>
        <w:t>、投资人的基本条件</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1.具有较高社会责任感和良好商业信誉的企业法人；</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2.无数额较大到期未清偿的债务，最近三年无重大违法行为，最近三年未被列入失信被执行人；</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3.拥有足够的资金实力、融资能力和重整能力；能在规定的时间内支付投资款以及履约保证金，并提供相应的资信证明或履约能力证明；</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4.具有债务人所述行业经营管理经验者优先；</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sidR="005761A8" w:rsidRPr="005761A8">
        <w:rPr>
          <w:rFonts w:ascii="仿宋" w:eastAsia="仿宋" w:hAnsi="仿宋" w:cs="仿宋" w:hint="eastAsia"/>
          <w:sz w:val="27"/>
          <w:szCs w:val="27"/>
        </w:rPr>
        <w:t xml:space="preserve"> </w:t>
      </w:r>
      <w:r w:rsidR="005761A8" w:rsidRPr="005761A8">
        <w:rPr>
          <w:rFonts w:ascii="仿宋" w:eastAsia="仿宋" w:hAnsi="仿宋" w:cs="仿宋" w:hint="eastAsia"/>
          <w:color w:val="000000"/>
          <w:sz w:val="32"/>
          <w:szCs w:val="32"/>
        </w:rPr>
        <w:t>意向投资人的股东（大）会、董事会、上级主管单位或其他有权决策机构同意参与本项目投资的决议文件。</w:t>
      </w:r>
    </w:p>
    <w:p w:rsidR="005761A8" w:rsidRPr="005761A8" w:rsidRDefault="005761A8" w:rsidP="005761A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6.</w:t>
      </w:r>
      <w:r w:rsidRPr="005761A8">
        <w:rPr>
          <w:rFonts w:ascii="仿宋" w:eastAsia="仿宋" w:hAnsi="仿宋" w:cs="仿宋" w:hint="eastAsia"/>
          <w:kern w:val="0"/>
          <w:sz w:val="27"/>
          <w:szCs w:val="27"/>
        </w:rPr>
        <w:t xml:space="preserve"> </w:t>
      </w:r>
      <w:r w:rsidRPr="005761A8">
        <w:rPr>
          <w:rFonts w:ascii="仿宋" w:eastAsia="仿宋" w:hAnsi="仿宋" w:cs="仿宋" w:hint="eastAsia"/>
          <w:color w:val="000000"/>
          <w:sz w:val="32"/>
          <w:szCs w:val="32"/>
        </w:rPr>
        <w:t>联合投资人还需提交表明联合投资的共同意向及各投资人自愿对本次投资承担连带责任的共同声明，并说明各主体的角色分工、权利义务。</w:t>
      </w:r>
    </w:p>
    <w:p w:rsidR="005761A8" w:rsidRDefault="005761A8">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7.</w:t>
      </w:r>
      <w:r w:rsidRPr="005761A8">
        <w:rPr>
          <w:rFonts w:ascii="仿宋" w:eastAsia="仿宋" w:hAnsi="仿宋" w:cs="仿宋" w:hint="eastAsia"/>
          <w:sz w:val="27"/>
          <w:szCs w:val="27"/>
        </w:rPr>
        <w:t xml:space="preserve"> </w:t>
      </w:r>
      <w:r w:rsidRPr="005761A8">
        <w:rPr>
          <w:rFonts w:ascii="仿宋" w:eastAsia="仿宋" w:hAnsi="仿宋" w:cs="仿宋" w:hint="eastAsia"/>
          <w:color w:val="000000"/>
          <w:sz w:val="32"/>
          <w:szCs w:val="32"/>
        </w:rPr>
        <w:t>管理人认为其他需要投资人提交的资料。</w:t>
      </w:r>
    </w:p>
    <w:p w:rsidR="0041733A" w:rsidRDefault="005761A8">
      <w:pPr>
        <w:spacing w:line="560" w:lineRule="exact"/>
        <w:ind w:firstLineChars="200" w:firstLine="643"/>
        <w:rPr>
          <w:rFonts w:ascii="仿宋" w:eastAsia="仿宋" w:hAnsi="仿宋" w:cs="仿宋"/>
          <w:b/>
          <w:bCs/>
          <w:color w:val="000000"/>
          <w:sz w:val="32"/>
          <w:szCs w:val="32"/>
        </w:rPr>
      </w:pPr>
      <w:r>
        <w:rPr>
          <w:rFonts w:ascii="仿宋" w:eastAsia="仿宋" w:hAnsi="仿宋" w:cs="仿宋" w:hint="eastAsia"/>
          <w:b/>
          <w:bCs/>
          <w:color w:val="000000"/>
          <w:sz w:val="32"/>
          <w:szCs w:val="32"/>
        </w:rPr>
        <w:t>四</w:t>
      </w:r>
      <w:r w:rsidR="008D5593">
        <w:rPr>
          <w:rFonts w:ascii="仿宋" w:eastAsia="仿宋" w:hAnsi="仿宋" w:cs="仿宋" w:hint="eastAsia"/>
          <w:b/>
          <w:bCs/>
          <w:color w:val="000000"/>
          <w:sz w:val="32"/>
          <w:szCs w:val="32"/>
        </w:rPr>
        <w:t>、招募程序</w:t>
      </w:r>
    </w:p>
    <w:p w:rsidR="0041733A" w:rsidRDefault="008D5593">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（一）报名</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1.报名时间：自2022年9月6日起至2022年11月5日止。</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2.报名地点：青海省西宁市城西区西关大街15楼青海泰宏律师事务所，联系人：程斌律师，联系电话：18097250555，联系人：冯得花律师，联系电话：15597431873。</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3.报名方式：可以现场或线上报名。</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意向投资人报名时，应提交与原件核对一致的《营业执照》复印件一份、《法定代表人身份证明书》一份、法定代表人身份证复印件一份；委托代理人报名的，还应提交《授权委托书》及代理人身份证复印件各一份；</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5</w:t>
      </w:r>
      <w:r w:rsidR="005761A8">
        <w:rPr>
          <w:rFonts w:ascii="仿宋" w:eastAsia="仿宋" w:hAnsi="仿宋" w:cs="仿宋" w:hint="eastAsia"/>
          <w:sz w:val="32"/>
          <w:szCs w:val="32"/>
        </w:rPr>
        <w:t>．</w:t>
      </w:r>
      <w:r>
        <w:rPr>
          <w:rFonts w:ascii="仿宋" w:eastAsia="仿宋" w:hAnsi="仿宋" w:cs="仿宋" w:hint="eastAsia"/>
          <w:sz w:val="32"/>
          <w:szCs w:val="32"/>
        </w:rPr>
        <w:t>意向投资人报名时还应出具“在2022年12月6日前提交《投资方案》”的书面承诺。</w:t>
      </w:r>
    </w:p>
    <w:p w:rsidR="005761A8" w:rsidRDefault="005761A8" w:rsidP="005761A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sidRPr="005761A8">
        <w:rPr>
          <w:rFonts w:ascii="仿宋" w:eastAsia="仿宋" w:hAnsi="仿宋" w:cs="仿宋" w:hint="eastAsia"/>
          <w:kern w:val="0"/>
          <w:sz w:val="27"/>
          <w:szCs w:val="27"/>
        </w:rPr>
        <w:t xml:space="preserve"> </w:t>
      </w:r>
      <w:r>
        <w:rPr>
          <w:rFonts w:ascii="仿宋" w:eastAsia="仿宋" w:hAnsi="仿宋" w:cs="仿宋" w:hint="eastAsia"/>
          <w:sz w:val="32"/>
          <w:szCs w:val="32"/>
        </w:rPr>
        <w:t>意向投资人在按要求提交报名文件后的3日内，</w:t>
      </w:r>
      <w:r w:rsidRPr="005761A8">
        <w:rPr>
          <w:rFonts w:ascii="仿宋" w:eastAsia="仿宋" w:hAnsi="仿宋" w:cs="仿宋" w:hint="eastAsia"/>
          <w:sz w:val="32"/>
          <w:szCs w:val="32"/>
        </w:rPr>
        <w:t>应向管理人缴纳</w:t>
      </w:r>
      <w:r w:rsidR="00AE128F">
        <w:rPr>
          <w:rFonts w:ascii="仿宋" w:eastAsia="仿宋" w:hAnsi="仿宋" w:cs="仿宋" w:hint="eastAsia"/>
          <w:sz w:val="32"/>
          <w:szCs w:val="32"/>
          <w:u w:val="single"/>
        </w:rPr>
        <w:t xml:space="preserve"> </w:t>
      </w:r>
      <w:r w:rsidR="00AE128F">
        <w:rPr>
          <w:rFonts w:ascii="仿宋" w:eastAsia="仿宋" w:hAnsi="仿宋" w:cs="仿宋"/>
          <w:sz w:val="32"/>
          <w:szCs w:val="32"/>
          <w:u w:val="single"/>
        </w:rPr>
        <w:t>10</w:t>
      </w:r>
      <w:r w:rsidRPr="005761A8">
        <w:rPr>
          <w:rFonts w:ascii="仿宋" w:eastAsia="仿宋" w:hAnsi="仿宋" w:cs="仿宋" w:hint="eastAsia"/>
          <w:sz w:val="32"/>
          <w:szCs w:val="32"/>
          <w:u w:val="single"/>
        </w:rPr>
        <w:t xml:space="preserve">00 </w:t>
      </w:r>
      <w:r w:rsidRPr="005761A8">
        <w:rPr>
          <w:rFonts w:ascii="仿宋" w:eastAsia="仿宋" w:hAnsi="仿宋" w:cs="仿宋" w:hint="eastAsia"/>
          <w:sz w:val="32"/>
          <w:szCs w:val="32"/>
        </w:rPr>
        <w:t>万元的意向保证金并签署《保密协议》。</w:t>
      </w:r>
    </w:p>
    <w:p w:rsidR="00AE128F" w:rsidRDefault="00AE128F" w:rsidP="005761A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管理人账户：</w:t>
      </w:r>
    </w:p>
    <w:p w:rsidR="00AE128F" w:rsidRDefault="00AE128F" w:rsidP="005761A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户名：青海弘川新源实业股份有限公司管理人</w:t>
      </w:r>
    </w:p>
    <w:p w:rsidR="00AE128F" w:rsidRDefault="00AE128F" w:rsidP="005761A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开户行：青海银行股份有限公司</w:t>
      </w:r>
      <w:r w:rsidR="00A26648">
        <w:rPr>
          <w:rFonts w:ascii="仿宋" w:eastAsia="仿宋" w:hAnsi="仿宋" w:cs="仿宋" w:hint="eastAsia"/>
          <w:sz w:val="32"/>
          <w:szCs w:val="32"/>
        </w:rPr>
        <w:t>城中</w:t>
      </w:r>
      <w:r>
        <w:rPr>
          <w:rFonts w:ascii="仿宋" w:eastAsia="仿宋" w:hAnsi="仿宋" w:cs="仿宋" w:hint="eastAsia"/>
          <w:sz w:val="32"/>
          <w:szCs w:val="32"/>
        </w:rPr>
        <w:t>支行</w:t>
      </w:r>
    </w:p>
    <w:p w:rsidR="00AE128F" w:rsidRPr="005761A8" w:rsidRDefault="00AE128F" w:rsidP="005761A8">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账号：</w:t>
      </w:r>
      <w:r w:rsidR="00A26648">
        <w:rPr>
          <w:rFonts w:ascii="仿宋" w:eastAsia="仿宋" w:hAnsi="仿宋" w:cs="仿宋"/>
          <w:sz w:val="32"/>
          <w:szCs w:val="32"/>
        </w:rPr>
        <w:t>1001201000299143</w:t>
      </w:r>
    </w:p>
    <w:p w:rsidR="005761A8" w:rsidRDefault="005761A8">
      <w:pPr>
        <w:spacing w:line="560" w:lineRule="exact"/>
        <w:ind w:firstLineChars="200" w:firstLine="640"/>
        <w:rPr>
          <w:rFonts w:ascii="仿宋" w:eastAsia="仿宋" w:hAnsi="仿宋" w:cs="仿宋"/>
          <w:sz w:val="32"/>
          <w:szCs w:val="32"/>
        </w:rPr>
      </w:pP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（二）选任投资人</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1.意向投资人报名后，根据自身的商业判断以及法律风险评估，在2022年12月6日前</w:t>
      </w:r>
      <w:r w:rsidR="001E5C64">
        <w:rPr>
          <w:rFonts w:ascii="仿宋" w:eastAsia="仿宋" w:hAnsi="仿宋" w:cs="仿宋" w:hint="eastAsia"/>
          <w:sz w:val="32"/>
          <w:szCs w:val="32"/>
        </w:rPr>
        <w:t>意向投资人将密封后的《投资方案》一式八份向管理人</w:t>
      </w:r>
      <w:r>
        <w:rPr>
          <w:rFonts w:ascii="仿宋" w:eastAsia="仿宋" w:hAnsi="仿宋" w:cs="仿宋" w:hint="eastAsia"/>
          <w:sz w:val="32"/>
          <w:szCs w:val="32"/>
        </w:rPr>
        <w:t>提交，《投资方案》的具体内容包括但不限于：出资金额、支付方式及支付期限；债权清偿计划；履约保证；后续经营方案以及管理人要求的其他内容。</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说明：如因疫情原因报名投资人在该时间段内无法提交《投资方案》的，报名投资人可向管理人申请延后提交，具体延后的时间期限由管理人确定。</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2.管理人在法院的监督下对意向投资人提交的《投资方案》进行审查，并由弘川公司</w:t>
      </w:r>
      <w:r w:rsidR="00142531">
        <w:rPr>
          <w:rFonts w:ascii="仿宋" w:eastAsia="仿宋" w:hAnsi="仿宋" w:cs="仿宋" w:hint="eastAsia"/>
          <w:sz w:val="32"/>
          <w:szCs w:val="32"/>
        </w:rPr>
        <w:t>管理人组织投资人评审委员会，评审委员会由管理人、债权人组成</w:t>
      </w:r>
      <w:r w:rsidR="000D6DE7">
        <w:rPr>
          <w:rFonts w:ascii="仿宋" w:eastAsia="仿宋" w:hAnsi="仿宋" w:cs="仿宋" w:hint="eastAsia"/>
          <w:sz w:val="32"/>
          <w:szCs w:val="32"/>
        </w:rPr>
        <w:t>，评审委员会在招募期结束后的5日内举行，评审委员会将根据</w:t>
      </w:r>
      <w:r w:rsidR="001E5C64">
        <w:rPr>
          <w:rFonts w:ascii="仿宋" w:eastAsia="仿宋" w:hAnsi="仿宋" w:cs="仿宋" w:hint="eastAsia"/>
          <w:sz w:val="32"/>
          <w:szCs w:val="32"/>
        </w:rPr>
        <w:t>有利于债权人的原则</w:t>
      </w:r>
      <w:r w:rsidR="000D6DE7">
        <w:rPr>
          <w:rFonts w:ascii="仿宋" w:eastAsia="仿宋" w:hAnsi="仿宋" w:cs="仿宋" w:hint="eastAsia"/>
          <w:sz w:val="32"/>
          <w:szCs w:val="32"/>
        </w:rPr>
        <w:t>确定投资人</w:t>
      </w:r>
      <w:r>
        <w:rPr>
          <w:rFonts w:ascii="仿宋" w:eastAsia="仿宋" w:hAnsi="仿宋" w:cs="仿宋" w:hint="eastAsia"/>
          <w:sz w:val="32"/>
          <w:szCs w:val="32"/>
        </w:rPr>
        <w:t>。</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3.意向投资人在被拟定为投资人之后与管理人签订《投资协议书》，管理人根据与</w:t>
      </w:r>
      <w:r w:rsidR="000D6DE7">
        <w:rPr>
          <w:rFonts w:ascii="仿宋" w:eastAsia="仿宋" w:hAnsi="仿宋" w:cs="仿宋" w:hint="eastAsia"/>
          <w:sz w:val="32"/>
          <w:szCs w:val="32"/>
        </w:rPr>
        <w:t>中标</w:t>
      </w:r>
      <w:r>
        <w:rPr>
          <w:rFonts w:ascii="仿宋" w:eastAsia="仿宋" w:hAnsi="仿宋" w:cs="仿宋" w:hint="eastAsia"/>
          <w:sz w:val="32"/>
          <w:szCs w:val="32"/>
        </w:rPr>
        <w:t>投资人签订的《协议书》拟定相关计划草案</w:t>
      </w:r>
      <w:r w:rsidR="000D6DE7">
        <w:rPr>
          <w:rFonts w:ascii="仿宋" w:eastAsia="仿宋" w:hAnsi="仿宋" w:cs="仿宋" w:hint="eastAsia"/>
          <w:sz w:val="32"/>
          <w:szCs w:val="32"/>
        </w:rPr>
        <w:t>，未中标投资人已交纳保证金将在5日内无息退还</w:t>
      </w:r>
      <w:r>
        <w:rPr>
          <w:rFonts w:ascii="仿宋" w:eastAsia="仿宋" w:hAnsi="仿宋" w:cs="仿宋" w:hint="eastAsia"/>
          <w:sz w:val="32"/>
          <w:szCs w:val="32"/>
        </w:rPr>
        <w:t>。</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（三）特别说明</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1.本次招募不适用《招标投标法》，对本招募公告的最终解释权由管理人享有。</w:t>
      </w:r>
    </w:p>
    <w:p w:rsidR="0041733A" w:rsidRDefault="008D559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2.管理人有权在2022年10月31日前对本公告内容进行补遗，补遗内容将以书面形式送达至所有报名的竞选人</w:t>
      </w:r>
      <w:r w:rsidR="00B006C4">
        <w:rPr>
          <w:rFonts w:ascii="仿宋" w:eastAsia="仿宋" w:hAnsi="仿宋" w:cs="仿宋" w:hint="eastAsia"/>
          <w:sz w:val="32"/>
          <w:szCs w:val="32"/>
        </w:rPr>
        <w:t>，管理人可视情况延长意向投资人报名时间</w:t>
      </w:r>
      <w:r>
        <w:rPr>
          <w:rFonts w:ascii="仿宋" w:eastAsia="仿宋" w:hAnsi="仿宋" w:cs="仿宋" w:hint="eastAsia"/>
          <w:sz w:val="32"/>
          <w:szCs w:val="32"/>
        </w:rPr>
        <w:t>。</w:t>
      </w:r>
    </w:p>
    <w:p w:rsidR="0041733A" w:rsidRDefault="0041733A">
      <w:pPr>
        <w:spacing w:line="560" w:lineRule="exact"/>
        <w:ind w:firstLineChars="1100" w:firstLine="3520"/>
        <w:rPr>
          <w:rFonts w:ascii="仿宋" w:eastAsia="仿宋" w:hAnsi="仿宋" w:cs="仿宋"/>
          <w:sz w:val="32"/>
          <w:szCs w:val="32"/>
        </w:rPr>
      </w:pPr>
    </w:p>
    <w:p w:rsidR="0041733A" w:rsidRDefault="008D5593">
      <w:pPr>
        <w:spacing w:line="560" w:lineRule="exact"/>
        <w:ind w:firstLineChars="1100" w:firstLine="3520"/>
        <w:rPr>
          <w:rFonts w:ascii="仿宋" w:eastAsia="仿宋" w:hAnsi="仿宋" w:cs="仿宋"/>
          <w:sz w:val="32"/>
          <w:szCs w:val="32"/>
        </w:rPr>
      </w:pPr>
      <w:r>
        <w:rPr>
          <w:rFonts w:ascii="仿宋" w:eastAsia="仿宋" w:hAnsi="仿宋" w:cs="仿宋" w:hint="eastAsia"/>
          <w:sz w:val="32"/>
          <w:szCs w:val="32"/>
        </w:rPr>
        <w:t>青海弘川新源实业股份有限公司</w:t>
      </w:r>
    </w:p>
    <w:p w:rsidR="0041733A" w:rsidRDefault="008D5593">
      <w:pPr>
        <w:spacing w:line="560" w:lineRule="exact"/>
        <w:ind w:leftChars="304" w:left="3838" w:hangingChars="1000" w:hanging="3200"/>
        <w:rPr>
          <w:rFonts w:ascii="仿宋" w:eastAsia="仿宋" w:hAnsi="仿宋" w:cs="仿宋"/>
          <w:sz w:val="32"/>
          <w:szCs w:val="32"/>
        </w:rPr>
      </w:pPr>
      <w:r>
        <w:rPr>
          <w:rFonts w:ascii="仿宋" w:eastAsia="仿宋" w:hAnsi="仿宋" w:cs="仿宋" w:hint="eastAsia"/>
          <w:sz w:val="32"/>
          <w:szCs w:val="32"/>
        </w:rPr>
        <w:t xml:space="preserve">                         2022年9月</w:t>
      </w:r>
      <w:r w:rsidR="006F3966">
        <w:rPr>
          <w:rFonts w:ascii="仿宋" w:eastAsia="仿宋" w:hAnsi="仿宋" w:cs="仿宋"/>
          <w:sz w:val="32"/>
          <w:szCs w:val="32"/>
        </w:rPr>
        <w:t>3</w:t>
      </w:r>
      <w:bookmarkStart w:id="0" w:name="_GoBack"/>
      <w:bookmarkEnd w:id="0"/>
      <w:r>
        <w:rPr>
          <w:rFonts w:ascii="仿宋" w:eastAsia="仿宋" w:hAnsi="仿宋" w:cs="仿宋" w:hint="eastAsia"/>
          <w:sz w:val="32"/>
          <w:szCs w:val="32"/>
        </w:rPr>
        <w:t>日</w:t>
      </w:r>
    </w:p>
    <w:p w:rsidR="0041733A" w:rsidRDefault="0041733A"/>
    <w:sectPr w:rsidR="0041733A">
      <w:footerReference w:type="default" r:id="rId8"/>
      <w:pgSz w:w="11906" w:h="16838"/>
      <w:pgMar w:top="1157" w:right="1123" w:bottom="1157" w:left="112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5C6" w:rsidRDefault="00D445C6">
      <w:r>
        <w:separator/>
      </w:r>
    </w:p>
  </w:endnote>
  <w:endnote w:type="continuationSeparator" w:id="0">
    <w:p w:rsidR="00D445C6" w:rsidRDefault="00D4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3A" w:rsidRDefault="008D559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733A" w:rsidRDefault="008D5593">
                          <w:pPr>
                            <w:pStyle w:val="a3"/>
                          </w:pPr>
                          <w:r>
                            <w:rPr>
                              <w:rFonts w:hint="eastAsia"/>
                            </w:rPr>
                            <w:fldChar w:fldCharType="begin"/>
                          </w:r>
                          <w:r>
                            <w:rPr>
                              <w:rFonts w:hint="eastAsia"/>
                            </w:rPr>
                            <w:instrText xml:space="preserve"> PAGE  \* MERGEFORMAT </w:instrText>
                          </w:r>
                          <w:r>
                            <w:rPr>
                              <w:rFonts w:hint="eastAsia"/>
                            </w:rPr>
                            <w:fldChar w:fldCharType="separate"/>
                          </w:r>
                          <w:r w:rsidR="006F3966">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1733A" w:rsidRDefault="008D5593">
                    <w:pPr>
                      <w:pStyle w:val="a3"/>
                    </w:pPr>
                    <w:r>
                      <w:rPr>
                        <w:rFonts w:hint="eastAsia"/>
                      </w:rPr>
                      <w:fldChar w:fldCharType="begin"/>
                    </w:r>
                    <w:r>
                      <w:rPr>
                        <w:rFonts w:hint="eastAsia"/>
                      </w:rPr>
                      <w:instrText xml:space="preserve"> PAGE  \* MERGEFORMAT </w:instrText>
                    </w:r>
                    <w:r>
                      <w:rPr>
                        <w:rFonts w:hint="eastAsia"/>
                      </w:rPr>
                      <w:fldChar w:fldCharType="separate"/>
                    </w:r>
                    <w:r w:rsidR="006F3966">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5C6" w:rsidRDefault="00D445C6">
      <w:r>
        <w:separator/>
      </w:r>
    </w:p>
  </w:footnote>
  <w:footnote w:type="continuationSeparator" w:id="0">
    <w:p w:rsidR="00D445C6" w:rsidRDefault="00D44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D7854"/>
    <w:multiLevelType w:val="singleLevel"/>
    <w:tmpl w:val="328D785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NGEzZmUzMGI2NjhjMmU1ZjQxZmFkOWUyOTJjYjEifQ=="/>
  </w:docVars>
  <w:rsids>
    <w:rsidRoot w:val="00663DD3"/>
    <w:rsid w:val="000D6DE7"/>
    <w:rsid w:val="00142531"/>
    <w:rsid w:val="001E5C64"/>
    <w:rsid w:val="00282762"/>
    <w:rsid w:val="002B19F3"/>
    <w:rsid w:val="0031278F"/>
    <w:rsid w:val="00336141"/>
    <w:rsid w:val="00352126"/>
    <w:rsid w:val="0041733A"/>
    <w:rsid w:val="00507C3E"/>
    <w:rsid w:val="00511D4D"/>
    <w:rsid w:val="005761A8"/>
    <w:rsid w:val="00661098"/>
    <w:rsid w:val="00663DD3"/>
    <w:rsid w:val="006F3966"/>
    <w:rsid w:val="008250C5"/>
    <w:rsid w:val="008946D1"/>
    <w:rsid w:val="008D5593"/>
    <w:rsid w:val="00A127A5"/>
    <w:rsid w:val="00A26648"/>
    <w:rsid w:val="00AE128F"/>
    <w:rsid w:val="00B006C4"/>
    <w:rsid w:val="00B830FE"/>
    <w:rsid w:val="00BD6975"/>
    <w:rsid w:val="00C51F81"/>
    <w:rsid w:val="00D445C6"/>
    <w:rsid w:val="00FF36CE"/>
    <w:rsid w:val="00FF54B2"/>
    <w:rsid w:val="26BF561D"/>
    <w:rsid w:val="32F072D5"/>
    <w:rsid w:val="5BCB3684"/>
    <w:rsid w:val="76BD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53245"/>
  <w15:docId w15:val="{5E8F5409-E2BA-4D9C-B5C5-63E953BF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5761A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2022-05-05T12:37:00Z</dcterms:created>
  <dcterms:modified xsi:type="dcterms:W3CDTF">2022-09-03T05:05:00Z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D43B53576EDB4ED4A8818D38B3A88F50</vt:lpwstr>
  </property>
</Properties>
</file>