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申报编号：</w:t>
      </w:r>
    </w:p>
    <w:p>
      <w:pPr>
        <w:jc w:val="center"/>
        <w:rPr>
          <w:rFonts w:hint="default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b/>
          <w:sz w:val="32"/>
          <w:szCs w:val="32"/>
          <w:lang w:eastAsia="zh-CN"/>
        </w:rPr>
        <w:t>武汉东意达科技开发有限公司破产清算案</w:t>
      </w: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债权人信息确认书</w:t>
      </w:r>
    </w:p>
    <w:tbl>
      <w:tblPr>
        <w:tblStyle w:val="3"/>
        <w:tblW w:w="10230" w:type="dxa"/>
        <w:tblInd w:w="-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590"/>
        <w:gridCol w:w="1785"/>
        <w:gridCol w:w="1215"/>
        <w:gridCol w:w="600"/>
        <w:gridCol w:w="780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债权人名称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身份证号/统一社会信用代码</w:t>
            </w:r>
          </w:p>
        </w:tc>
        <w:tc>
          <w:tcPr>
            <w:tcW w:w="3106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388" w:hRule="atLeast"/>
        </w:trPr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债权人联系方式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及文书送达地址</w:t>
            </w:r>
          </w:p>
        </w:tc>
        <w:tc>
          <w:tcPr>
            <w:tcW w:w="159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1785" w:type="dxa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联系人类型</w:t>
            </w:r>
          </w:p>
        </w:tc>
        <w:tc>
          <w:tcPr>
            <w:tcW w:w="3106" w:type="dxa"/>
            <w:gridSpan w:val="2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法定代表人□   代理人□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</w:trPr>
        <w:tc>
          <w:tcPr>
            <w:tcW w:w="1934" w:type="dxa"/>
            <w:vMerge w:val="continue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6706" w:type="dxa"/>
            <w:gridSpan w:val="5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</w:trPr>
        <w:tc>
          <w:tcPr>
            <w:tcW w:w="1934" w:type="dxa"/>
            <w:vMerge w:val="continue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手机号码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2326" w:type="dxa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</w:trPr>
        <w:tc>
          <w:tcPr>
            <w:tcW w:w="1934" w:type="dxa"/>
            <w:vMerge w:val="continue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送达地址</w:t>
            </w:r>
          </w:p>
        </w:tc>
        <w:tc>
          <w:tcPr>
            <w:tcW w:w="6706" w:type="dxa"/>
            <w:gridSpan w:val="5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</w:trPr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债权人银行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账号信息</w:t>
            </w:r>
          </w:p>
        </w:tc>
        <w:tc>
          <w:tcPr>
            <w:tcW w:w="1590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开户银行</w:t>
            </w:r>
          </w:p>
        </w:tc>
        <w:tc>
          <w:tcPr>
            <w:tcW w:w="6706" w:type="dxa"/>
            <w:gridSpan w:val="5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</w:trPr>
        <w:tc>
          <w:tcPr>
            <w:tcW w:w="1934" w:type="dxa"/>
            <w:vMerge w:val="continue"/>
            <w:vAlign w:val="center"/>
          </w:tcPr>
          <w:p>
            <w:pPr>
              <w:spacing w:line="480" w:lineRule="auto"/>
            </w:pPr>
          </w:p>
        </w:tc>
        <w:tc>
          <w:tcPr>
            <w:tcW w:w="1590" w:type="dxa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开户行号</w:t>
            </w:r>
          </w:p>
        </w:tc>
        <w:tc>
          <w:tcPr>
            <w:tcW w:w="6706" w:type="dxa"/>
            <w:gridSpan w:val="5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</w:trPr>
        <w:tc>
          <w:tcPr>
            <w:tcW w:w="1934" w:type="dxa"/>
            <w:vMerge w:val="continue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0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账户名</w:t>
            </w:r>
          </w:p>
        </w:tc>
        <w:tc>
          <w:tcPr>
            <w:tcW w:w="6706" w:type="dxa"/>
            <w:gridSpan w:val="5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1934" w:type="dxa"/>
            <w:vMerge w:val="continue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0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账号</w:t>
            </w:r>
          </w:p>
        </w:tc>
        <w:tc>
          <w:tcPr>
            <w:tcW w:w="6706" w:type="dxa"/>
            <w:gridSpan w:val="5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6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管理人</w:t>
            </w:r>
            <w:r>
              <w:rPr>
                <w:rFonts w:hint="eastAsia" w:ascii="宋体" w:hAnsi="宋体" w:eastAsia="宋体" w:cs="宋体"/>
                <w:sz w:val="24"/>
              </w:rPr>
              <w:t>告知事项</w:t>
            </w:r>
          </w:p>
        </w:tc>
        <w:tc>
          <w:tcPr>
            <w:tcW w:w="8296" w:type="dxa"/>
            <w:gridSpan w:val="6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为便于债权人及时收到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管理人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各项文书，保证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破产清算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程序顺利进行，债权人应当如实提供银行信息、送达地址及联系方式等信息；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确认的银行信息、送达地址及联系方式适用于各个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破产清算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程序，以及与本案相关的其他事项；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确认的送达地址及联系方式适用于各种合法的送达方式，包括但不限于直接送达，留置送达，邮寄送达，电子送达（电子邮件、传真、短信、微信等）；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</w:rPr>
              <w:t>破产清算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程序终结前如果上述内容发生变更，债权人应及时书面告知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管理人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变更事项；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如债权人提供的信息有误，或未及时告知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管理人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变更事项，致使本案相关文书无法送达或未及时送达的，自文书、材料等退回之日视为送达，债权人应承担由此产生的一切法律后果。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1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债权人（签名/盖章）</w:t>
            </w:r>
          </w:p>
        </w:tc>
        <w:tc>
          <w:tcPr>
            <w:tcW w:w="8296" w:type="dxa"/>
            <w:gridSpan w:val="6"/>
          </w:tcPr>
          <w:p>
            <w:pPr>
              <w:spacing w:line="360" w:lineRule="auto"/>
              <w:ind w:firstLine="48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我已阅读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管理人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对债权人填写《债权人信息确认书》的告知事项，知悉相关法律责任，并保证填写内容真实、准确、有效。债权人会议以任一合法形式召开或进行表决的，均以上述通讯地址为准。 </w:t>
            </w:r>
          </w:p>
          <w:p>
            <w:pPr>
              <w:spacing w:line="360" w:lineRule="auto"/>
              <w:ind w:firstLine="48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line="360" w:lineRule="auto"/>
              <w:ind w:firstLine="48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债权人（签名/盖章）：</w:t>
            </w:r>
          </w:p>
          <w:p>
            <w:pPr>
              <w:spacing w:line="36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年    月   日</w:t>
            </w:r>
          </w:p>
        </w:tc>
      </w:tr>
    </w:tbl>
    <w:p>
      <w:r>
        <w:br w:type="page"/>
      </w:r>
    </w:p>
    <w:p>
      <w:pPr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申报编号：</w:t>
      </w:r>
      <w:r>
        <w:rPr>
          <w:rFonts w:hint="eastAsia" w:eastAsia="楷体_GB2312"/>
          <w:b/>
          <w:color w:val="FF0000"/>
          <w:sz w:val="24"/>
        </w:rPr>
        <w:t>由</w:t>
      </w:r>
      <w:r>
        <w:rPr>
          <w:rFonts w:hint="default" w:eastAsia="楷体_GB2312"/>
          <w:b/>
          <w:color w:val="FF0000"/>
          <w:sz w:val="24"/>
        </w:rPr>
        <w:t>管理人</w:t>
      </w:r>
      <w:r>
        <w:rPr>
          <w:rFonts w:hint="eastAsia" w:eastAsia="楷体_GB2312"/>
          <w:b/>
          <w:color w:val="FF0000"/>
          <w:sz w:val="24"/>
        </w:rPr>
        <w:t>统一填写</w:t>
      </w:r>
    </w:p>
    <w:p>
      <w:pPr>
        <w:jc w:val="center"/>
        <w:rPr>
          <w:rFonts w:hint="default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</w:t>
      </w:r>
      <w:r>
        <w:rPr>
          <w:rFonts w:hint="default" w:ascii="宋体" w:hAnsi="宋体" w:eastAsia="宋体" w:cs="宋体"/>
          <w:b/>
          <w:sz w:val="32"/>
          <w:szCs w:val="32"/>
          <w:lang w:eastAsia="zh-CN"/>
        </w:rPr>
        <w:t>武汉东意达科技开发有限公司破产清算案</w:t>
      </w: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债权人信息确认书</w:t>
      </w:r>
    </w:p>
    <w:tbl>
      <w:tblPr>
        <w:tblStyle w:val="3"/>
        <w:tblW w:w="10230" w:type="dxa"/>
        <w:tblInd w:w="-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590"/>
        <w:gridCol w:w="1785"/>
        <w:gridCol w:w="1215"/>
        <w:gridCol w:w="600"/>
        <w:gridCol w:w="780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债权人名称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公司名称/姓名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身份证号/统一社会信用代码</w:t>
            </w:r>
          </w:p>
        </w:tc>
        <w:tc>
          <w:tcPr>
            <w:tcW w:w="3106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个人填写身份证号码，公司填写统一社会信用代码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</w:trPr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债权人联系方式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及文书送达地址</w:t>
            </w:r>
          </w:p>
        </w:tc>
        <w:tc>
          <w:tcPr>
            <w:tcW w:w="159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1785" w:type="dxa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限一人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联系人类型</w:t>
            </w:r>
          </w:p>
        </w:tc>
        <w:tc>
          <w:tcPr>
            <w:tcW w:w="3106" w:type="dxa"/>
            <w:gridSpan w:val="2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法定代表人□   代理人□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</w:trPr>
        <w:tc>
          <w:tcPr>
            <w:tcW w:w="1934" w:type="dxa"/>
            <w:vMerge w:val="continue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6706" w:type="dxa"/>
            <w:gridSpan w:val="5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18位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</w:trPr>
        <w:tc>
          <w:tcPr>
            <w:tcW w:w="1934" w:type="dxa"/>
            <w:vMerge w:val="continue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手机号码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必填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2326" w:type="dxa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</w:trPr>
        <w:tc>
          <w:tcPr>
            <w:tcW w:w="1934" w:type="dxa"/>
            <w:vMerge w:val="continue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送达地址</w:t>
            </w:r>
          </w:p>
        </w:tc>
        <w:tc>
          <w:tcPr>
            <w:tcW w:w="6706" w:type="dxa"/>
            <w:gridSpan w:val="5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省（直辖市）+市+县（区）+具体地址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</w:trPr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债权人银行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账号信息</w:t>
            </w:r>
          </w:p>
        </w:tc>
        <w:tc>
          <w:tcPr>
            <w:tcW w:w="1590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开户银行</w:t>
            </w:r>
          </w:p>
        </w:tc>
        <w:tc>
          <w:tcPr>
            <w:tcW w:w="6706" w:type="dxa"/>
            <w:gridSpan w:val="5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填写前请务必询问开户行官方名称（如交通银行股份有限公司武汉金银湖支行）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</w:trPr>
        <w:tc>
          <w:tcPr>
            <w:tcW w:w="1934" w:type="dxa"/>
            <w:vMerge w:val="continue"/>
            <w:vAlign w:val="center"/>
          </w:tcPr>
          <w:p>
            <w:pPr>
              <w:spacing w:line="480" w:lineRule="auto"/>
            </w:pPr>
          </w:p>
        </w:tc>
        <w:tc>
          <w:tcPr>
            <w:tcW w:w="1590" w:type="dxa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sz w:val="24"/>
              </w:rPr>
              <w:t>开户行号</w:t>
            </w:r>
          </w:p>
        </w:tc>
        <w:tc>
          <w:tcPr>
            <w:tcW w:w="6706" w:type="dxa"/>
            <w:gridSpan w:val="5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一般为12位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</w:trPr>
        <w:tc>
          <w:tcPr>
            <w:tcW w:w="1934" w:type="dxa"/>
            <w:vMerge w:val="continue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0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账户名</w:t>
            </w:r>
          </w:p>
        </w:tc>
        <w:tc>
          <w:tcPr>
            <w:tcW w:w="6706" w:type="dxa"/>
            <w:gridSpan w:val="5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必须与债权人名称/姓名一致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1934" w:type="dxa"/>
            <w:vMerge w:val="continue"/>
            <w:vAlign w:val="center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0" w:type="dxa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账号</w:t>
            </w:r>
          </w:p>
        </w:tc>
        <w:tc>
          <w:tcPr>
            <w:tcW w:w="6706" w:type="dxa"/>
            <w:gridSpan w:val="5"/>
          </w:tcPr>
          <w:p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如6222 62......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6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管理人</w:t>
            </w:r>
            <w:r>
              <w:rPr>
                <w:rFonts w:hint="eastAsia" w:ascii="宋体" w:hAnsi="宋体" w:eastAsia="宋体" w:cs="宋体"/>
                <w:sz w:val="24"/>
              </w:rPr>
              <w:t>告知事项</w:t>
            </w:r>
          </w:p>
        </w:tc>
        <w:tc>
          <w:tcPr>
            <w:tcW w:w="8296" w:type="dxa"/>
            <w:gridSpan w:val="6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为便于债权人及时收到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管理人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各项文书，保证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破产清算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程序顺利进行，债权人应当如实提供银行信息、送达地址及联系方式等信息；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确认的银行信息、送达地址及联系方式适用于各个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破产清算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程序，包括：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破产清算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重整、和解、清算，以及与本案相关的其他事项；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确认的送达地址及联系方式适用于各种合法的送达方式，包括但不限于直接送达，留置送达，邮寄送达，电子送达（电子邮件、传真、短信、微信等）；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4、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破产清算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程序终结前如果上述内容发生变更，债权人应及时书面告知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管理人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变更事项；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如债权人提供的信息有误，或未及时告知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管理人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变更事项，致使本案相关文书无法送达或未及时送达的，自文书、材料等退回之日视为送达，债权人应承担由此产生的一切法律后果。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51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债权人（签名/盖章）</w:t>
            </w:r>
          </w:p>
        </w:tc>
        <w:tc>
          <w:tcPr>
            <w:tcW w:w="8296" w:type="dxa"/>
            <w:gridSpan w:val="6"/>
          </w:tcPr>
          <w:p>
            <w:pPr>
              <w:spacing w:line="360" w:lineRule="auto"/>
              <w:ind w:firstLine="48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我已阅读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管理人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对债权人填写《债权人信息确认书》的告知事项，知悉相关法律责任，并保证填写内容真实、准确、有效。债权人会议以任一合法形式召开或进行表决的，均以上述通讯地址为准。 </w:t>
            </w:r>
          </w:p>
          <w:p>
            <w:pPr>
              <w:spacing w:line="360" w:lineRule="auto"/>
              <w:ind w:firstLine="48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债权人（签名/盖章）：</w:t>
            </w:r>
          </w:p>
          <w:p>
            <w:pPr>
              <w:spacing w:line="360" w:lineRule="auto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年    月   日</w:t>
            </w:r>
          </w:p>
        </w:tc>
      </w:tr>
    </w:tbl>
    <w:p/>
    <w:sectPr>
      <w:pgSz w:w="11906" w:h="16838"/>
      <w:pgMar w:top="640" w:right="1486" w:bottom="658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BD43F"/>
    <w:multiLevelType w:val="singleLevel"/>
    <w:tmpl w:val="582BD4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2447A"/>
    <w:rsid w:val="000B0029"/>
    <w:rsid w:val="001E323E"/>
    <w:rsid w:val="002E29F8"/>
    <w:rsid w:val="002F110B"/>
    <w:rsid w:val="00B44E86"/>
    <w:rsid w:val="00C64387"/>
    <w:rsid w:val="0208712B"/>
    <w:rsid w:val="0A786624"/>
    <w:rsid w:val="0C5C514F"/>
    <w:rsid w:val="0EE3291A"/>
    <w:rsid w:val="118A4828"/>
    <w:rsid w:val="13BF6376"/>
    <w:rsid w:val="1C882F1C"/>
    <w:rsid w:val="1EA7257F"/>
    <w:rsid w:val="26D11A5C"/>
    <w:rsid w:val="26EB9672"/>
    <w:rsid w:val="2744412F"/>
    <w:rsid w:val="277B02CA"/>
    <w:rsid w:val="28D94155"/>
    <w:rsid w:val="2B23350E"/>
    <w:rsid w:val="2B7B7E55"/>
    <w:rsid w:val="2CA232CA"/>
    <w:rsid w:val="30266EC6"/>
    <w:rsid w:val="3099566D"/>
    <w:rsid w:val="38765672"/>
    <w:rsid w:val="3BA47E8B"/>
    <w:rsid w:val="3CA42222"/>
    <w:rsid w:val="3ED80E25"/>
    <w:rsid w:val="415F32F4"/>
    <w:rsid w:val="437D503D"/>
    <w:rsid w:val="4530228C"/>
    <w:rsid w:val="47DD2C2B"/>
    <w:rsid w:val="4C066D87"/>
    <w:rsid w:val="4E8B0C6D"/>
    <w:rsid w:val="5082447A"/>
    <w:rsid w:val="53516FE2"/>
    <w:rsid w:val="539B081A"/>
    <w:rsid w:val="57E4705C"/>
    <w:rsid w:val="5B057999"/>
    <w:rsid w:val="5E3C67B9"/>
    <w:rsid w:val="5EDA13BE"/>
    <w:rsid w:val="61DB33E3"/>
    <w:rsid w:val="65101BC8"/>
    <w:rsid w:val="6B550F25"/>
    <w:rsid w:val="6D8617A8"/>
    <w:rsid w:val="6FA5503C"/>
    <w:rsid w:val="78B831F0"/>
    <w:rsid w:val="7ED33113"/>
    <w:rsid w:val="7FF658AB"/>
    <w:rsid w:val="9EEB8C3F"/>
    <w:rsid w:val="CEE69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1182</Characters>
  <Lines>9</Lines>
  <Paragraphs>2</Paragraphs>
  <TotalTime>4</TotalTime>
  <ScaleCrop>false</ScaleCrop>
  <LinksUpToDate>false</LinksUpToDate>
  <CharactersWithSpaces>1387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2020-06-14T19:06:00Z</dcterms:created>
  <dc:creator>www</dc:creator>
  <cp:lastModifiedBy>陈贝拉</cp:lastModifiedBy>
  <cp:lastPrinted>2017-09-05T15:05:00Z</cp:lastPrinted>
  <dcterms:modified xsi:type="dcterms:W3CDTF">2022-11-02T15:39:43Z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2CF90ECCEAAFCF96FA1C62635EC66B32</vt:lpwstr>
  </property>
</Properties>
</file>