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C6E2" w14:textId="15DDE6B5" w:rsidR="001A287D" w:rsidRPr="001A287D" w:rsidRDefault="00746181" w:rsidP="007C749D">
      <w:pPr>
        <w:spacing w:line="480" w:lineRule="exact"/>
        <w:ind w:firstLineChars="0" w:firstLine="0"/>
        <w:jc w:val="center"/>
        <w:rPr>
          <w:rFonts w:hAnsi="仿宋" w:cs="仿宋"/>
          <w:b/>
          <w:bCs/>
          <w:sz w:val="36"/>
          <w:szCs w:val="36"/>
        </w:rPr>
      </w:pPr>
      <w:r w:rsidRPr="001A287D">
        <w:rPr>
          <w:rFonts w:hAnsi="仿宋" w:cs="仿宋" w:hint="eastAsia"/>
          <w:b/>
          <w:bCs/>
          <w:sz w:val="36"/>
          <w:szCs w:val="36"/>
        </w:rPr>
        <w:t xml:space="preserve"> </w:t>
      </w:r>
      <w:r w:rsidR="00C35683" w:rsidRPr="001A287D">
        <w:rPr>
          <w:rFonts w:hAnsi="仿宋" w:cs="仿宋" w:hint="eastAsia"/>
          <w:b/>
          <w:bCs/>
          <w:sz w:val="36"/>
          <w:szCs w:val="36"/>
        </w:rPr>
        <w:t>爱普瑞（焦作）化学有限公司</w:t>
      </w:r>
      <w:r w:rsidR="001A287D" w:rsidRPr="001A287D">
        <w:rPr>
          <w:rFonts w:hAnsi="仿宋" w:cs="仿宋" w:hint="eastAsia"/>
          <w:b/>
          <w:bCs/>
          <w:sz w:val="36"/>
          <w:szCs w:val="36"/>
        </w:rPr>
        <w:t>破产清算案</w:t>
      </w:r>
    </w:p>
    <w:p w14:paraId="61BB1B85" w14:textId="12B9A3A6" w:rsidR="00EE5C07" w:rsidRPr="001A287D" w:rsidRDefault="00C35683" w:rsidP="007C749D">
      <w:pPr>
        <w:spacing w:line="480" w:lineRule="exact"/>
        <w:ind w:firstLineChars="0" w:firstLine="0"/>
        <w:jc w:val="center"/>
        <w:rPr>
          <w:rFonts w:hAnsi="仿宋" w:cs="仿宋"/>
          <w:b/>
          <w:bCs/>
          <w:sz w:val="36"/>
          <w:szCs w:val="36"/>
        </w:rPr>
      </w:pPr>
      <w:r w:rsidRPr="001A287D">
        <w:rPr>
          <w:rFonts w:hAnsi="仿宋" w:cs="仿宋" w:hint="eastAsia"/>
          <w:b/>
          <w:bCs/>
          <w:sz w:val="36"/>
          <w:szCs w:val="36"/>
        </w:rPr>
        <w:t>职工债权公示</w:t>
      </w:r>
    </w:p>
    <w:p w14:paraId="511038CA" w14:textId="765F854E" w:rsidR="00C35683" w:rsidRPr="001A287D" w:rsidRDefault="00C35683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焦作市中级人民法院于2022年10月12日裁定</w:t>
      </w:r>
      <w:proofErr w:type="gramStart"/>
      <w:r w:rsidRPr="001A287D">
        <w:rPr>
          <w:rFonts w:hAnsi="仿宋" w:cs="仿宋" w:hint="eastAsia"/>
          <w:szCs w:val="32"/>
        </w:rPr>
        <w:t>受理爱</w:t>
      </w:r>
      <w:proofErr w:type="gramEnd"/>
      <w:r w:rsidRPr="001A287D">
        <w:rPr>
          <w:rFonts w:hAnsi="仿宋" w:cs="仿宋" w:hint="eastAsia"/>
          <w:szCs w:val="32"/>
        </w:rPr>
        <w:t>普瑞（焦作）化学有限公司破产清算一案，并于2022年11月4日指定博爱县人民法院受理，博爱县人民法院于2</w:t>
      </w:r>
      <w:r w:rsidRPr="001A287D">
        <w:rPr>
          <w:rFonts w:hAnsi="仿宋" w:cs="仿宋"/>
          <w:szCs w:val="32"/>
        </w:rPr>
        <w:t>022</w:t>
      </w:r>
      <w:r w:rsidRPr="001A287D">
        <w:rPr>
          <w:rFonts w:hAnsi="仿宋" w:cs="仿宋" w:hint="eastAsia"/>
          <w:szCs w:val="32"/>
        </w:rPr>
        <w:t>年1</w:t>
      </w:r>
      <w:r w:rsidRPr="001A287D">
        <w:rPr>
          <w:rFonts w:hAnsi="仿宋" w:cs="仿宋"/>
          <w:szCs w:val="32"/>
        </w:rPr>
        <w:t>2</w:t>
      </w:r>
      <w:r w:rsidRPr="001A287D">
        <w:rPr>
          <w:rFonts w:hAnsi="仿宋" w:cs="仿宋" w:hint="eastAsia"/>
          <w:szCs w:val="32"/>
        </w:rPr>
        <w:t>月1</w:t>
      </w:r>
      <w:r w:rsidRPr="001A287D">
        <w:rPr>
          <w:rFonts w:hAnsi="仿宋" w:cs="仿宋"/>
          <w:szCs w:val="32"/>
        </w:rPr>
        <w:t>0</w:t>
      </w:r>
      <w:r w:rsidRPr="001A287D">
        <w:rPr>
          <w:rFonts w:hAnsi="仿宋" w:cs="仿宋" w:hint="eastAsia"/>
          <w:szCs w:val="32"/>
        </w:rPr>
        <w:t>日指定河南海搏律师事务所为爱普瑞（焦作）化学有限公司管理人。</w:t>
      </w:r>
    </w:p>
    <w:p w14:paraId="4989FF11" w14:textId="47E0D1DF" w:rsidR="00C35683" w:rsidRPr="001A287D" w:rsidRDefault="00C35683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爱普瑞（焦作）化学有限公司进入破产清算程序后，向管理人移交了职工工资明细表、会计凭证。管理人调取了社保信息及医疗信息，并听取了部分职工的情况反映后，对职工债权进行了审查。根据《中华人民共和国企业破产法》第四十八条的规定，现将职工债权认定情况予以公示，详见《爱普瑞（焦作）化学有限公司职工债权公示表》</w:t>
      </w:r>
    </w:p>
    <w:p w14:paraId="308DCBF7" w14:textId="2DD3C871" w:rsidR="00C35683" w:rsidRPr="001A287D" w:rsidRDefault="00C35683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hint="eastAsia"/>
          <w:szCs w:val="32"/>
        </w:rPr>
        <w:t>职工如对本次公示的职工债权有异议，可在公示之日起1</w:t>
      </w:r>
      <w:r w:rsidRPr="001A287D">
        <w:rPr>
          <w:rFonts w:hAnsi="仿宋"/>
          <w:szCs w:val="32"/>
        </w:rPr>
        <w:t>5</w:t>
      </w:r>
      <w:r w:rsidRPr="001A287D">
        <w:rPr>
          <w:rFonts w:hAnsi="仿宋" w:hint="eastAsia"/>
          <w:szCs w:val="32"/>
        </w:rPr>
        <w:t>日内向管理人提出书面异议并附相关证据，要求管理人更正。管理人不予以更正的，职工可以向</w:t>
      </w:r>
      <w:r w:rsidRPr="001A287D">
        <w:rPr>
          <w:rFonts w:hAnsi="仿宋" w:cs="仿宋" w:hint="eastAsia"/>
          <w:szCs w:val="32"/>
        </w:rPr>
        <w:t>博爱县人民法院提起诉讼。逾期未提起书面异议，视为对本次职工债权公示表载明内容无异议。</w:t>
      </w:r>
    </w:p>
    <w:p w14:paraId="0CBA1E2A" w14:textId="3F9AFD3F" w:rsidR="00C35683" w:rsidRPr="001A287D" w:rsidRDefault="00C35683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联系地址：河南省焦作市博爱县温博路南爱普瑞（焦作）化学有限公司。</w:t>
      </w:r>
    </w:p>
    <w:p w14:paraId="7968E131" w14:textId="2E93E163" w:rsidR="00C35683" w:rsidRPr="001A287D" w:rsidRDefault="00C35683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邮政编码:454</w:t>
      </w:r>
      <w:r w:rsidRPr="001A287D">
        <w:rPr>
          <w:rFonts w:hAnsi="仿宋" w:cs="仿宋"/>
          <w:szCs w:val="32"/>
        </w:rPr>
        <w:t>45</w:t>
      </w:r>
      <w:r w:rsidRPr="001A287D">
        <w:rPr>
          <w:rFonts w:hAnsi="仿宋" w:cs="仿宋" w:hint="eastAsia"/>
          <w:szCs w:val="32"/>
        </w:rPr>
        <w:t>0</w:t>
      </w:r>
    </w:p>
    <w:p w14:paraId="0F5297F7" w14:textId="7A3A55CC" w:rsidR="00C35683" w:rsidRPr="001A287D" w:rsidRDefault="00C35683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联系人：赵良建</w:t>
      </w:r>
    </w:p>
    <w:p w14:paraId="34668C3C" w14:textId="1388ABEB" w:rsidR="00C35683" w:rsidRPr="001A287D" w:rsidRDefault="00C35683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联系电话：15346557785、15538937573</w:t>
      </w:r>
    </w:p>
    <w:p w14:paraId="60080BA4" w14:textId="0A519E75" w:rsidR="00C35683" w:rsidRPr="001A287D" w:rsidRDefault="007C749D" w:rsidP="007C749D">
      <w:pPr>
        <w:spacing w:line="480" w:lineRule="exact"/>
        <w:ind w:firstLine="640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特此公示</w:t>
      </w:r>
    </w:p>
    <w:p w14:paraId="2DD0A132" w14:textId="77777777" w:rsidR="007C749D" w:rsidRPr="001A287D" w:rsidRDefault="007C749D" w:rsidP="007C749D">
      <w:pPr>
        <w:spacing w:line="480" w:lineRule="exact"/>
        <w:ind w:firstLineChars="66" w:firstLine="198"/>
        <w:rPr>
          <w:rFonts w:hAnsi="仿宋" w:cs="仿宋"/>
          <w:sz w:val="30"/>
          <w:szCs w:val="30"/>
        </w:rPr>
      </w:pPr>
    </w:p>
    <w:p w14:paraId="6DBA3968" w14:textId="78DFCC5C" w:rsidR="00C35683" w:rsidRPr="001A287D" w:rsidRDefault="00C35683" w:rsidP="007C749D">
      <w:pPr>
        <w:spacing w:line="480" w:lineRule="exact"/>
        <w:ind w:firstLineChars="66" w:firstLine="198"/>
        <w:rPr>
          <w:rFonts w:hAnsi="仿宋" w:cs="仿宋"/>
          <w:sz w:val="30"/>
          <w:szCs w:val="30"/>
        </w:rPr>
      </w:pPr>
      <w:r w:rsidRPr="001A287D">
        <w:rPr>
          <w:rFonts w:hAnsi="仿宋" w:cs="仿宋" w:hint="eastAsia"/>
          <w:sz w:val="30"/>
          <w:szCs w:val="30"/>
        </w:rPr>
        <w:t>附：爱普瑞（焦作）化学有限公司职工债权公示表</w:t>
      </w:r>
    </w:p>
    <w:p w14:paraId="5880AB06" w14:textId="72B876C5" w:rsidR="00C35683" w:rsidRPr="001A287D" w:rsidRDefault="007C749D" w:rsidP="007C749D">
      <w:pPr>
        <w:spacing w:line="480" w:lineRule="exact"/>
        <w:ind w:firstLine="640"/>
        <w:jc w:val="right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 xml:space="preserve"> </w:t>
      </w:r>
      <w:r w:rsidR="00C35683" w:rsidRPr="001A287D">
        <w:rPr>
          <w:rFonts w:hAnsi="仿宋" w:cs="仿宋" w:hint="eastAsia"/>
          <w:szCs w:val="32"/>
        </w:rPr>
        <w:t>爱普瑞（焦作）化学有限公司管理人</w:t>
      </w:r>
    </w:p>
    <w:p w14:paraId="655DA724" w14:textId="1191F7EC" w:rsidR="00C35683" w:rsidRPr="001A287D" w:rsidRDefault="001A287D" w:rsidP="007C749D">
      <w:pPr>
        <w:spacing w:line="480" w:lineRule="exact"/>
        <w:ind w:right="320" w:firstLine="640"/>
        <w:jc w:val="right"/>
        <w:rPr>
          <w:rFonts w:hAnsi="仿宋" w:cs="仿宋"/>
          <w:szCs w:val="32"/>
        </w:rPr>
      </w:pPr>
      <w:r w:rsidRPr="001A287D">
        <w:rPr>
          <w:rFonts w:hAnsi="仿宋" w:cs="仿宋" w:hint="eastAsia"/>
          <w:szCs w:val="32"/>
        </w:rPr>
        <w:t>2</w:t>
      </w:r>
      <w:r w:rsidRPr="001A287D">
        <w:rPr>
          <w:rFonts w:hAnsi="仿宋" w:cs="仿宋"/>
          <w:szCs w:val="32"/>
        </w:rPr>
        <w:t>023</w:t>
      </w:r>
      <w:r w:rsidR="00C35683" w:rsidRPr="001A287D">
        <w:rPr>
          <w:rFonts w:hAnsi="仿宋" w:cs="仿宋" w:hint="eastAsia"/>
          <w:szCs w:val="32"/>
        </w:rPr>
        <w:t>年</w:t>
      </w:r>
      <w:r w:rsidRPr="001A287D">
        <w:rPr>
          <w:rFonts w:hAnsi="仿宋" w:cs="仿宋"/>
          <w:szCs w:val="32"/>
        </w:rPr>
        <w:t>1</w:t>
      </w:r>
      <w:r w:rsidR="00C35683" w:rsidRPr="001A287D">
        <w:rPr>
          <w:rFonts w:hAnsi="仿宋" w:cs="仿宋" w:hint="eastAsia"/>
          <w:szCs w:val="32"/>
        </w:rPr>
        <w:t>月</w:t>
      </w:r>
      <w:r w:rsidRPr="001A287D">
        <w:rPr>
          <w:rFonts w:hAnsi="仿宋" w:cs="仿宋"/>
          <w:szCs w:val="32"/>
        </w:rPr>
        <w:t>17</w:t>
      </w:r>
      <w:r w:rsidR="00C35683" w:rsidRPr="001A287D">
        <w:rPr>
          <w:rFonts w:hAnsi="仿宋" w:cs="仿宋" w:hint="eastAsia"/>
          <w:szCs w:val="32"/>
        </w:rPr>
        <w:t>日</w:t>
      </w:r>
    </w:p>
    <w:p w14:paraId="757415F5" w14:textId="5D1E9A3C" w:rsidR="00C35683" w:rsidRPr="007C749D" w:rsidRDefault="00C35683" w:rsidP="007C749D">
      <w:pPr>
        <w:spacing w:line="480" w:lineRule="exact"/>
        <w:ind w:firstLine="640"/>
        <w:rPr>
          <w:rFonts w:ascii="楷体" w:eastAsia="楷体" w:hAnsi="楷体" w:cs="仿宋"/>
          <w:szCs w:val="32"/>
        </w:rPr>
      </w:pPr>
    </w:p>
    <w:p w14:paraId="2E2F5626" w14:textId="27CD7902" w:rsidR="00C35683" w:rsidRDefault="007C749D" w:rsidP="007C749D">
      <w:pPr>
        <w:spacing w:line="480" w:lineRule="exact"/>
        <w:ind w:firstLine="723"/>
        <w:rPr>
          <w:rFonts w:ascii="楷体" w:eastAsia="楷体" w:hAnsi="楷体" w:cs="仿宋"/>
          <w:b/>
          <w:bCs/>
          <w:sz w:val="36"/>
          <w:szCs w:val="36"/>
        </w:rPr>
      </w:pPr>
      <w:r w:rsidRPr="007C749D">
        <w:rPr>
          <w:rFonts w:ascii="楷体" w:eastAsia="楷体" w:hAnsi="楷体" w:cs="仿宋" w:hint="eastAsia"/>
          <w:b/>
          <w:bCs/>
          <w:sz w:val="36"/>
          <w:szCs w:val="36"/>
        </w:rPr>
        <w:lastRenderedPageBreak/>
        <w:t>爱普瑞（焦作）化学有限公司职工债权公示表</w:t>
      </w:r>
    </w:p>
    <w:p w14:paraId="10A800BF" w14:textId="770AC41C" w:rsidR="007C749D" w:rsidRDefault="007C749D" w:rsidP="007C749D">
      <w:pPr>
        <w:spacing w:line="480" w:lineRule="exact"/>
        <w:ind w:firstLine="562"/>
        <w:jc w:val="right"/>
        <w:rPr>
          <w:rFonts w:ascii="楷体" w:eastAsia="楷体" w:hAnsi="楷体" w:cs="仿宋"/>
          <w:b/>
          <w:bCs/>
          <w:sz w:val="28"/>
          <w:szCs w:val="28"/>
        </w:rPr>
      </w:pPr>
      <w:r w:rsidRPr="007C749D">
        <w:rPr>
          <w:rFonts w:ascii="楷体" w:eastAsia="楷体" w:hAnsi="楷体" w:cs="仿宋" w:hint="eastAsia"/>
          <w:b/>
          <w:bCs/>
          <w:sz w:val="28"/>
          <w:szCs w:val="28"/>
        </w:rPr>
        <w:t>单位：元</w:t>
      </w:r>
    </w:p>
    <w:tbl>
      <w:tblPr>
        <w:tblW w:w="7200" w:type="dxa"/>
        <w:tblInd w:w="548" w:type="dxa"/>
        <w:tblLook w:val="04A0" w:firstRow="1" w:lastRow="0" w:firstColumn="1" w:lastColumn="0" w:noHBand="0" w:noVBand="1"/>
      </w:tblPr>
      <w:tblGrid>
        <w:gridCol w:w="1115"/>
        <w:gridCol w:w="1226"/>
        <w:gridCol w:w="2370"/>
        <w:gridCol w:w="2489"/>
      </w:tblGrid>
      <w:tr w:rsidR="000C538E" w:rsidRPr="000C538E" w14:paraId="79138C37" w14:textId="77777777" w:rsidTr="000C538E">
        <w:trPr>
          <w:trHeight w:val="72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103" w14:textId="77777777" w:rsidR="000C538E" w:rsidRPr="00D94B3C" w:rsidRDefault="000C538E" w:rsidP="000C538E">
            <w:pPr>
              <w:spacing w:line="240" w:lineRule="auto"/>
              <w:ind w:firstLineChars="100" w:firstLine="240"/>
              <w:rPr>
                <w:rFonts w:ascii="宋体" w:eastAsia="宋体" w:cs="宋体"/>
                <w:color w:val="000000"/>
                <w:kern w:val="0"/>
                <w:sz w:val="24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3A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CBF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4"/>
              </w:rPr>
              <w:t>职工债权金额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FE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C538E" w:rsidRPr="000C538E" w14:paraId="6671A62E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010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7A4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艾龙菲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B37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7C2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487389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D8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D3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鲍水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12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18953.84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B4F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CCF381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55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941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毕合红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5FD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11700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CD7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195384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0A7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6D4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毕红线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A5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882.9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A8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45E969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0E9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7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毕祥成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1FD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946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BC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3E4C3E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C3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D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蔡国利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CF6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95415.9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B29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E53FAA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B96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5BE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曹莉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D1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3420.8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F14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7FF19E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61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65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常孟强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459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4292.31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9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3AA5EF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D12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A1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常小引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F15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948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00D311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5A2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B43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陈国庆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E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7A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D425D2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A5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2F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陈凯慧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CC5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5223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852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3997E2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39D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FDE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陈霜</w:t>
            </w: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霜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BE9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692.4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A2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E216F3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57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F5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陈万录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0ED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433.33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F7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9694C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D6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8C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陈小波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A27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1038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6FD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A10EE5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0E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47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程道利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5AE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F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4E5598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99B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670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褚诗杰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732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8244.28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3F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6EEBCC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DF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992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崔学军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238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7170.15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207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316FFB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9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7BE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丁文化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FC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1523.08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BE9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5067EF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3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DF0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董攀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AA8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2071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8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968F447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053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AF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豆</w:t>
            </w:r>
            <w:proofErr w:type="gramEnd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爱军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C18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2954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10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E436D54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DB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50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杜殿文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AC1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EFC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F45770F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11E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AF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杜海军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3BD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97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968FC4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3D9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73B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杜长秋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81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39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D7B68C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24D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F4A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樊光明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41C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8645.69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3A3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36D666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C25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11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樊三平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6C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9432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9F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5B6D04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49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D5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樊小玺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E5A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2600.33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89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48B5EC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C7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282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冯斌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629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2526.67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43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D253A6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36D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863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冯允禄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909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F6C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2739E3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8B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D2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冯长青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0D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390.79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0C1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8D1809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090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82A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付和平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E99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D98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FD51F8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AA7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0E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高斌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02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1677.11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CD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17F514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03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5E4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高慧良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0D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C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1725ED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408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001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高娟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6C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3165.4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47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FA8EA5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1B8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A19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高立元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5F6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1813.33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865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E784A95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AB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BB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郜国才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B34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E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06881E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139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88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郜</w:t>
            </w:r>
            <w:proofErr w:type="gramEnd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年景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95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4095.3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52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409B79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9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1E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郜远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710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5A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78B92F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F00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92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顾小海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6FF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48A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FE14875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5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AE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郭保福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ECD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1267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40B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397B18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9A6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7F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郭俊富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A89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666.67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BAB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53FC69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68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BC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郭元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A60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91.55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6EC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7479E1F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A50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46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韩伟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8E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6575.77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79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C6276D3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02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47A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郝国才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CBC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542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CD595EE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C8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9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郝卫星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D90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4513.13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EA8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081523E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C5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07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郝</w:t>
            </w:r>
            <w:proofErr w:type="gramEnd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艳舞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1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12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E16FF8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1A9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2B3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和川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484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2759.23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CCF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B13166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F74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D5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侯立斌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B6D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870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6E8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6BB083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41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9FF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侯梅香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5E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828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22A533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FB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76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胡文军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E6F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525.75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DF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81A8A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2B1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83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黄尚义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B0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2373.29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550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9C81AE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14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DBA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黄廷昌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3D6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64518.5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969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FA34EC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152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DE4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霍双全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CEE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1864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C1C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283629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8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7F8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贾路路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30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0B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35752BE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01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A0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焦会会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A2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3600.01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AA6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DC8055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F95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94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金兴旺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4F3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F3C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238912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D7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746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李炳祥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316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95F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F2A0BC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7BC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49A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李炳云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81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E7F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07D174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A0B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54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李纯怀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215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6150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23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8A9C9C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C2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395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李纯玲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B2A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1596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BB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2F36C8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47D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D2F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8C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2587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490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3DEED8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E7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AE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25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7817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EF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91E8B7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1B3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2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李如意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0A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9A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8FB0EF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483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6D1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李淑英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5EE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6975.83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68A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594B29C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C4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457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李卫东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5B5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1613.8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84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8929B5D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EFD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53B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李先进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243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1360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58C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547FB2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2D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E01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李小涛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2C5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2E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204CE1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3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A8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李晓宏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014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860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014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C3AA0B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A0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7F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李兴茂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510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1386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8C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2B006A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06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749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李兴英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52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1144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D5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19A56E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C9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93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梁敏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0E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12653.21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96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C4C212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6C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C0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廖</w:t>
            </w:r>
            <w:proofErr w:type="gramEnd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全力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1D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4615.38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294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783F31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89A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780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林平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6C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66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E11E82E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B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FE9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刘变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626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210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F1428B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FF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7D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刘芳</w:t>
            </w: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芳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497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23.08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75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A63D37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6D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0D5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刘海涛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BC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7883.33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B44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01D5F5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7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D5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刘红艺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789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3900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05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7A5B3E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041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E4F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刘继峰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707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5023.9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362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EA8A3B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082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7CF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刘佳鑫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E8A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1133.33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95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FD80975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82E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F4A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刘江峰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1DA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906.67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88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C5522A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C09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610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刘琪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4E3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123.2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49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A0592A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4F3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BB3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刘毅峰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A0C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43492.82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81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D29897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B98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899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刘有利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6D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06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E6F18D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5B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E3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卢安生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F29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18425.31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EA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81DC8E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CF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6A1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卢</w:t>
            </w:r>
            <w:proofErr w:type="gramEnd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宝宝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370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4421.03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11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4D2053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20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9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卢杰伟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22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90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2070868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CA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B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卢振平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3E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90482.02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0B7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CC795D1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382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87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F6C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卢志伟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1A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AB8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3948BF4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2DB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C26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路爱霞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80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15385.39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277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FEE838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C33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77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路遥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F5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5700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B6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B2236C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2A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65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罗彬彬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DC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53.33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01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61C6D6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253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D1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罗建军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53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F2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A7063A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C0E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C03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罗永发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53A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9681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91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73DE30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D0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3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罗允红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F37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330.06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B7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A44665E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FE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101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吕泽彪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5C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16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15E1D45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11E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422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吕泽虎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C86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F8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8FB769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36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1EF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马鸽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ED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38772.5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21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12043F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D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C44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马国富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192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2C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5B5416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BF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9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马美丽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90A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568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1A0C30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7E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9C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孟凡道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6AC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91706.36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E23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933CF23" w14:textId="77777777" w:rsidTr="000C538E">
        <w:trPr>
          <w:trHeight w:val="79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DC5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BD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孟凡军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E61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6157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9E6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990E2A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7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11A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钱志学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E2E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3748.32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29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38D8D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F6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1AD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乔永刚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9E7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1653.78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18B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5E4F1C5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21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F3E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任铮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9DD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92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B37DC6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10E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047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闪艳春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63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833.33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AC6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D1EC1E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589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938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邵爱平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EF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3650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30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BF558D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BA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54D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申春霞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9F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605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47A95A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561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0F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申桂生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4C4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3039.33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6C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1FB57F5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C5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84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沈海灵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AC7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1313.85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4F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AA6F158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236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109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DC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史千文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B3D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940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6F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FFE4774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A38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FEE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史强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19D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33B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F961AC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01B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5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孙任民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29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3138.46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8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91DDC0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3E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1BF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孙胜利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C6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6086.5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A6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2D90A9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23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74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孙文香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15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0DB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A0E618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4D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9F5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田慧琳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120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590.77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FB6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ADE862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E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F96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王爱民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29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7569.23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75E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F2CE50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8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9E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王才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60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4306.34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F46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97B8B0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56A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153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王晨光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2E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08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EA3554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331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42F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王纯敬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FC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36807.95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099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76237F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5F3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76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王聪杰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E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1095.38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1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6B9EFE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52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EE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王大军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AD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533.33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38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86C33A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D96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FE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王丹华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090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1732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C37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71DCEA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407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1B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王刚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4A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6830.28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978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B75CEC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5F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D8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王会梅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C1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3679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8BA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0B6F46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FD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C39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王磊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E63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6610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E4C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FC1952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1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37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王丽华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870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50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7A9653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6B7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5E3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王守宝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72F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8341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7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4960F1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A07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BDC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王喜富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B51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DF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E160FB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BC7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7DB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王小爱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B9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918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4E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BC816F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0E1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5E3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王小敏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6A9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3397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F8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AE8DF68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551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AFF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王秀勤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72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4022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BE5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A60C614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D6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940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王志刚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DFA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19044.63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75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09489A5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DFA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FE0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王中州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7C3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F9B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012049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03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EC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王祖柏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DE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34D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95B8C8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57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000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魏田</w:t>
            </w: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田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FC3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1430.77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FB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14C862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BB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22B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毋</w:t>
            </w:r>
            <w:proofErr w:type="gramEnd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大军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EF3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41600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134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D33D64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52B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263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吴冬至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C3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28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CC73CF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FBD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59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吴竹青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81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593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760EA3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B89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B79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谢家慧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A2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0F5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83F180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60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6C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谢玉军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BA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44056.79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C36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1BAE5E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9F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7F3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辛小杰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B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2799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BDB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B7B1F4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BD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CB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辛长林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FFF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5416.67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884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A0650A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7FD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8E8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辛长民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DEF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22691.68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5E0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69786C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D8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D69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徐利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F71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4260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DB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7C2078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A4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EAA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徐新军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430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3253.5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7A2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B59E0A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26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01B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许东生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E1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8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AA7DFE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3A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D49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许汉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04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08A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14DCFC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865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85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许水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0C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57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EC9BB1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5D8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0CC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许学仁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41B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19073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287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229B55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B5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E7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许学武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643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542.06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A9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C796E1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55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09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薛晨光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A7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B4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75A63F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608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F5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薛亮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917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F3E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B56CF6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441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64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闫智睿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BAD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37936.22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02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B6C5361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DCF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05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严华平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8F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4246.15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576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B23344E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69D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A8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杨爱莲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D9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2896.69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6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4AE2F1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18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B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FA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3921.16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83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185DC75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57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808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杨东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21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9348.73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2E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5F4725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300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C0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杨国富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DC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12816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DD5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9E453D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A7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536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杨立才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4ED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1822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856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AAB9B5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C7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F7D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杨素梅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D52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A99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76E6A1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7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D5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杨小有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12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C7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B3AEB3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3C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6B2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杨晓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FBC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2928.67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CD0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8D238C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CB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A84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杨院生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0E3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DC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4159C2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01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BF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余磊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AE9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1058.81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A52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85ECBE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B1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FAF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余林峰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F36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6555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6D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762EA7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0FA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05A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原超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DA4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60131.31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538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A0515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B17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09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张保新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EF7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1F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0B3BBC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491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DA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张超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2B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2435.3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51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8EAA12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E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247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张聪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4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4429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0D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9C8D5E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0E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D3D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张发宾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8C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4900.46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37F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078AD6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AF5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D7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张发武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3F3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10641.46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27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8B67DD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192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85A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A2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1595.14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6C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03FDCF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B9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C37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张海瑞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0C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516.5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19A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69434B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321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A34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9FF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3800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465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38B8F79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3F8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D90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张军利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200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9C5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7B5D521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002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BD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7D8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1084.5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E8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4145CA8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317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AA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张齐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E88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3120.3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84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C90750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98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126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张圣前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1E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D6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BB3B23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BB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BA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张胜利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49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1436.16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133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E9DFB0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42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ED7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张廷凤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67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592.31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0B0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00DB09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6CE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8B3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张团结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D1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36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85EA0F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655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C36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张文丰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F9F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838.71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9DD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D5C235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DA2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8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张湘伟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C83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11261.54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0F8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55F081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E6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27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张祥之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7C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1073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D6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28BFC4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6DD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06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张彦凤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8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692.31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3C8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FCABAAE" w14:textId="77777777" w:rsidTr="000C538E">
        <w:trPr>
          <w:trHeight w:val="80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FA5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7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张英毛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555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2650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12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CECC65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71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90A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张玉海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818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CA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C5EC1D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48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3A1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张作贤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30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17039.12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AA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DAADDF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B0D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053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赵大军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CE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11259.23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F13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A327D3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1B4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9A6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赵剑桥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E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790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AC9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B2B687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DF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7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赵魁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446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9A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B42D8E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054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3A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赵利桥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041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AF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CA8C22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9C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E6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赵倩楠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1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4092.86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4FE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8E884B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80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E4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赵永峰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B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2772.02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EBB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CAD3D4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4B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F5D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魏瑞</w:t>
            </w: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瑞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E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8810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0EF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49FCBC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4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48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陈小瑞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D01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5519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E2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BDEDFDB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39B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C47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冯燕敏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292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3394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A24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F656024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886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94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褚三女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8AB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12452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93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841AB61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162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9E2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刘得保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ED2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12460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C67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9FB81C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948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B1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郭</w:t>
            </w:r>
            <w:proofErr w:type="gramEnd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培培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33A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10315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77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7A9F52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5C8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23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陈万德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02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6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F733B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FC5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20B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许单单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20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3105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7C4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A8D9D9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F7F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AE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丹</w:t>
            </w: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丹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80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919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CE5C03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F7B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D2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周乐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AC6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1499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D7F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9A5C28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2BF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73B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王玚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8DF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3875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566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FC3601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A5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A93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李衬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04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1890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E7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DC36EC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7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F1F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刘既军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F0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2785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BF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404604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27D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971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刘传俊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E60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4040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AB5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679276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7F2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817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原胜利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95B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4060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75C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969CD4A" w14:textId="77777777" w:rsidTr="000C538E">
        <w:trPr>
          <w:trHeight w:val="1008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A6C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427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司桂志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590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4240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398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82F6125" w14:textId="77777777" w:rsidTr="000C538E">
        <w:trPr>
          <w:trHeight w:val="50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350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AC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王好收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5AF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7940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95D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205E46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A9C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E8E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张福营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7C7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3380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B4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DC4052E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46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09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崔福印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28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2275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FF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429667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684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A9A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冯忠利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9CD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2995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071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D9472C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3A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BF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贾新萍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ED2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63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9967EB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165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87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原玉梅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50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E9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A2D1FA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C0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66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梁素芬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5D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1835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6A8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49D684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21C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0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李云柱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03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1840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35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B829196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E9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BB5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杜世鑫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36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1940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60F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15D4316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07A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219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60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金国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186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B4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9278B1D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90D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468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程合作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1E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3450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B9E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9BA924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A5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20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闫两对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542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AE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8DC83E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517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071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申跃进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FA8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41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8DF47B0" w14:textId="77777777" w:rsidTr="000C538E">
        <w:trPr>
          <w:trHeight w:val="996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DD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76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王延鑫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1E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2660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79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EFD35F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05C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764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王举功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8B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3011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DE1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883340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B0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F1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王军臣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C2B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58F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C86D4C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AA8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A3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程长印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2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1320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793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003F74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6B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18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毋林华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341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C0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6CEA7F5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C56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9D8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杨军花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D69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3C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9494A4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50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C5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李磊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B3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4B7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AA7423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4E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8E0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张建国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16B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1235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CC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052AFECC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6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8F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赵庆涛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6BB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1235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C3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E92CB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926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F6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薛爱玲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87B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7F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1A1EAE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1F8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97B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刘观峰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367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6DC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7CAAC0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16B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A3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梅艳红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13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650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791FD63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FEC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E72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王智义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D2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1450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A0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4A224D9D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AF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207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米有贵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6D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5310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2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D907D50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A0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7C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宋家瑞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18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2215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9D6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0E6D00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2F3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F6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kern w:val="0"/>
                <w:sz w:val="22"/>
                <w:szCs w:val="22"/>
              </w:rPr>
              <w:t>路爱国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06A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9450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5E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3789274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79B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3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杜玉霞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128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FC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959FF71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3D3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2EF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王功全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8B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1290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09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16964D0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E5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241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FBC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王雪青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7D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1080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F2D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446C5C0" w14:textId="77777777" w:rsidTr="00EA7050">
        <w:trPr>
          <w:trHeight w:val="6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696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BA6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程自来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4E5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7E0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56211C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4B5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14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李伟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D96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FEF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38BD4FF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02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E38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郝姣姣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74C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1239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69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F29185E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089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528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张立明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E0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31800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1E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51B952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C79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701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褚法利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94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CB0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D01D9D6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8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04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芦</w:t>
            </w:r>
            <w:proofErr w:type="gramEnd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金平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B5B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17000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80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F39EC85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B50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39B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王小会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0FB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6400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74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798D43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6B5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F0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张文杰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EE7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2592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5D4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10443AD9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2C01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D0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王会芳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C72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3785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827F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37520F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6236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811E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2B0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4513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7D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57C7DFA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032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54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裴</w:t>
            </w:r>
            <w:proofErr w:type="gramEnd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东海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16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4813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CB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975DF8B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43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34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D2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4413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C81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FF1F8A1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BDA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6CC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皇甫金</w:t>
            </w:r>
            <w:proofErr w:type="gramEnd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D5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AD6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5B03B337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FDA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5E2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程肖筱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CB27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7F04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24D8E5B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B13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766D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豆俊利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B3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4310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3B90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31952172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A419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230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郭园园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BC7B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749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887A788" w14:textId="77777777" w:rsidTr="000C538E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2A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5BD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苗立才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16E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8880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6EA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538E" w:rsidRPr="000C538E" w14:paraId="7BDA3321" w14:textId="77777777" w:rsidTr="00EA7050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53C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6C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琚</w:t>
            </w:r>
            <w:proofErr w:type="gramEnd"/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爱红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7158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4590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0545" w14:textId="77777777" w:rsidR="000C538E" w:rsidRPr="00D94B3C" w:rsidRDefault="000C538E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A7050" w:rsidRPr="000C538E" w14:paraId="4DC20194" w14:textId="77777777" w:rsidTr="00EA7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115" w:type="dxa"/>
            <w:shd w:val="clear" w:color="auto" w:fill="auto"/>
            <w:vAlign w:val="center"/>
          </w:tcPr>
          <w:p w14:paraId="26FE0C43" w14:textId="77777777" w:rsidR="00EA7050" w:rsidRPr="00D94B3C" w:rsidRDefault="00EA7050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7B293D7B" w14:textId="26C364FB" w:rsidR="00EA7050" w:rsidRPr="00D94B3C" w:rsidRDefault="00EA7050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 w:rsidRPr="00D94B3C"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28920A" w14:textId="2729658C" w:rsidR="00EA7050" w:rsidRPr="00D94B3C" w:rsidRDefault="00EA7050" w:rsidP="00EA7050">
            <w:pPr>
              <w:ind w:firstLineChars="0" w:firstLine="0"/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 w:rsidRPr="00D94B3C">
              <w:rPr>
                <w:rFonts w:ascii="宋体" w:eastAsia="宋体" w:hint="eastAsia"/>
                <w:color w:val="000000"/>
                <w:sz w:val="22"/>
                <w:szCs w:val="22"/>
              </w:rPr>
              <w:t>1590613.67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47777B4D" w14:textId="77777777" w:rsidR="00EA7050" w:rsidRPr="00D94B3C" w:rsidRDefault="00EA7050" w:rsidP="000C538E">
            <w:pPr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3DDE53F" w14:textId="22B08B9D" w:rsidR="007C749D" w:rsidRDefault="007C749D" w:rsidP="000C538E">
      <w:pPr>
        <w:spacing w:line="480" w:lineRule="exact"/>
        <w:ind w:firstLineChars="0" w:firstLine="0"/>
        <w:jc w:val="left"/>
        <w:rPr>
          <w:rFonts w:ascii="楷体" w:eastAsia="楷体" w:hAnsi="楷体"/>
          <w:b/>
          <w:bCs/>
          <w:sz w:val="28"/>
          <w:szCs w:val="28"/>
        </w:rPr>
      </w:pPr>
    </w:p>
    <w:p w14:paraId="69E8C4E6" w14:textId="6B0DE380" w:rsidR="007C749D" w:rsidRPr="007C749D" w:rsidRDefault="007C749D" w:rsidP="007C749D">
      <w:pPr>
        <w:spacing w:line="480" w:lineRule="exact"/>
        <w:ind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备注：以上职工债权金额暂未扣除职工应缴纳的个人所得税，职工应缴个税按照有关税收法律政策执行。</w:t>
      </w:r>
    </w:p>
    <w:sectPr w:rsidR="007C749D" w:rsidRPr="007C74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A3FD" w14:textId="77777777" w:rsidR="005B47CE" w:rsidRDefault="005B47CE" w:rsidP="00EA7050">
      <w:pPr>
        <w:spacing w:line="240" w:lineRule="auto"/>
        <w:ind w:firstLine="640"/>
      </w:pPr>
      <w:r>
        <w:separator/>
      </w:r>
    </w:p>
  </w:endnote>
  <w:endnote w:type="continuationSeparator" w:id="0">
    <w:p w14:paraId="1C2D9B41" w14:textId="77777777" w:rsidR="005B47CE" w:rsidRDefault="005B47CE" w:rsidP="00EA705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EFF4" w14:textId="77777777" w:rsidR="00EA7050" w:rsidRDefault="00EA7050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91C3" w14:textId="77777777" w:rsidR="00EA7050" w:rsidRDefault="00EA7050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36F4" w14:textId="77777777" w:rsidR="00EA7050" w:rsidRDefault="00EA705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5E3E" w14:textId="77777777" w:rsidR="005B47CE" w:rsidRDefault="005B47CE" w:rsidP="00EA7050">
      <w:pPr>
        <w:spacing w:line="240" w:lineRule="auto"/>
        <w:ind w:firstLine="640"/>
      </w:pPr>
      <w:r>
        <w:separator/>
      </w:r>
    </w:p>
  </w:footnote>
  <w:footnote w:type="continuationSeparator" w:id="0">
    <w:p w14:paraId="697A952D" w14:textId="77777777" w:rsidR="005B47CE" w:rsidRDefault="005B47CE" w:rsidP="00EA705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3578" w14:textId="77777777" w:rsidR="00EA7050" w:rsidRDefault="00EA705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0004" w14:textId="77777777" w:rsidR="00EA7050" w:rsidRDefault="00EA705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29D4" w14:textId="77777777" w:rsidR="00EA7050" w:rsidRDefault="00EA7050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70"/>
    <w:rsid w:val="000C538E"/>
    <w:rsid w:val="001503F1"/>
    <w:rsid w:val="001A287D"/>
    <w:rsid w:val="001A5870"/>
    <w:rsid w:val="004D3CB7"/>
    <w:rsid w:val="005B47CE"/>
    <w:rsid w:val="00746181"/>
    <w:rsid w:val="007C749D"/>
    <w:rsid w:val="00AA7D3D"/>
    <w:rsid w:val="00C35683"/>
    <w:rsid w:val="00D307EC"/>
    <w:rsid w:val="00D94B3C"/>
    <w:rsid w:val="00EA7050"/>
    <w:rsid w:val="00E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26D4"/>
  <w15:chartTrackingRefBased/>
  <w15:docId w15:val="{0D565315-7146-4770-B397-52DE8FBD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宋体" w:cstheme="minorBidi"/>
        <w:kern w:val="2"/>
        <w:sz w:val="32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4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07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307EC"/>
    <w:rPr>
      <w:color w:val="954F72"/>
      <w:u w:val="single"/>
    </w:rPr>
  </w:style>
  <w:style w:type="paragraph" w:customStyle="1" w:styleId="msonormal0">
    <w:name w:val="msonormal"/>
    <w:basedOn w:val="a"/>
    <w:rsid w:val="00D307E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cs="宋体"/>
      <w:kern w:val="0"/>
      <w:sz w:val="24"/>
    </w:rPr>
  </w:style>
  <w:style w:type="paragraph" w:customStyle="1" w:styleId="font5">
    <w:name w:val="font5"/>
    <w:basedOn w:val="a"/>
    <w:rsid w:val="00D307EC"/>
    <w:pPr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D307E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cs="宋体"/>
      <w:b/>
      <w:bCs/>
      <w:kern w:val="0"/>
      <w:sz w:val="24"/>
    </w:rPr>
  </w:style>
  <w:style w:type="paragraph" w:customStyle="1" w:styleId="xl66">
    <w:name w:val="xl66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cs="宋体"/>
      <w:b/>
      <w:bCs/>
      <w:kern w:val="0"/>
      <w:sz w:val="24"/>
    </w:rPr>
  </w:style>
  <w:style w:type="paragraph" w:customStyle="1" w:styleId="xl67">
    <w:name w:val="xl67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cs="宋体"/>
      <w:b/>
      <w:bCs/>
      <w:kern w:val="0"/>
      <w:sz w:val="24"/>
    </w:rPr>
  </w:style>
  <w:style w:type="paragraph" w:customStyle="1" w:styleId="xl68">
    <w:name w:val="xl68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cs="宋体"/>
      <w:kern w:val="0"/>
      <w:sz w:val="24"/>
    </w:rPr>
  </w:style>
  <w:style w:type="paragraph" w:customStyle="1" w:styleId="xl69">
    <w:name w:val="xl69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cs="宋体"/>
      <w:b/>
      <w:bCs/>
      <w:kern w:val="0"/>
      <w:sz w:val="24"/>
    </w:rPr>
  </w:style>
  <w:style w:type="paragraph" w:customStyle="1" w:styleId="xl70">
    <w:name w:val="xl70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cs="宋体"/>
      <w:b/>
      <w:bCs/>
      <w:kern w:val="0"/>
      <w:sz w:val="24"/>
    </w:rPr>
  </w:style>
  <w:style w:type="paragraph" w:customStyle="1" w:styleId="xl71">
    <w:name w:val="xl71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MingLiU" w:eastAsia="MingLiU" w:hAnsi="MingLiU" w:cs="宋体"/>
      <w:b/>
      <w:bCs/>
      <w:kern w:val="0"/>
      <w:sz w:val="24"/>
    </w:rPr>
  </w:style>
  <w:style w:type="paragraph" w:customStyle="1" w:styleId="xl72">
    <w:name w:val="xl72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cs="宋体"/>
      <w:b/>
      <w:bCs/>
      <w:kern w:val="0"/>
      <w:sz w:val="24"/>
    </w:rPr>
  </w:style>
  <w:style w:type="paragraph" w:customStyle="1" w:styleId="xl73">
    <w:name w:val="xl73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cs="宋体"/>
      <w:kern w:val="0"/>
      <w:sz w:val="24"/>
    </w:rPr>
  </w:style>
  <w:style w:type="paragraph" w:customStyle="1" w:styleId="xl74">
    <w:name w:val="xl74"/>
    <w:basedOn w:val="a"/>
    <w:rsid w:val="00D307E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cs="宋体"/>
      <w:kern w:val="0"/>
      <w:sz w:val="24"/>
    </w:rPr>
  </w:style>
  <w:style w:type="paragraph" w:customStyle="1" w:styleId="xl75">
    <w:name w:val="xl75"/>
    <w:basedOn w:val="a"/>
    <w:rsid w:val="00D3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cs="宋体"/>
      <w:b/>
      <w:bCs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EA705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70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0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7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啸川</dc:creator>
  <cp:keywords/>
  <dc:description/>
  <cp:lastModifiedBy>王 啸川</cp:lastModifiedBy>
  <cp:revision>2</cp:revision>
  <cp:lastPrinted>2023-01-16T16:14:00Z</cp:lastPrinted>
  <dcterms:created xsi:type="dcterms:W3CDTF">2023-01-16T21:35:00Z</dcterms:created>
  <dcterms:modified xsi:type="dcterms:W3CDTF">2023-01-16T21:35:00Z</dcterms:modified>
</cp:coreProperties>
</file>