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 w:hAnsi="仿宋" w:eastAsia="仿宋" w:cs="仿宋"/>
          <w:b/>
          <w:bCs/>
          <w:sz w:val="24"/>
        </w:rPr>
      </w:pPr>
      <w:r>
        <w:rPr>
          <w:rFonts w:hint="eastAsia" w:ascii="仿宋" w:hAnsi="仿宋" w:eastAsia="仿宋" w:cs="仿宋"/>
          <w:b/>
          <w:bCs/>
          <w:sz w:val="24"/>
        </w:rPr>
        <w:t>附件1：</w:t>
      </w:r>
    </w:p>
    <w:p>
      <w:pPr>
        <w:spacing w:line="560" w:lineRule="exact"/>
        <w:jc w:val="center"/>
        <w:rPr>
          <w:rFonts w:ascii="仿宋" w:hAnsi="仿宋" w:eastAsia="仿宋" w:cs="仿宋"/>
          <w:b/>
          <w:bCs/>
          <w:sz w:val="36"/>
          <w:szCs w:val="36"/>
        </w:rPr>
      </w:pPr>
      <w:r>
        <w:rPr>
          <w:rFonts w:hint="eastAsia" w:ascii="仿宋" w:hAnsi="仿宋" w:eastAsia="仿宋" w:cs="仿宋"/>
          <w:b/>
          <w:bCs/>
          <w:sz w:val="36"/>
          <w:szCs w:val="36"/>
        </w:rPr>
        <w:t>承诺书</w:t>
      </w:r>
    </w:p>
    <w:p>
      <w:pPr>
        <w:spacing w:line="560" w:lineRule="exact"/>
        <w:rPr>
          <w:rFonts w:ascii="仿宋" w:hAnsi="仿宋" w:eastAsia="仿宋" w:cs="仿宋"/>
          <w:b/>
          <w:bCs/>
          <w:sz w:val="28"/>
          <w:szCs w:val="28"/>
        </w:rPr>
      </w:pPr>
    </w:p>
    <w:p>
      <w:pPr>
        <w:spacing w:line="560" w:lineRule="exact"/>
        <w:ind w:firstLine="560" w:firstLineChars="200"/>
        <w:rPr>
          <w:rFonts w:ascii="仿宋" w:hAnsi="仿宋" w:eastAsia="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意向投资人）自愿参与贵州神华矿业投资有限公司临时管理人公开招募意向投资人项目。参与人郑重承诺本次参选向临时管理人提交的所有材料真实、合法、准确，所作出的声明、承诺真实、合法，未隐瞒重大瑕疵与事项。参与人</w:t>
      </w:r>
      <w:r>
        <w:rPr>
          <w:rFonts w:hint="eastAsia" w:ascii="仿宋" w:hAnsi="仿宋" w:eastAsia="仿宋"/>
          <w:sz w:val="28"/>
          <w:szCs w:val="28"/>
        </w:rPr>
        <w:t>近三年内不存在被列入失信被执行人名单的情形，近三年内未受行政处罚、刑事处罚。</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如临时管理人在参选过程中发现参与人所提交材料存在伪造、虚假声明承诺的，临时管理人有权取消参与人的</w:t>
      </w:r>
      <w:r>
        <w:rPr>
          <w:rFonts w:hint="eastAsia" w:ascii="仿宋" w:hAnsi="仿宋" w:eastAsia="仿宋" w:cs="仿宋"/>
          <w:sz w:val="28"/>
          <w:szCs w:val="28"/>
          <w:lang w:val="en-US" w:eastAsia="zh-CN"/>
        </w:rPr>
        <w:t>投资</w:t>
      </w:r>
      <w:bookmarkStart w:id="0" w:name="_GoBack"/>
      <w:bookmarkEnd w:id="0"/>
      <w:r>
        <w:rPr>
          <w:rFonts w:hint="eastAsia" w:ascii="仿宋" w:hAnsi="仿宋" w:eastAsia="仿宋" w:cs="仿宋"/>
          <w:sz w:val="28"/>
          <w:szCs w:val="28"/>
        </w:rPr>
        <w:t>资格，已经签订相关协议的，临时管理人有权单方面解除协议，如因此对项目造成影响，给贵州神华矿业投资有限公司、临时管理人带来损失的，由参与人承担（包括但不限于直接损失、间接损失及为主张权益发生的差旅费、律师费及其他诉讼相关费用）。</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特此承诺。</w:t>
      </w:r>
    </w:p>
    <w:p>
      <w:pPr>
        <w:spacing w:line="560" w:lineRule="exact"/>
        <w:ind w:firstLine="560" w:firstLineChars="200"/>
        <w:rPr>
          <w:rFonts w:ascii="仿宋" w:hAnsi="仿宋" w:eastAsia="仿宋" w:cs="仿宋"/>
          <w:sz w:val="28"/>
          <w:szCs w:val="28"/>
        </w:rPr>
      </w:pPr>
    </w:p>
    <w:p>
      <w:pPr>
        <w:wordWrap w:val="0"/>
        <w:spacing w:line="560" w:lineRule="exact"/>
        <w:ind w:firstLine="560" w:firstLineChars="200"/>
        <w:jc w:val="right"/>
        <w:rPr>
          <w:rFonts w:ascii="仿宋" w:hAnsi="仿宋" w:eastAsia="仿宋" w:cs="仿宋"/>
          <w:sz w:val="28"/>
          <w:szCs w:val="28"/>
        </w:rPr>
      </w:pPr>
      <w:r>
        <w:rPr>
          <w:rFonts w:hint="eastAsia" w:ascii="仿宋" w:hAnsi="仿宋" w:eastAsia="仿宋" w:cs="仿宋"/>
          <w:sz w:val="28"/>
          <w:szCs w:val="28"/>
        </w:rPr>
        <w:t xml:space="preserve">承诺人：            </w:t>
      </w:r>
    </w:p>
    <w:p>
      <w:pPr>
        <w:wordWrap w:val="0"/>
        <w:spacing w:line="560" w:lineRule="exact"/>
        <w:ind w:firstLine="560" w:firstLineChars="200"/>
        <w:jc w:val="right"/>
        <w:rPr>
          <w:rFonts w:ascii="仿宋" w:hAnsi="仿宋" w:eastAsia="仿宋" w:cs="仿宋"/>
          <w:sz w:val="28"/>
          <w:szCs w:val="28"/>
        </w:rPr>
      </w:pPr>
      <w:r>
        <w:rPr>
          <w:rFonts w:hint="eastAsia" w:ascii="仿宋" w:hAnsi="仿宋" w:eastAsia="仿宋" w:cs="仿宋"/>
          <w:sz w:val="28"/>
          <w:szCs w:val="28"/>
        </w:rPr>
        <w:t>年 月 日</w:t>
      </w:r>
    </w:p>
    <w:p>
      <w:pPr>
        <w:spacing w:line="560" w:lineRule="exact"/>
        <w:rPr>
          <w:rFonts w:ascii="仿宋" w:hAnsi="仿宋" w:eastAsia="仿宋" w:cs="仿宋"/>
          <w:b/>
          <w:bCs/>
          <w:sz w:val="28"/>
          <w:szCs w:val="28"/>
        </w:rPr>
      </w:pPr>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1"/>
        <w:szCs w:val="21"/>
      </w:rPr>
    </w:pPr>
    <w:r>
      <w:rPr>
        <w:rFonts w:hint="eastAsia"/>
        <w:sz w:val="21"/>
        <w:szCs w:val="21"/>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0M2FmMmU3YzUwZDNjZGJlMzNjOTgxYjJhZmRjYmIifQ=="/>
  </w:docVars>
  <w:rsids>
    <w:rsidRoot w:val="004B072C"/>
    <w:rsid w:val="00045484"/>
    <w:rsid w:val="00121275"/>
    <w:rsid w:val="001F5CB6"/>
    <w:rsid w:val="00240BDC"/>
    <w:rsid w:val="003C53E6"/>
    <w:rsid w:val="0045631D"/>
    <w:rsid w:val="004B072C"/>
    <w:rsid w:val="00763C1E"/>
    <w:rsid w:val="007A2A3B"/>
    <w:rsid w:val="007C1BBC"/>
    <w:rsid w:val="007C28CE"/>
    <w:rsid w:val="00864A6A"/>
    <w:rsid w:val="008C503E"/>
    <w:rsid w:val="009734BA"/>
    <w:rsid w:val="00995E28"/>
    <w:rsid w:val="009D3B38"/>
    <w:rsid w:val="00AC7D09"/>
    <w:rsid w:val="00AE565A"/>
    <w:rsid w:val="00AF1451"/>
    <w:rsid w:val="00B26D28"/>
    <w:rsid w:val="00BE0281"/>
    <w:rsid w:val="00C100EE"/>
    <w:rsid w:val="00C974DE"/>
    <w:rsid w:val="00D84608"/>
    <w:rsid w:val="0A5D4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391</Words>
  <Characters>391</Characters>
  <Lines>3</Lines>
  <Paragraphs>1</Paragraphs>
  <TotalTime>21</TotalTime>
  <ScaleCrop>false</ScaleCrop>
  <LinksUpToDate>false</LinksUpToDate>
  <CharactersWithSpaces>431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2023-02-08T08:41:00Z</dcterms:created>
  <dc:creator>罗 显达</dc:creator>
  <cp:lastModifiedBy>周杨</cp:lastModifiedBy>
  <dcterms:modified xsi:type="dcterms:W3CDTF">2023-02-09T08:45:44Z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2879CE0E45F142D78AE5F5CE8B0D40EE</vt:lpwstr>
  </property>
</Properties>
</file>