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jc w:val="both"/>
        <w:rPr>
          <w:rFonts w:ascii="仿宋" w:hAnsi="仿宋" w:eastAsia="仿宋" w:cs="仿宋"/>
          <w:color w:val="222222"/>
          <w:spacing w:val="8"/>
        </w:rPr>
      </w:pPr>
      <w:r>
        <w:rPr>
          <w:rStyle w:val="7"/>
          <w:rFonts w:hint="eastAsia" w:ascii="仿宋" w:hAnsi="仿宋" w:eastAsia="仿宋" w:cs="仿宋"/>
          <w:color w:val="222222"/>
          <w:spacing w:val="8"/>
          <w:shd w:val="clear" w:color="auto" w:fill="FFFFFF"/>
        </w:rPr>
        <w:t>附件</w:t>
      </w:r>
      <w:r>
        <w:rPr>
          <w:rStyle w:val="7"/>
          <w:rFonts w:ascii="仿宋" w:hAnsi="仿宋" w:eastAsia="仿宋" w:cs="仿宋"/>
          <w:color w:val="222222"/>
          <w:spacing w:val="8"/>
          <w:shd w:val="clear" w:color="auto" w:fill="FFFFFF"/>
        </w:rPr>
        <w:t>2</w:t>
      </w:r>
      <w:r>
        <w:rPr>
          <w:rStyle w:val="7"/>
          <w:rFonts w:hint="eastAsia" w:ascii="仿宋" w:hAnsi="仿宋" w:eastAsia="仿宋" w:cs="仿宋"/>
          <w:color w:val="222222"/>
          <w:spacing w:val="8"/>
          <w:shd w:val="clear" w:color="auto" w:fill="FFFFFF"/>
        </w:rPr>
        <w:t>：</w:t>
      </w:r>
    </w:p>
    <w:p>
      <w:pPr>
        <w:pStyle w:val="4"/>
        <w:spacing w:before="0" w:beforeAutospacing="0" w:after="0" w:afterAutospacing="0" w:line="555" w:lineRule="atLeast"/>
        <w:jc w:val="center"/>
        <w:rPr>
          <w:rFonts w:hint="eastAsia" w:ascii="仿宋" w:hAnsi="仿宋" w:eastAsia="仿宋" w:cs="仿宋"/>
          <w:color w:val="222222"/>
          <w:spacing w:val="8"/>
          <w:sz w:val="36"/>
          <w:szCs w:val="36"/>
        </w:rPr>
      </w:pPr>
      <w:r>
        <w:rPr>
          <w:rStyle w:val="7"/>
          <w:rFonts w:hint="eastAsia" w:ascii="仿宋" w:hAnsi="仿宋" w:eastAsia="仿宋" w:cs="仿宋"/>
          <w:color w:val="222222"/>
          <w:spacing w:val="8"/>
          <w:sz w:val="36"/>
          <w:szCs w:val="36"/>
          <w:shd w:val="clear" w:color="auto" w:fill="FFFFFF"/>
        </w:rPr>
        <w:t>保密承诺函</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鉴于我方拟参与贵州神华矿业投资有限公司（以下简称“神华矿业公司“）预重整一案公开招募意向投资人的项目（以下简称“该项目”），为保护披露方的商业利益，我方特作保密承诺如下：</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1、保密信息</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1.1保密信息的范围</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本承诺中的保密信息是指贵方/神华矿业公司向我方、我方的代理人或顾问提供的，有关贵方或该项目的尚未对外公开披露的有关信息（以下简称“保密信息”）, 包括但不限于以下保密信息：</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1.1.1项目洽谈过程中获得的信息，我方在合作洽谈及业务开展过程中所获知的相关保密信息；</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1.1.2项目尽职调査过程中获得的信息，我方在尽职调查过程中所获知的与项目交易基础资产相关的保密信息；</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1.1.3项目的交易信息，与项目进展、签署、执行过程中形成的交易结构、交易模式、交易文件相关的法律、商务信息；</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1.1.4其他保密信息，我方获得的其他与该项目相关的保密信息。</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1.2保密信息载体</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保密信息载体是指记录、传递保密信息的无形介质和储存保密信息的有形物品，包括但不限于书面文件、电子文档、磁盘、CD、电子信息数据等。</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1.3复制件</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复制件是指保密信息或保密信息载体的复制，包括任何文件、电子文档、注释、摘要、分析，或以任何其他方法再现的保密信息。</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2、非保密信息</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下述各项信息不属于保密信息：</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2.1已公开发表或非因我方违约，已为公众知悉的保密信息；</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2.2贵方/神华矿业公司书面同意公开的保密信息；</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2.3我方从第三方处合法、正当地取得的保密信息，且根据我方所知该第三方对该等保密信息不承担保密义务；</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2.4在贵方/神华矿业公司向我方披露保密信息以前，我方已通过合法渠道获知的保密信息。</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3、保密信息所有权</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保密信息的所有权归神华矿业公司</w:t>
      </w:r>
      <w:r>
        <w:rPr>
          <w:rFonts w:hint="eastAsia" w:ascii="仿宋" w:hAnsi="仿宋" w:eastAsia="仿宋" w:cs="仿宋"/>
          <w:color w:val="222222"/>
          <w:spacing w:val="8"/>
          <w:shd w:val="clear" w:color="auto" w:fill="FFFFFF"/>
          <w:lang w:val="en-US" w:eastAsia="zh-CN"/>
        </w:rPr>
        <w:t>及</w:t>
      </w:r>
      <w:bookmarkStart w:id="0" w:name="_GoBack"/>
      <w:bookmarkEnd w:id="0"/>
      <w:r>
        <w:rPr>
          <w:rFonts w:hint="eastAsia" w:ascii="仿宋" w:hAnsi="仿宋" w:eastAsia="仿宋" w:cs="仿宋"/>
          <w:color w:val="222222"/>
          <w:spacing w:val="8"/>
          <w:shd w:val="clear" w:color="auto" w:fill="FFFFFF"/>
        </w:rPr>
        <w:t>贵方所有，我方不享有上述保密信息的所有权、排他独占使用权、再许可使用权。</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4、接触保密信息的人员范围</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我方承诺接触保密信息的人员为我方直接参与该项目的相关人员、我方为该项目聘请的相应专业顾问（如有）及协助我方完成交易的其他相关方（如有），我方承诺已与前述人员签署保密协议，要求其承担本承诺函约定的保密义务,我方承诺对前述人员违反保密义务所应承担的责任承担连带责任。</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5、保密义务及期限</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5.1釆取必要的保密措施的义务</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我方承诺将釆取合理保密措施，妥善保管保密信息。</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5.2对外披露的许可义务</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未经贵方/神华矿业公司的书面许可，我方承诺不以任何方式将保密信息披露给任何第4条人员范围之外的第三方，或许可任何该第三方使用上述保密信息。</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5.3保密期限</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自本保密承诺函盖章之日起至神华矿业公司正式破产程序终结之日止。（包括但不限于预重整期间）</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6、保密义务的例外情形</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根据法律、法规规定或司法机关、监管机构的要求，我方可披露相应的保密信息，此时我方的披露不视为违反保密义务。</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7、费用承担</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我方履行本承诺函所发生的所有费用均由我方自行承担。</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8、损失赔偿</w:t>
      </w:r>
    </w:p>
    <w:p>
      <w:pPr>
        <w:pStyle w:val="4"/>
        <w:spacing w:before="0" w:beforeAutospacing="0" w:after="0" w:afterAutospacing="0" w:line="555" w:lineRule="atLeast"/>
        <w:ind w:firstLine="480"/>
        <w:jc w:val="both"/>
        <w:rPr>
          <w:rFonts w:ascii="仿宋" w:hAnsi="仿宋" w:eastAsia="仿宋" w:cs="仿宋"/>
          <w:color w:val="222222"/>
          <w:spacing w:val="8"/>
        </w:rPr>
      </w:pPr>
      <w:r>
        <w:rPr>
          <w:rFonts w:hint="eastAsia" w:ascii="仿宋" w:hAnsi="仿宋" w:eastAsia="仿宋" w:cs="仿宋"/>
          <w:color w:val="222222"/>
          <w:spacing w:val="8"/>
          <w:shd w:val="clear" w:color="auto" w:fill="FFFFFF"/>
        </w:rPr>
        <w:t>如我方违反本保密承诺函，给神华矿业公司或贵方造成损失的，贵方/神华矿业公司有权向我方追偿，该损失包括但不限于：实际损失及其他因我方擅自使用、披露或许可他人使用上述保密信息而产生的损失、案件受理费、律师费和其他费用等。</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9、争议解决</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因本承诺函引起或与本承诺有关的一切争议，各方均应友好协商解决；如果不能解决的，任何一方均有权向神华矿业公司临时管理人实际住所地（即观山湖区人民法院）提起诉讼。</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10、其他约定</w:t>
      </w:r>
    </w:p>
    <w:p>
      <w:pPr>
        <w:pStyle w:val="4"/>
        <w:spacing w:before="0" w:beforeAutospacing="0" w:after="0" w:afterAutospacing="0" w:line="555" w:lineRule="atLeast"/>
        <w:ind w:firstLine="480"/>
        <w:rPr>
          <w:rFonts w:ascii="仿宋" w:hAnsi="仿宋" w:eastAsia="仿宋" w:cs="仿宋"/>
          <w:color w:val="222222"/>
          <w:spacing w:val="8"/>
        </w:rPr>
      </w:pPr>
      <w:r>
        <w:rPr>
          <w:rFonts w:hint="eastAsia" w:ascii="仿宋" w:hAnsi="仿宋" w:eastAsia="仿宋" w:cs="仿宋"/>
          <w:color w:val="222222"/>
          <w:spacing w:val="8"/>
          <w:shd w:val="clear" w:color="auto" w:fill="FFFFFF"/>
        </w:rPr>
        <w:t>10.1本承诺经我方盖章之日起生效。</w:t>
      </w:r>
    </w:p>
    <w:p>
      <w:pPr>
        <w:pStyle w:val="4"/>
        <w:spacing w:before="0" w:beforeAutospacing="0" w:after="0" w:afterAutospacing="0" w:line="555" w:lineRule="atLeast"/>
        <w:ind w:firstLine="480"/>
        <w:rPr>
          <w:rFonts w:hint="eastAsia" w:ascii="仿宋" w:hAnsi="仿宋" w:eastAsia="仿宋" w:cs="仿宋"/>
          <w:color w:val="222222"/>
          <w:spacing w:val="8"/>
          <w:shd w:val="clear" w:color="auto" w:fill="FFFFFF"/>
        </w:rPr>
      </w:pPr>
      <w:r>
        <w:rPr>
          <w:rFonts w:hint="eastAsia" w:ascii="仿宋" w:hAnsi="仿宋" w:eastAsia="仿宋" w:cs="仿宋"/>
          <w:color w:val="222222"/>
          <w:spacing w:val="8"/>
          <w:shd w:val="clear" w:color="auto" w:fill="FFFFFF"/>
        </w:rPr>
        <w:t>10.2我方所做岀的承诺，不受相关协议是否签订、解除、目的实现等情况的影响。我方所做出的承诺具有不可撤销性，不能撤回、变更且不能声明作废。</w:t>
      </w:r>
    </w:p>
    <w:p>
      <w:pPr>
        <w:pStyle w:val="4"/>
        <w:spacing w:before="0" w:beforeAutospacing="0" w:after="465" w:afterAutospacing="0"/>
        <w:jc w:val="right"/>
        <w:rPr>
          <w:rFonts w:ascii="仿宋" w:hAnsi="仿宋" w:eastAsia="仿宋" w:cs="仿宋"/>
          <w:color w:val="222222"/>
          <w:spacing w:val="8"/>
        </w:rPr>
      </w:pPr>
      <w:r>
        <w:rPr>
          <w:rFonts w:hint="eastAsia" w:ascii="仿宋" w:hAnsi="仿宋" w:eastAsia="仿宋" w:cs="仿宋"/>
          <w:color w:val="222222"/>
          <w:spacing w:val="8"/>
          <w:shd w:val="clear" w:color="auto" w:fill="FFFFFF"/>
        </w:rPr>
        <w:t>承诺人（签章）：</w:t>
      </w:r>
    </w:p>
    <w:p>
      <w:pPr>
        <w:pStyle w:val="4"/>
        <w:spacing w:before="0" w:beforeAutospacing="0" w:after="465" w:afterAutospacing="0"/>
        <w:jc w:val="right"/>
        <w:rPr>
          <w:rFonts w:ascii="仿宋" w:hAnsi="仿宋" w:eastAsia="仿宋" w:cs="仿宋"/>
          <w:color w:val="222222"/>
          <w:spacing w:val="8"/>
        </w:rPr>
      </w:pPr>
      <w:r>
        <w:rPr>
          <w:rFonts w:hint="eastAsia" w:ascii="仿宋" w:hAnsi="仿宋" w:eastAsia="仿宋" w:cs="仿宋"/>
          <w:color w:val="222222"/>
          <w:spacing w:val="8"/>
          <w:shd w:val="clear" w:color="auto" w:fill="FFFFFF"/>
        </w:rPr>
        <w:t>法定代表人或授权代表（签字）：</w:t>
      </w:r>
    </w:p>
    <w:p>
      <w:pPr>
        <w:pStyle w:val="4"/>
        <w:spacing w:before="0" w:beforeAutospacing="0" w:after="255" w:afterAutospacing="0"/>
        <w:jc w:val="right"/>
        <w:rPr>
          <w:rFonts w:hint="eastAsia" w:ascii="仿宋" w:hAnsi="仿宋" w:eastAsia="仿宋" w:cs="仿宋"/>
          <w:color w:val="222222"/>
          <w:spacing w:val="8"/>
        </w:rPr>
      </w:pPr>
      <w:r>
        <w:rPr>
          <w:rFonts w:hint="eastAsia" w:ascii="仿宋" w:hAnsi="仿宋" w:eastAsia="仿宋" w:cs="仿宋"/>
          <w:color w:val="222222"/>
          <w:spacing w:val="8"/>
          <w:shd w:val="clear" w:color="auto" w:fill="FFFFFF"/>
        </w:rPr>
        <w:t>签署时间：  年  月  日</w:t>
      </w:r>
    </w:p>
    <w:sectPr>
      <w:footerReference r:id="rId3" w:type="default"/>
      <w:footerReference r:id="rId4" w:type="even"/>
      <w:pgSz w:w="11850" w:h="16838"/>
      <w:pgMar w:top="1440" w:right="1800" w:bottom="1440" w:left="1800" w:header="851" w:footer="79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fldChar w:fldCharType="begin"/>
    </w:r>
    <w:r>
      <w:rPr>
        <w:rStyle w:val="8"/>
      </w:rPr>
      <w:instrText xml:space="preserve">PAGE  </w:instrText>
    </w:r>
    <w:r>
      <w:fldChar w:fldCharType="separate"/>
    </w:r>
    <w:r>
      <w:fldChar w:fldCharType="end"/>
    </w:r>
  </w:p>
  <w:p>
    <w:pPr>
      <w:pStyle w:val="2"/>
      <w:ind w:right="360"/>
    </w:pP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U0M2FmMmU3YzUwZDNjZGJlMzNjOTgxYjJhZmRjYmIifQ=="/>
  </w:docVars>
  <w:rsids>
    <w:rsidRoot w:val="008716C3"/>
    <w:rsid w:val="001B535B"/>
    <w:rsid w:val="002235DB"/>
    <w:rsid w:val="00241416"/>
    <w:rsid w:val="00263446"/>
    <w:rsid w:val="00286441"/>
    <w:rsid w:val="0029208A"/>
    <w:rsid w:val="00315F6A"/>
    <w:rsid w:val="00361091"/>
    <w:rsid w:val="0037676A"/>
    <w:rsid w:val="003C3ECC"/>
    <w:rsid w:val="004843A5"/>
    <w:rsid w:val="0049063E"/>
    <w:rsid w:val="00534DE5"/>
    <w:rsid w:val="00565E2B"/>
    <w:rsid w:val="00575FE3"/>
    <w:rsid w:val="00605EB5"/>
    <w:rsid w:val="006956BD"/>
    <w:rsid w:val="006B00C3"/>
    <w:rsid w:val="006C4387"/>
    <w:rsid w:val="007A2A3B"/>
    <w:rsid w:val="008328B3"/>
    <w:rsid w:val="00864A6A"/>
    <w:rsid w:val="008716C3"/>
    <w:rsid w:val="0090563C"/>
    <w:rsid w:val="009734BA"/>
    <w:rsid w:val="00A118B4"/>
    <w:rsid w:val="00A17A29"/>
    <w:rsid w:val="00AB4BE4"/>
    <w:rsid w:val="00AD25B6"/>
    <w:rsid w:val="00AF3625"/>
    <w:rsid w:val="00B066D1"/>
    <w:rsid w:val="00B353C7"/>
    <w:rsid w:val="00B81584"/>
    <w:rsid w:val="00B85A3B"/>
    <w:rsid w:val="00C73757"/>
    <w:rsid w:val="00CE0552"/>
    <w:rsid w:val="00D81900"/>
    <w:rsid w:val="00D96D21"/>
    <w:rsid w:val="00DA53A1"/>
    <w:rsid w:val="00DF6510"/>
    <w:rsid w:val="00F562AB"/>
    <w:rsid w:val="5FBD0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uiPriority w:val="99"/>
    <w:pP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0"/>
    <w:rPr>
      <w:b/>
    </w:rPr>
  </w:style>
  <w:style w:type="character" w:styleId="8">
    <w:name w:val="page number"/>
    <w:basedOn w:val="6"/>
    <w:qFormat/>
    <w:uiPriority w:val="0"/>
    <w:rPr>
      <w:rFonts w:ascii="Times New Roman" w:hAnsi="Times New Roman" w:eastAsia="宋体" w:cs="Times New Roman"/>
    </w:rPr>
  </w:style>
  <w:style w:type="character" w:customStyle="1" w:styleId="9">
    <w:name w:val="页眉 字符"/>
    <w:basedOn w:val="6"/>
    <w:link w:val="3"/>
    <w:uiPriority w:val="99"/>
    <w:rPr>
      <w:sz w:val="18"/>
      <w:szCs w:val="18"/>
    </w:rPr>
  </w:style>
  <w:style w:type="character" w:customStyle="1" w:styleId="10">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1437</Words>
  <Characters>1481</Characters>
  <Lines>10</Lines>
  <Paragraphs>3</Paragraphs>
  <TotalTime>17</TotalTime>
  <ScaleCrop>false</ScaleCrop>
  <LinksUpToDate>false</LinksUpToDate>
  <CharactersWithSpaces>1488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2023-02-08T08:56:00Z</dcterms:created>
  <dc:creator>罗 显达</dc:creator>
  <cp:lastModifiedBy>周杨</cp:lastModifiedBy>
  <dcterms:modified xsi:type="dcterms:W3CDTF">2023-02-09T08:47:15Z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9408335B70394FEE94F91D3B9ACE862A</vt:lpwstr>
  </property>
</Properties>
</file>