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关于山东</w:t>
      </w: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Hans"/>
        </w:rPr>
        <w:t>豪诺医药物流有限</w:t>
      </w:r>
      <w:r>
        <w:rPr>
          <w:rFonts w:hint="eastAsia"/>
          <w:b/>
          <w:bCs/>
          <w:sz w:val="44"/>
          <w:szCs w:val="44"/>
          <w:lang w:val="en-US" w:eastAsia="zh-CN"/>
        </w:rPr>
        <w:t>公司</w:t>
      </w:r>
    </w:p>
    <w:p>
      <w:pPr>
        <w:jc w:val="center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职工债权公示的通知</w:t>
      </w:r>
    </w:p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2022年9月20日，济南市长清区人民法院裁定受理申请人庄秀红等16名职工对被申请人山东豪诺医药物流有限公司的破产清算申请，并于同月21日指定山东豪诺医药物流有限公司清算组为管理人。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管理人接受法院指定后，依法对上述企业的职工债权进行调查核实，现管理人依据法律规定对职工债权审查完毕，进行职工债权公示：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本次职工债权公示期为</w:t>
      </w:r>
      <w:r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日（2023.3.</w:t>
      </w:r>
      <w:r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1-2023.3.</w:t>
      </w:r>
      <w:r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8）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公示地点：济南市长清区归德镇长兴路2977号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如对管理人公示的债权结果有异议，请在公示期内向管理人提出书面异议并提交证据，由管理人进行复核。经管理人复核后，仍有异议的可向济南市长清区人民法院提起诉讼，逾期未提出异议或提起诉讼视为无异议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山东豪诺医药物流有限公司管理人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2023年3月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1日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联系人：程明 17854162868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刘婕 15634128701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联系地址：济南市历下区龙奥北路阳光金融中心2009室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附：山东豪诺医药物流有限公司职工债权公示名单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2595"/>
        <w:gridCol w:w="4020"/>
        <w:gridCol w:w="1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9257" w:type="dxa"/>
            <w:gridSpan w:val="4"/>
            <w:vAlign w:val="center"/>
          </w:tcPr>
          <w:p>
            <w:pPr>
              <w:tabs>
                <w:tab w:val="left" w:pos="3801"/>
              </w:tabs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40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40"/>
                <w:szCs w:val="32"/>
                <w:vertAlign w:val="baseline"/>
                <w:lang w:val="en-US" w:eastAsia="zh-CN"/>
              </w:rPr>
              <w:t>山东豪诺医药物流有限公司</w:t>
            </w:r>
          </w:p>
          <w:p>
            <w:pPr>
              <w:tabs>
                <w:tab w:val="left" w:pos="3801"/>
              </w:tabs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40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40"/>
                <w:szCs w:val="32"/>
                <w:vertAlign w:val="baseline"/>
                <w:lang w:val="en-US" w:eastAsia="zh-CN"/>
              </w:rPr>
              <w:t>职工债权公示名单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6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59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402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137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3" w:type="dxa"/>
            <w:vAlign w:val="center"/>
          </w:tcPr>
          <w:p>
            <w:pPr>
              <w:numPr>
                <w:ilvl w:val="0"/>
                <w:numId w:val="1"/>
              </w:numPr>
              <w:ind w:left="664" w:leftChars="0" w:hanging="454" w:firstLineChars="0"/>
              <w:jc w:val="center"/>
              <w:rPr>
                <w:rFonts w:hint="eastAsia" w:eastAsia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孙媛媛</w:t>
            </w:r>
          </w:p>
        </w:tc>
        <w:tc>
          <w:tcPr>
            <w:tcW w:w="4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49567.33</w:t>
            </w: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3" w:type="dxa"/>
            <w:vAlign w:val="center"/>
          </w:tcPr>
          <w:p>
            <w:pPr>
              <w:numPr>
                <w:ilvl w:val="0"/>
                <w:numId w:val="1"/>
              </w:numPr>
              <w:ind w:left="664" w:leftChars="0" w:hanging="454" w:firstLineChars="0"/>
              <w:jc w:val="center"/>
              <w:rPr>
                <w:rFonts w:hint="eastAsia" w:eastAsia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任梅</w:t>
            </w:r>
          </w:p>
        </w:tc>
        <w:tc>
          <w:tcPr>
            <w:tcW w:w="4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45053.68</w:t>
            </w: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3" w:type="dxa"/>
            <w:vAlign w:val="center"/>
          </w:tcPr>
          <w:p>
            <w:pPr>
              <w:numPr>
                <w:ilvl w:val="0"/>
                <w:numId w:val="1"/>
              </w:numPr>
              <w:ind w:left="664" w:leftChars="0" w:hanging="454" w:firstLineChars="0"/>
              <w:jc w:val="center"/>
              <w:rPr>
                <w:rFonts w:hint="eastAsia" w:eastAsia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李传芬</w:t>
            </w:r>
          </w:p>
        </w:tc>
        <w:tc>
          <w:tcPr>
            <w:tcW w:w="4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49567.33</w:t>
            </w: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3" w:type="dxa"/>
            <w:vAlign w:val="center"/>
          </w:tcPr>
          <w:p>
            <w:pPr>
              <w:numPr>
                <w:ilvl w:val="0"/>
                <w:numId w:val="1"/>
              </w:numPr>
              <w:ind w:left="664" w:leftChars="0" w:hanging="454" w:firstLineChars="0"/>
              <w:jc w:val="center"/>
              <w:rPr>
                <w:rFonts w:hint="eastAsia" w:eastAsia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曹志齐</w:t>
            </w:r>
          </w:p>
        </w:tc>
        <w:tc>
          <w:tcPr>
            <w:tcW w:w="4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49567.33</w:t>
            </w: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3" w:type="dxa"/>
            <w:vAlign w:val="center"/>
          </w:tcPr>
          <w:p>
            <w:pPr>
              <w:numPr>
                <w:ilvl w:val="0"/>
                <w:numId w:val="1"/>
              </w:numPr>
              <w:ind w:left="664" w:leftChars="0" w:hanging="454" w:firstLineChars="0"/>
              <w:jc w:val="center"/>
              <w:rPr>
                <w:rFonts w:hint="eastAsia" w:eastAsia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张本村</w:t>
            </w:r>
          </w:p>
        </w:tc>
        <w:tc>
          <w:tcPr>
            <w:tcW w:w="4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2"/>
                <w:vertAlign w:val="baseline"/>
                <w:lang w:val="en-US" w:eastAsia="zh-CN"/>
              </w:rPr>
              <w:t>49567.33</w:t>
            </w:r>
          </w:p>
        </w:tc>
        <w:tc>
          <w:tcPr>
            <w:tcW w:w="137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7347DF"/>
    <w:multiLevelType w:val="singleLevel"/>
    <w:tmpl w:val="9D7347DF"/>
    <w:lvl w:ilvl="0" w:tentative="0">
      <w:start w:val="1"/>
      <w:numFmt w:val="decimal"/>
      <w:lvlText w:val="%1"/>
      <w:lvlJc w:val="left"/>
      <w:pPr>
        <w:tabs>
          <w:tab w:val="left" w:pos="397"/>
        </w:tabs>
        <w:ind w:left="66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lYTE4YjQ5NDhlNjQwNjQwN2FhZGU2YTBjNTA4ZTcifQ=="/>
  </w:docVars>
  <w:rsids>
    <w:rsidRoot w:val="4CC54496"/>
    <w:rsid w:val="06443384"/>
    <w:rsid w:val="11AF4435"/>
    <w:rsid w:val="15370764"/>
    <w:rsid w:val="26FB1BB2"/>
    <w:rsid w:val="362E1303"/>
    <w:rsid w:val="385319C7"/>
    <w:rsid w:val="45E36925"/>
    <w:rsid w:val="4CC54496"/>
    <w:rsid w:val="59BA0CD2"/>
    <w:rsid w:val="5BB83B87"/>
    <w:rsid w:val="6AF75E41"/>
    <w:rsid w:val="7203709A"/>
    <w:rsid w:val="75760356"/>
    <w:rsid w:val="7E836F82"/>
    <w:rsid w:val="BC7F4892"/>
    <w:rsid w:val="DF7F9CB6"/>
    <w:rsid w:val="EF5FB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ind w:firstLine="883" w:firstLineChars="200"/>
      <w:outlineLvl w:val="2"/>
    </w:pPr>
    <w:rPr>
      <w:rFonts w:eastAsia="楷体" w:cs="Times New Roman" w:asciiTheme="minorAscii" w:hAnsiTheme="minorAscii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420</Words>
  <Characters>509</Characters>
  <Lines>0</Lines>
  <Paragraphs>0</Paragraphs>
  <TotalTime>4</TotalTime>
  <ScaleCrop>false</ScaleCrop>
  <LinksUpToDate>false</LinksUpToDate>
  <CharactersWithSpaces>573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2023-03-02T00:46:00Z</dcterms:created>
  <dc:creator>Administrator</dc:creator>
  <cp:lastModifiedBy>ohh</cp:lastModifiedBy>
  <cp:lastPrinted>2023-03-16T08:29:00Z</cp:lastPrinted>
  <dcterms:modified xsi:type="dcterms:W3CDTF">2023-03-27T05:21:07Z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E7BAA145E18949F5836C2C8CE7AAD49E</vt:lpwstr>
  </property>
</Properties>
</file>