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521C7" w14:textId="77777777" w:rsidR="007F2CE0" w:rsidRDefault="00A34076">
      <w:pPr>
        <w:jc w:val="center"/>
        <w:rPr>
          <w:rFonts w:ascii="仿宋" w:eastAsia="仿宋" w:hAnsi="仿宋"/>
          <w:sz w:val="44"/>
          <w:szCs w:val="44"/>
          <w:lang w:val="zh-CN"/>
        </w:rPr>
      </w:pPr>
      <w:r>
        <w:rPr>
          <w:rFonts w:ascii="仿宋" w:eastAsia="仿宋" w:hAnsi="仿宋" w:hint="eastAsia"/>
          <w:b/>
          <w:kern w:val="44"/>
          <w:sz w:val="44"/>
          <w:szCs w:val="44"/>
          <w:lang w:val="zh-CN"/>
        </w:rPr>
        <w:t>送达地址确认书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394"/>
        <w:gridCol w:w="709"/>
        <w:gridCol w:w="3118"/>
      </w:tblGrid>
      <w:tr w:rsidR="007F2CE0" w14:paraId="69594492" w14:textId="77777777">
        <w:trPr>
          <w:trHeight w:val="759"/>
        </w:trPr>
        <w:tc>
          <w:tcPr>
            <w:tcW w:w="1277" w:type="dxa"/>
            <w:shd w:val="clear" w:color="auto" w:fill="auto"/>
            <w:vAlign w:val="center"/>
          </w:tcPr>
          <w:p w14:paraId="4B8D8876" w14:textId="77777777" w:rsidR="007F2CE0" w:rsidRDefault="00A34076">
            <w:pPr>
              <w:tabs>
                <w:tab w:val="left" w:pos="2676"/>
              </w:tabs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事由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FB9076A" w14:textId="77777777" w:rsidR="007F2CE0" w:rsidRDefault="00747B06">
            <w:pPr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上海佳施物流</w:t>
            </w:r>
            <w:r w:rsidR="00A34076">
              <w:rPr>
                <w:rFonts w:ascii="仿宋" w:eastAsia="仿宋" w:hAnsi="仿宋" w:hint="eastAsia"/>
                <w:sz w:val="24"/>
                <w:szCs w:val="24"/>
              </w:rPr>
              <w:t>有限公司破产清算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5E1A3D" w14:textId="77777777" w:rsidR="007F2CE0" w:rsidRDefault="00A34076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案号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2180DB" w14:textId="77777777" w:rsidR="007F2CE0" w:rsidRDefault="00A34076">
            <w:pPr>
              <w:jc w:val="left"/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  <w:t>（202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  <w:t>）</w:t>
            </w:r>
            <w:r w:rsidR="00747B06"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沪0</w:t>
            </w:r>
            <w:r w:rsidR="00747B06"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  <w:t>破</w:t>
            </w:r>
            <w:r w:rsidR="00747B06"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  <w:t>582</w:t>
            </w:r>
            <w:r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  <w:t>号</w:t>
            </w:r>
          </w:p>
        </w:tc>
      </w:tr>
      <w:tr w:rsidR="007F2CE0" w14:paraId="596D0BD8" w14:textId="77777777">
        <w:trPr>
          <w:trHeight w:val="1331"/>
        </w:trPr>
        <w:tc>
          <w:tcPr>
            <w:tcW w:w="1277" w:type="dxa"/>
            <w:shd w:val="clear" w:color="auto" w:fill="auto"/>
            <w:vAlign w:val="center"/>
          </w:tcPr>
          <w:p w14:paraId="20A88E46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对债权人填写送达地址确认书的告知事项</w:t>
            </w:r>
          </w:p>
        </w:tc>
        <w:tc>
          <w:tcPr>
            <w:tcW w:w="8221" w:type="dxa"/>
            <w:gridSpan w:val="3"/>
            <w:shd w:val="clear" w:color="auto" w:fill="auto"/>
            <w:vAlign w:val="center"/>
          </w:tcPr>
          <w:p w14:paraId="7D66E938" w14:textId="77777777" w:rsidR="007F2CE0" w:rsidRDefault="00A34076">
            <w:pPr>
              <w:spacing w:line="36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一、为便于债权人及时收到管理人寄送的文件以及破产财产的分配，保证破产程序顺利进行，债权人应当如实提供确切的送达地址。</w:t>
            </w:r>
          </w:p>
          <w:p w14:paraId="700E08B8" w14:textId="77777777" w:rsidR="007F2CE0" w:rsidRDefault="00A34076">
            <w:pPr>
              <w:spacing w:line="36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二、破产程序终结前如果送达地址有变更的，应当及时告知管理人。</w:t>
            </w:r>
          </w:p>
          <w:p w14:paraId="657172F4" w14:textId="77777777" w:rsidR="007F2CE0" w:rsidRDefault="00A34076">
            <w:pPr>
              <w:spacing w:line="36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三、债权人拒不提供送达地址的，以其户籍登记、工商登记或其他依法登记、备案的住所地为送达地址。</w:t>
            </w:r>
          </w:p>
          <w:p w14:paraId="4C53DB13" w14:textId="77777777" w:rsidR="007F2CE0" w:rsidRDefault="00A34076">
            <w:pPr>
              <w:spacing w:line="36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四、因债权人自己提供的送达地址不准确，或地址变更后未及时告知管理人，或债权人拒不提供送达地址导致文件未能被债权人实际接收的，按下列方式处理：</w:t>
            </w:r>
          </w:p>
          <w:p w14:paraId="480838F9" w14:textId="77777777" w:rsidR="007F2CE0" w:rsidRDefault="00A34076">
            <w:pPr>
              <w:spacing w:line="36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（一）邮寄送达的，邮件回执上注明的退回之日视为送达之日；</w:t>
            </w:r>
          </w:p>
          <w:p w14:paraId="7E7E96D3" w14:textId="77777777" w:rsidR="007F2CE0" w:rsidRDefault="00A34076">
            <w:pPr>
              <w:spacing w:line="36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（二）直接送达的，送达人当场在送达回证上注明情况之日视为送达之日。</w:t>
            </w:r>
          </w:p>
        </w:tc>
      </w:tr>
      <w:tr w:rsidR="007F2CE0" w14:paraId="52F1211C" w14:textId="77777777">
        <w:trPr>
          <w:trHeight w:val="5300"/>
        </w:trPr>
        <w:tc>
          <w:tcPr>
            <w:tcW w:w="1277" w:type="dxa"/>
            <w:shd w:val="clear" w:color="auto" w:fill="auto"/>
            <w:vAlign w:val="center"/>
          </w:tcPr>
          <w:p w14:paraId="476C4C96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债权人提供的送达地址</w:t>
            </w:r>
          </w:p>
        </w:tc>
        <w:tc>
          <w:tcPr>
            <w:tcW w:w="8221" w:type="dxa"/>
            <w:gridSpan w:val="3"/>
            <w:shd w:val="clear" w:color="auto" w:fill="auto"/>
            <w:vAlign w:val="center"/>
          </w:tcPr>
          <w:p w14:paraId="20C2FEA5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1.债权人确认下列地址为送达地址</w:t>
            </w:r>
          </w:p>
          <w:p w14:paraId="73AFC5D9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名称：                          法定代表人：</w:t>
            </w:r>
          </w:p>
          <w:p w14:paraId="394601BB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地址：                          邮编：</w:t>
            </w:r>
          </w:p>
          <w:p w14:paraId="4DBD2BFD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收件人：                        电话：                           </w:t>
            </w:r>
          </w:p>
          <w:p w14:paraId="6D4D6691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开户银行：</w:t>
            </w:r>
          </w:p>
          <w:p w14:paraId="4D64CAD3" w14:textId="77777777" w:rsidR="007F2CE0" w:rsidRDefault="00A34076">
            <w:pPr>
              <w:spacing w:line="4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户名：</w:t>
            </w:r>
          </w:p>
          <w:p w14:paraId="2EC5EE20" w14:textId="77777777" w:rsidR="007F2CE0" w:rsidRDefault="00A34076">
            <w:pPr>
              <w:spacing w:line="4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账号：</w:t>
            </w:r>
          </w:p>
          <w:p w14:paraId="7A4D038F" w14:textId="77777777" w:rsidR="007F2CE0" w:rsidRDefault="00A34076">
            <w:pPr>
              <w:spacing w:line="4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2.债权人委托代理人提供送达地址 </w:t>
            </w:r>
          </w:p>
          <w:p w14:paraId="778E7F27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代件人：                        电话：                           地址：                          邮编：</w:t>
            </w:r>
          </w:p>
          <w:p w14:paraId="30B10543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开户银行：</w:t>
            </w:r>
          </w:p>
          <w:p w14:paraId="1223AC31" w14:textId="77777777" w:rsidR="007F2CE0" w:rsidRDefault="00A34076">
            <w:pPr>
              <w:spacing w:line="4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户名：</w:t>
            </w:r>
          </w:p>
          <w:p w14:paraId="7D9186E6" w14:textId="77777777" w:rsidR="007F2CE0" w:rsidRDefault="00A34076">
            <w:pPr>
              <w:spacing w:line="4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账号：</w:t>
            </w:r>
          </w:p>
        </w:tc>
      </w:tr>
      <w:tr w:rsidR="007F2CE0" w14:paraId="63371185" w14:textId="77777777">
        <w:trPr>
          <w:trHeight w:val="1931"/>
        </w:trPr>
        <w:tc>
          <w:tcPr>
            <w:tcW w:w="1277" w:type="dxa"/>
            <w:shd w:val="clear" w:color="auto" w:fill="auto"/>
            <w:vAlign w:val="center"/>
          </w:tcPr>
          <w:p w14:paraId="07901D3F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债权人对送达地址的确认</w:t>
            </w:r>
          </w:p>
        </w:tc>
        <w:tc>
          <w:tcPr>
            <w:tcW w:w="8221" w:type="dxa"/>
            <w:gridSpan w:val="3"/>
            <w:shd w:val="clear" w:color="auto" w:fill="auto"/>
            <w:vAlign w:val="center"/>
          </w:tcPr>
          <w:p w14:paraId="3EBEA6D8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  我已经阅读了管理人对债权人填写送达地址确认书的告知事项，并保证上述送达地址及联系方式是准确、有效的。</w:t>
            </w:r>
          </w:p>
          <w:p w14:paraId="331385B6" w14:textId="77777777" w:rsidR="007F2CE0" w:rsidRDefault="007F2CE0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0EFD5769" w14:textId="77777777" w:rsidR="007F2CE0" w:rsidRDefault="00A34076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债权人签名或盖章：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                   </w:t>
            </w:r>
          </w:p>
          <w:p w14:paraId="280F04C7" w14:textId="77777777" w:rsidR="007F2CE0" w:rsidRDefault="00A34076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 w:rsidR="007F2CE0" w14:paraId="684054B9" w14:textId="77777777">
        <w:trPr>
          <w:trHeight w:val="1051"/>
        </w:trPr>
        <w:tc>
          <w:tcPr>
            <w:tcW w:w="1277" w:type="dxa"/>
            <w:shd w:val="clear" w:color="auto" w:fill="auto"/>
            <w:vAlign w:val="center"/>
          </w:tcPr>
          <w:p w14:paraId="52A8033E" w14:textId="77777777" w:rsidR="007F2CE0" w:rsidRDefault="00A34076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8221" w:type="dxa"/>
            <w:gridSpan w:val="3"/>
            <w:shd w:val="clear" w:color="auto" w:fill="auto"/>
            <w:vAlign w:val="center"/>
          </w:tcPr>
          <w:p w14:paraId="129138E5" w14:textId="77777777" w:rsidR="007F2CE0" w:rsidRDefault="007F2CE0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</w:tbl>
    <w:p w14:paraId="06FF2B81" w14:textId="77777777" w:rsidR="007F2CE0" w:rsidRDefault="007F2CE0"/>
    <w:sectPr w:rsidR="007F2C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21" w:right="1588" w:bottom="102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D6627" w14:textId="77777777" w:rsidR="000C46C9" w:rsidRDefault="000C46C9">
      <w:r>
        <w:separator/>
      </w:r>
    </w:p>
  </w:endnote>
  <w:endnote w:type="continuationSeparator" w:id="0">
    <w:p w14:paraId="49AA04BC" w14:textId="77777777" w:rsidR="000C46C9" w:rsidRDefault="000C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F8813" w14:textId="77777777" w:rsidR="00747B06" w:rsidRDefault="00747B0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717DB" w14:textId="77777777" w:rsidR="00747B06" w:rsidRDefault="00747B0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5C8C" w14:textId="77777777" w:rsidR="00747B06" w:rsidRDefault="00747B0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A12C4" w14:textId="77777777" w:rsidR="000C46C9" w:rsidRDefault="000C46C9">
      <w:r>
        <w:separator/>
      </w:r>
    </w:p>
  </w:footnote>
  <w:footnote w:type="continuationSeparator" w:id="0">
    <w:p w14:paraId="48BAB984" w14:textId="77777777" w:rsidR="000C46C9" w:rsidRDefault="000C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4C353" w14:textId="77777777" w:rsidR="00747B06" w:rsidRDefault="00747B0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E5AB4" w14:textId="77777777" w:rsidR="007F2CE0" w:rsidRDefault="007F2CE0">
    <w:pPr>
      <w:pStyle w:val="a5"/>
      <w:pBdr>
        <w:bottom w:val="single" w:sz="4" w:space="0" w:color="auto"/>
      </w:pBdr>
      <w:rPr>
        <w:rFonts w:ascii="仿宋" w:eastAsia="仿宋" w:hAnsi="仿宋"/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666BC" w14:textId="77777777" w:rsidR="00747B06" w:rsidRDefault="00747B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IxYmQ5NTkyNTVhNjFlNmY5ZjQ5MzkzNTg5ODc3OTAifQ=="/>
  </w:docVars>
  <w:rsids>
    <w:rsidRoot w:val="00560D27"/>
    <w:rsid w:val="00023D86"/>
    <w:rsid w:val="000C46C9"/>
    <w:rsid w:val="003227E7"/>
    <w:rsid w:val="003F7CEB"/>
    <w:rsid w:val="004A79A1"/>
    <w:rsid w:val="00560D27"/>
    <w:rsid w:val="005C580A"/>
    <w:rsid w:val="00747B06"/>
    <w:rsid w:val="007D4CD2"/>
    <w:rsid w:val="007F2CE0"/>
    <w:rsid w:val="008A390C"/>
    <w:rsid w:val="008E0BE7"/>
    <w:rsid w:val="00A04673"/>
    <w:rsid w:val="00A34076"/>
    <w:rsid w:val="00A51BEE"/>
    <w:rsid w:val="00B02A60"/>
    <w:rsid w:val="00BC0D53"/>
    <w:rsid w:val="00BD65A3"/>
    <w:rsid w:val="00F370BA"/>
    <w:rsid w:val="00FE267A"/>
    <w:rsid w:val="0C827712"/>
    <w:rsid w:val="4D08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BC779E"/>
  <w14:defaultImageDpi w14:val="32767"/>
  <w15:docId w15:val="{D2468573-564C-3B4D-8ED8-BB99D518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kern w:val="44"/>
      <w:sz w:val="44"/>
      <w:szCs w:val="20"/>
      <w:lang w:val="zh-CN" w:eastAsia="zh-CN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畅 刘</cp:lastModifiedBy>
  <cp:revision>2</cp:revision>
  <dcterms:created xsi:type="dcterms:W3CDTF">2023-03-01T05:22:00Z</dcterms:created>
  <dcterms:modified xsi:type="dcterms:W3CDTF">2023-03-01T05:22:00Z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BFB5D5EB01CF434497B32FF1234A1B00</vt:lpwstr>
  </property>
</Properties>
</file>