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D3E" w:rsidRPr="00060135" w:rsidRDefault="00B95D3E" w:rsidP="00B95D3E">
      <w:pPr>
        <w:jc w:val="center"/>
        <w:rPr>
          <w:rFonts w:ascii="Times New Roman" w:eastAsia="楷体" w:hAnsi="Times New Roman" w:cs="Times New Roman"/>
          <w:b/>
          <w:sz w:val="32"/>
          <w:szCs w:val="32"/>
        </w:rPr>
      </w:pPr>
      <w:r w:rsidRPr="00060135">
        <w:rPr>
          <w:rFonts w:ascii="Times New Roman" w:eastAsia="楷体" w:hAnsi="Times New Roman" w:cs="Times New Roman"/>
          <w:b/>
          <w:sz w:val="32"/>
          <w:szCs w:val="32"/>
        </w:rPr>
        <w:t>保密函</w:t>
      </w:r>
    </w:p>
    <w:p w:rsidR="00B95D3E" w:rsidRPr="00060135" w:rsidRDefault="00B95D3E" w:rsidP="00B95D3E">
      <w:pPr>
        <w:rPr>
          <w:rFonts w:ascii="Times New Roman" w:eastAsia="楷体" w:hAnsi="Times New Roman" w:cs="Times New Roman"/>
        </w:rPr>
      </w:pPr>
    </w:p>
    <w:p w:rsidR="00B95D3E" w:rsidRPr="00060135" w:rsidRDefault="00B95D3E" w:rsidP="00B95D3E">
      <w:pPr>
        <w:rPr>
          <w:rFonts w:ascii="Times New Roman" w:eastAsia="楷体" w:hAnsi="Times New Roman" w:cs="Times New Roman"/>
          <w:sz w:val="24"/>
          <w:szCs w:val="24"/>
        </w:rPr>
      </w:pPr>
      <w:r w:rsidRPr="00060135">
        <w:rPr>
          <w:rFonts w:ascii="Times New Roman" w:eastAsia="楷体" w:hAnsi="Times New Roman" w:cs="Times New Roman"/>
          <w:sz w:val="24"/>
          <w:szCs w:val="24"/>
        </w:rPr>
        <w:t>致：沈阳泰富置业房地产开发有限公司管理人（下称</w:t>
      </w:r>
      <w:r w:rsidRPr="00060135">
        <w:rPr>
          <w:rFonts w:ascii="Times New Roman" w:eastAsia="楷体" w:hAnsi="Times New Roman" w:cs="Times New Roman"/>
          <w:sz w:val="24"/>
          <w:szCs w:val="24"/>
        </w:rPr>
        <w:t>“</w:t>
      </w:r>
      <w:r w:rsidRPr="00060135">
        <w:rPr>
          <w:rFonts w:ascii="Times New Roman" w:eastAsia="楷体" w:hAnsi="Times New Roman" w:cs="Times New Roman"/>
          <w:sz w:val="24"/>
          <w:szCs w:val="24"/>
        </w:rPr>
        <w:t>披露方</w:t>
      </w:r>
      <w:r w:rsidRPr="00060135">
        <w:rPr>
          <w:rFonts w:ascii="Times New Roman" w:eastAsia="楷体" w:hAnsi="Times New Roman" w:cs="Times New Roman"/>
          <w:sz w:val="24"/>
          <w:szCs w:val="24"/>
        </w:rPr>
        <w:t>”</w:t>
      </w:r>
      <w:r w:rsidRPr="00060135">
        <w:rPr>
          <w:rFonts w:ascii="Times New Roman" w:eastAsia="楷体" w:hAnsi="Times New Roman" w:cs="Times New Roman"/>
          <w:sz w:val="24"/>
          <w:szCs w:val="24"/>
        </w:rPr>
        <w:t>）</w:t>
      </w:r>
    </w:p>
    <w:p w:rsidR="00B95D3E" w:rsidRPr="00060135" w:rsidRDefault="00B95D3E" w:rsidP="00B95D3E">
      <w:pPr>
        <w:rPr>
          <w:rFonts w:ascii="Times New Roman" w:eastAsia="楷体" w:hAnsi="Times New Roman" w:cs="Times New Roman"/>
          <w:sz w:val="24"/>
          <w:szCs w:val="24"/>
        </w:rPr>
      </w:pP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t>本保密函由</w:t>
      </w:r>
      <w:r w:rsidRPr="00060135">
        <w:rPr>
          <w:rFonts w:ascii="Times New Roman" w:eastAsia="楷体" w:hAnsi="Times New Roman" w:cs="Times New Roman"/>
          <w:sz w:val="24"/>
          <w:szCs w:val="24"/>
        </w:rPr>
        <w:t>[                         ]</w:t>
      </w:r>
      <w:r w:rsidRPr="00060135">
        <w:rPr>
          <w:rFonts w:ascii="Times New Roman" w:eastAsia="楷体" w:hAnsi="Times New Roman" w:cs="Times New Roman"/>
          <w:sz w:val="24"/>
          <w:szCs w:val="24"/>
        </w:rPr>
        <w:t>（下称</w:t>
      </w:r>
      <w:r w:rsidRPr="00060135">
        <w:rPr>
          <w:rFonts w:ascii="Times New Roman" w:eastAsia="楷体" w:hAnsi="Times New Roman" w:cs="Times New Roman"/>
          <w:sz w:val="24"/>
          <w:szCs w:val="24"/>
        </w:rPr>
        <w:t>“</w:t>
      </w:r>
      <w:r w:rsidRPr="00060135">
        <w:rPr>
          <w:rFonts w:ascii="Times New Roman" w:eastAsia="楷体" w:hAnsi="Times New Roman" w:cs="Times New Roman"/>
          <w:sz w:val="24"/>
          <w:szCs w:val="24"/>
        </w:rPr>
        <w:t>接收方</w:t>
      </w:r>
      <w:r w:rsidRPr="00060135">
        <w:rPr>
          <w:rFonts w:ascii="Times New Roman" w:eastAsia="楷体" w:hAnsi="Times New Roman" w:cs="Times New Roman"/>
          <w:sz w:val="24"/>
          <w:szCs w:val="24"/>
        </w:rPr>
        <w:t>”</w:t>
      </w:r>
      <w:r w:rsidRPr="00060135">
        <w:rPr>
          <w:rFonts w:ascii="Times New Roman" w:eastAsia="楷体" w:hAnsi="Times New Roman" w:cs="Times New Roman"/>
          <w:sz w:val="24"/>
          <w:szCs w:val="24"/>
        </w:rPr>
        <w:t>），于</w:t>
      </w:r>
      <w:r w:rsidRPr="00060135">
        <w:rPr>
          <w:rFonts w:ascii="Times New Roman" w:eastAsia="楷体" w:hAnsi="Times New Roman" w:cs="Times New Roman"/>
          <w:sz w:val="24"/>
          <w:szCs w:val="24"/>
        </w:rPr>
        <w:t>[    ]</w:t>
      </w:r>
      <w:r w:rsidRPr="00060135">
        <w:rPr>
          <w:rFonts w:ascii="Times New Roman" w:eastAsia="楷体" w:hAnsi="Times New Roman" w:cs="Times New Roman"/>
          <w:sz w:val="24"/>
          <w:szCs w:val="24"/>
        </w:rPr>
        <w:t>年</w:t>
      </w:r>
      <w:r w:rsidRPr="00060135">
        <w:rPr>
          <w:rFonts w:ascii="Times New Roman" w:eastAsia="楷体" w:hAnsi="Times New Roman" w:cs="Times New Roman"/>
          <w:sz w:val="24"/>
          <w:szCs w:val="24"/>
        </w:rPr>
        <w:t>[    ]</w:t>
      </w:r>
      <w:r w:rsidRPr="00060135">
        <w:rPr>
          <w:rFonts w:ascii="Times New Roman" w:eastAsia="楷体" w:hAnsi="Times New Roman" w:cs="Times New Roman"/>
          <w:sz w:val="24"/>
          <w:szCs w:val="24"/>
        </w:rPr>
        <w:t>月</w:t>
      </w:r>
      <w:r w:rsidRPr="00060135">
        <w:rPr>
          <w:rFonts w:ascii="Times New Roman" w:eastAsia="楷体" w:hAnsi="Times New Roman" w:cs="Times New Roman"/>
          <w:sz w:val="24"/>
          <w:szCs w:val="24"/>
        </w:rPr>
        <w:t>[    ]</w:t>
      </w:r>
      <w:r w:rsidRPr="00060135">
        <w:rPr>
          <w:rFonts w:ascii="Times New Roman" w:eastAsia="楷体" w:hAnsi="Times New Roman" w:cs="Times New Roman"/>
          <w:sz w:val="24"/>
          <w:szCs w:val="24"/>
        </w:rPr>
        <w:t>日签署。</w:t>
      </w: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t>鉴于披露方于本保密函签订之前或之后向接收方披露与沈阳泰富置业房地产开发有限公司（</w:t>
      </w:r>
      <w:r w:rsidRPr="00060135">
        <w:rPr>
          <w:rFonts w:ascii="Times New Roman" w:eastAsia="楷体" w:hAnsi="Times New Roman" w:cs="Times New Roman"/>
          <w:sz w:val="24"/>
          <w:szCs w:val="24"/>
        </w:rPr>
        <w:t>“</w:t>
      </w:r>
      <w:r w:rsidRPr="00060135">
        <w:rPr>
          <w:rFonts w:ascii="Times New Roman" w:eastAsia="楷体" w:hAnsi="Times New Roman" w:cs="Times New Roman"/>
          <w:sz w:val="24"/>
          <w:szCs w:val="24"/>
        </w:rPr>
        <w:t>目标公司</w:t>
      </w:r>
      <w:r w:rsidRPr="00060135">
        <w:rPr>
          <w:rFonts w:ascii="Times New Roman" w:eastAsia="楷体" w:hAnsi="Times New Roman" w:cs="Times New Roman"/>
          <w:sz w:val="24"/>
          <w:szCs w:val="24"/>
        </w:rPr>
        <w:t>”</w:t>
      </w:r>
      <w:r w:rsidRPr="00060135">
        <w:rPr>
          <w:rFonts w:ascii="Times New Roman" w:eastAsia="楷体" w:hAnsi="Times New Roman" w:cs="Times New Roman"/>
          <w:sz w:val="24"/>
          <w:szCs w:val="24"/>
        </w:rPr>
        <w:t>）投资事宜（</w:t>
      </w:r>
      <w:r w:rsidRPr="00060135">
        <w:rPr>
          <w:rFonts w:ascii="Times New Roman" w:eastAsia="楷体" w:hAnsi="Times New Roman" w:cs="Times New Roman"/>
          <w:sz w:val="24"/>
          <w:szCs w:val="24"/>
        </w:rPr>
        <w:t>“</w:t>
      </w:r>
      <w:r w:rsidRPr="00060135">
        <w:rPr>
          <w:rFonts w:ascii="Times New Roman" w:eastAsia="楷体" w:hAnsi="Times New Roman" w:cs="Times New Roman"/>
          <w:sz w:val="24"/>
          <w:szCs w:val="24"/>
        </w:rPr>
        <w:t>项目</w:t>
      </w:r>
      <w:r w:rsidRPr="00060135">
        <w:rPr>
          <w:rFonts w:ascii="Times New Roman" w:eastAsia="楷体" w:hAnsi="Times New Roman" w:cs="Times New Roman"/>
          <w:sz w:val="24"/>
          <w:szCs w:val="24"/>
        </w:rPr>
        <w:t>”</w:t>
      </w:r>
      <w:r w:rsidRPr="00060135">
        <w:rPr>
          <w:rFonts w:ascii="Times New Roman" w:eastAsia="楷体" w:hAnsi="Times New Roman" w:cs="Times New Roman"/>
          <w:sz w:val="24"/>
          <w:szCs w:val="24"/>
        </w:rPr>
        <w:t>）有关的，关于目标公司的财务、经营及其他的信息，就该等信息保密事宜，接收方出具如下保密函：</w:t>
      </w: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t>1.</w:t>
      </w:r>
      <w:r w:rsidRPr="00060135">
        <w:rPr>
          <w:rFonts w:ascii="Times New Roman" w:eastAsia="楷体" w:hAnsi="Times New Roman" w:cs="Times New Roman"/>
          <w:sz w:val="24"/>
          <w:szCs w:val="24"/>
        </w:rPr>
        <w:t>除非文中另有规定，保密信息是指披露方所持有的非公开、保密或专有信息，包括但不限于有关目标公司或项目的任何信息、本保密函的存在、披露方与接收方就项目进行联系、协商或讨论这一事实、关于项目的拟议条款和目标公司的业务、经营、资产、负债及其他情况的所有信息例如财务报告、财务数据、资产和负责情况、雇员资料、销售、融资计划以及所有其他业务信息。</w:t>
      </w: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t>2.</w:t>
      </w:r>
      <w:r w:rsidRPr="00060135">
        <w:rPr>
          <w:rFonts w:ascii="Times New Roman" w:eastAsia="楷体" w:hAnsi="Times New Roman" w:cs="Times New Roman"/>
          <w:sz w:val="24"/>
          <w:szCs w:val="24"/>
        </w:rPr>
        <w:t>鉴于披露方向接收方披露保密信息，接收方在此承认保密信息的保密性和专有性。接收方在此进一步同意其应对保密信息予以严格保密并应采取一切所需的措施予以保密，除了以</w:t>
      </w:r>
      <w:r w:rsidRPr="00060135">
        <w:rPr>
          <w:rFonts w:ascii="Times New Roman" w:eastAsia="楷体" w:hAnsi="Times New Roman" w:cs="Times New Roman"/>
          <w:sz w:val="24"/>
          <w:szCs w:val="24"/>
        </w:rPr>
        <w:t>“</w:t>
      </w:r>
      <w:r w:rsidRPr="00060135">
        <w:rPr>
          <w:rFonts w:ascii="Times New Roman" w:eastAsia="楷体" w:hAnsi="Times New Roman" w:cs="Times New Roman"/>
          <w:sz w:val="24"/>
          <w:szCs w:val="24"/>
        </w:rPr>
        <w:t>需要知道</w:t>
      </w:r>
      <w:r w:rsidRPr="00060135">
        <w:rPr>
          <w:rFonts w:ascii="Times New Roman" w:eastAsia="楷体" w:hAnsi="Times New Roman" w:cs="Times New Roman"/>
          <w:sz w:val="24"/>
          <w:szCs w:val="24"/>
        </w:rPr>
        <w:t>”</w:t>
      </w:r>
      <w:r w:rsidRPr="00060135">
        <w:rPr>
          <w:rFonts w:ascii="Times New Roman" w:eastAsia="楷体" w:hAnsi="Times New Roman" w:cs="Times New Roman"/>
          <w:sz w:val="24"/>
          <w:szCs w:val="24"/>
        </w:rPr>
        <w:t>为前提向直接参与本项目并且已同意遵守本保密函条款的接收方的雇员、关联方、管理人员、董事、合伙人、经理、代理或顾问披露外，不得向任何其他个人或实体披露或泄露保密信息的存在和内容。</w:t>
      </w: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t>3.</w:t>
      </w:r>
      <w:r w:rsidRPr="00060135">
        <w:rPr>
          <w:rFonts w:ascii="Times New Roman" w:eastAsia="楷体" w:hAnsi="Times New Roman" w:cs="Times New Roman"/>
          <w:sz w:val="24"/>
          <w:szCs w:val="24"/>
        </w:rPr>
        <w:t>接收方仅能将保密信息用于专门且直接与项目有关的目的。非经披露方事先的书面同意，不得将保密信息转换成其他形式或翻译成其他语言，不得对保密信息进行传播、反编译或反向工程。</w:t>
      </w: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t>4.</w:t>
      </w:r>
      <w:r w:rsidRPr="00060135">
        <w:rPr>
          <w:rFonts w:ascii="Times New Roman" w:eastAsia="楷体" w:hAnsi="Times New Roman" w:cs="Times New Roman"/>
          <w:sz w:val="24"/>
          <w:szCs w:val="24"/>
        </w:rPr>
        <w:t>本保密函持续有效至本保密函签署后以下四个日期中较早发生的日期：（</w:t>
      </w:r>
      <w:r w:rsidRPr="00060135">
        <w:rPr>
          <w:rFonts w:ascii="Times New Roman" w:eastAsia="楷体" w:hAnsi="Times New Roman" w:cs="Times New Roman"/>
          <w:sz w:val="24"/>
          <w:szCs w:val="24"/>
        </w:rPr>
        <w:t>1</w:t>
      </w:r>
      <w:r w:rsidRPr="00060135">
        <w:rPr>
          <w:rFonts w:ascii="Times New Roman" w:eastAsia="楷体" w:hAnsi="Times New Roman" w:cs="Times New Roman"/>
          <w:sz w:val="24"/>
          <w:szCs w:val="24"/>
        </w:rPr>
        <w:t>）满十年；（</w:t>
      </w:r>
      <w:r w:rsidRPr="00060135">
        <w:rPr>
          <w:rFonts w:ascii="Times New Roman" w:eastAsia="楷体" w:hAnsi="Times New Roman" w:cs="Times New Roman"/>
          <w:sz w:val="24"/>
          <w:szCs w:val="24"/>
        </w:rPr>
        <w:t>2</w:t>
      </w:r>
      <w:r w:rsidRPr="00060135">
        <w:rPr>
          <w:rFonts w:ascii="Times New Roman" w:eastAsia="楷体" w:hAnsi="Times New Roman" w:cs="Times New Roman"/>
          <w:sz w:val="24"/>
          <w:szCs w:val="24"/>
        </w:rPr>
        <w:t>）目标公司重整计划执行期结束之日起满三年；（</w:t>
      </w:r>
      <w:r w:rsidRPr="00060135">
        <w:rPr>
          <w:rFonts w:ascii="Times New Roman" w:eastAsia="楷体" w:hAnsi="Times New Roman" w:cs="Times New Roman"/>
          <w:sz w:val="24"/>
          <w:szCs w:val="24"/>
        </w:rPr>
        <w:t>3</w:t>
      </w:r>
      <w:r w:rsidRPr="00060135">
        <w:rPr>
          <w:rFonts w:ascii="Times New Roman" w:eastAsia="楷体" w:hAnsi="Times New Roman" w:cs="Times New Roman"/>
          <w:sz w:val="24"/>
          <w:szCs w:val="24"/>
        </w:rPr>
        <w:t>）目标公司股权或资产交割完成之日起满三年；（</w:t>
      </w:r>
      <w:r w:rsidRPr="00060135">
        <w:rPr>
          <w:rFonts w:ascii="Times New Roman" w:eastAsia="楷体" w:hAnsi="Times New Roman" w:cs="Times New Roman"/>
          <w:sz w:val="24"/>
          <w:szCs w:val="24"/>
        </w:rPr>
        <w:t>4</w:t>
      </w:r>
      <w:r w:rsidRPr="00060135">
        <w:rPr>
          <w:rFonts w:ascii="Times New Roman" w:eastAsia="楷体" w:hAnsi="Times New Roman" w:cs="Times New Roman"/>
          <w:sz w:val="24"/>
          <w:szCs w:val="24"/>
        </w:rPr>
        <w:t>）接收方出具书面文件明确不再继续参与本项目之日起满三年。</w:t>
      </w: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t>5.</w:t>
      </w:r>
      <w:r w:rsidRPr="00060135">
        <w:rPr>
          <w:rFonts w:ascii="Times New Roman" w:eastAsia="楷体" w:hAnsi="Times New Roman" w:cs="Times New Roman"/>
          <w:sz w:val="24"/>
          <w:szCs w:val="24"/>
        </w:rPr>
        <w:t>尽管保密信息根据本保密函可向接收方披露，接收方确认披露方对所有保密信息具有独占的、排他的权利。</w:t>
      </w:r>
    </w:p>
    <w:p w:rsidR="00B95D3E"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lastRenderedPageBreak/>
        <w:t>6.</w:t>
      </w:r>
      <w:r w:rsidRPr="00060135">
        <w:rPr>
          <w:rFonts w:ascii="Times New Roman" w:eastAsia="楷体" w:hAnsi="Times New Roman" w:cs="Times New Roman"/>
          <w:sz w:val="24"/>
          <w:szCs w:val="24"/>
        </w:rPr>
        <w:t>接收方违反本保密函规定的义务而对披露方的</w:t>
      </w:r>
      <w:r w:rsidRPr="00060135">
        <w:rPr>
          <w:rFonts w:ascii="Times New Roman" w:eastAsia="楷体" w:hAnsi="Times New Roman" w:cs="Times New Roman"/>
          <w:sz w:val="24"/>
          <w:szCs w:val="24"/>
        </w:rPr>
        <w:t>“</w:t>
      </w:r>
      <w:r w:rsidRPr="00060135">
        <w:rPr>
          <w:rFonts w:ascii="Times New Roman" w:eastAsia="楷体" w:hAnsi="Times New Roman" w:cs="Times New Roman"/>
          <w:sz w:val="24"/>
          <w:szCs w:val="24"/>
        </w:rPr>
        <w:t>保密信息</w:t>
      </w:r>
      <w:r w:rsidRPr="00060135">
        <w:rPr>
          <w:rFonts w:ascii="Times New Roman" w:eastAsia="楷体" w:hAnsi="Times New Roman" w:cs="Times New Roman"/>
          <w:sz w:val="24"/>
          <w:szCs w:val="24"/>
        </w:rPr>
        <w:t>”</w:t>
      </w:r>
      <w:r>
        <w:rPr>
          <w:rFonts w:ascii="Times New Roman" w:eastAsia="楷体" w:hAnsi="Times New Roman" w:cs="Times New Roman" w:hint="eastAsia"/>
          <w:sz w:val="24"/>
          <w:szCs w:val="24"/>
        </w:rPr>
        <w:t>进行</w:t>
      </w:r>
      <w:r w:rsidRPr="00060135">
        <w:rPr>
          <w:rFonts w:ascii="Times New Roman" w:eastAsia="楷体" w:hAnsi="Times New Roman" w:cs="Times New Roman"/>
          <w:sz w:val="24"/>
          <w:szCs w:val="24"/>
        </w:rPr>
        <w:t>披露的</w:t>
      </w:r>
      <w:r w:rsidRPr="00060135">
        <w:rPr>
          <w:rFonts w:ascii="Times New Roman" w:eastAsia="楷体" w:hAnsi="Times New Roman" w:cs="Times New Roman"/>
          <w:sz w:val="24"/>
          <w:szCs w:val="24"/>
        </w:rPr>
        <w:t>,</w:t>
      </w:r>
      <w:r w:rsidRPr="00060135">
        <w:rPr>
          <w:rFonts w:ascii="Times New Roman" w:eastAsia="楷体" w:hAnsi="Times New Roman" w:cs="Times New Roman"/>
          <w:sz w:val="24"/>
          <w:szCs w:val="24"/>
        </w:rPr>
        <w:t>接收方一经披露方要求</w:t>
      </w:r>
      <w:r w:rsidRPr="00060135">
        <w:rPr>
          <w:rFonts w:ascii="Times New Roman" w:eastAsia="楷体" w:hAnsi="Times New Roman" w:cs="Times New Roman"/>
          <w:sz w:val="24"/>
          <w:szCs w:val="24"/>
        </w:rPr>
        <w:t>,</w:t>
      </w:r>
      <w:r w:rsidRPr="00060135">
        <w:rPr>
          <w:rFonts w:ascii="Times New Roman" w:eastAsia="楷体" w:hAnsi="Times New Roman" w:cs="Times New Roman"/>
          <w:sz w:val="24"/>
          <w:szCs w:val="24"/>
        </w:rPr>
        <w:t>应立即停止任何违反本保密函义务之行为</w:t>
      </w:r>
      <w:r w:rsidRPr="00060135">
        <w:rPr>
          <w:rFonts w:ascii="Times New Roman" w:eastAsia="楷体" w:hAnsi="Times New Roman" w:cs="Times New Roman"/>
          <w:sz w:val="24"/>
          <w:szCs w:val="24"/>
        </w:rPr>
        <w:t>,</w:t>
      </w:r>
      <w:r w:rsidRPr="00060135">
        <w:rPr>
          <w:rFonts w:ascii="Times New Roman" w:eastAsia="楷体" w:hAnsi="Times New Roman" w:cs="Times New Roman"/>
          <w:sz w:val="24"/>
          <w:szCs w:val="24"/>
        </w:rPr>
        <w:t>并采取合理手段消除由此引起的任何不利影响，并赔偿因此给</w:t>
      </w:r>
      <w:r>
        <w:rPr>
          <w:rFonts w:ascii="Times New Roman" w:eastAsia="楷体" w:hAnsi="Times New Roman" w:cs="Times New Roman"/>
          <w:sz w:val="24"/>
          <w:szCs w:val="24"/>
        </w:rPr>
        <w:t>目标公司和</w:t>
      </w:r>
      <w:r>
        <w:rPr>
          <w:rFonts w:ascii="Times New Roman" w:eastAsia="楷体" w:hAnsi="Times New Roman" w:cs="Times New Roman" w:hint="eastAsia"/>
          <w:sz w:val="24"/>
          <w:szCs w:val="24"/>
        </w:rPr>
        <w:t>/</w:t>
      </w:r>
      <w:r>
        <w:rPr>
          <w:rFonts w:ascii="Times New Roman" w:eastAsia="楷体" w:hAnsi="Times New Roman" w:cs="Times New Roman" w:hint="eastAsia"/>
          <w:sz w:val="24"/>
          <w:szCs w:val="24"/>
        </w:rPr>
        <w:t>或</w:t>
      </w:r>
      <w:r w:rsidRPr="00060135">
        <w:rPr>
          <w:rFonts w:ascii="Times New Roman" w:eastAsia="楷体" w:hAnsi="Times New Roman" w:cs="Times New Roman"/>
          <w:sz w:val="24"/>
          <w:szCs w:val="24"/>
        </w:rPr>
        <w:t>披露方造成的损失。</w:t>
      </w: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Pr>
          <w:rFonts w:ascii="Times New Roman" w:eastAsia="楷体" w:hAnsi="Times New Roman" w:cs="Times New Roman"/>
          <w:sz w:val="24"/>
          <w:szCs w:val="24"/>
        </w:rPr>
        <w:t>接收方同意，如接收方违反本保密函规定的义务，披露方有权从接收方交纳的保证金中扣除其给目标公司</w:t>
      </w:r>
      <w:r w:rsidRPr="001021BA">
        <w:rPr>
          <w:rFonts w:ascii="Times New Roman" w:eastAsia="楷体" w:hAnsi="Times New Roman" w:cs="Times New Roman" w:hint="eastAsia"/>
          <w:sz w:val="24"/>
          <w:szCs w:val="24"/>
        </w:rPr>
        <w:t>和</w:t>
      </w:r>
      <w:r w:rsidRPr="001021BA">
        <w:rPr>
          <w:rFonts w:ascii="Times New Roman" w:eastAsia="楷体" w:hAnsi="Times New Roman" w:cs="Times New Roman" w:hint="eastAsia"/>
          <w:sz w:val="24"/>
          <w:szCs w:val="24"/>
        </w:rPr>
        <w:t>/</w:t>
      </w:r>
      <w:r w:rsidRPr="001021BA">
        <w:rPr>
          <w:rFonts w:ascii="Times New Roman" w:eastAsia="楷体" w:hAnsi="Times New Roman" w:cs="Times New Roman" w:hint="eastAsia"/>
          <w:sz w:val="24"/>
          <w:szCs w:val="24"/>
        </w:rPr>
        <w:t>或披露方</w:t>
      </w:r>
      <w:r>
        <w:rPr>
          <w:rFonts w:ascii="Times New Roman" w:eastAsia="楷体" w:hAnsi="Times New Roman" w:cs="Times New Roman"/>
          <w:sz w:val="24"/>
          <w:szCs w:val="24"/>
        </w:rPr>
        <w:t>造成的损失金额。</w:t>
      </w: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t>7.</w:t>
      </w:r>
      <w:r w:rsidRPr="00060135">
        <w:rPr>
          <w:rFonts w:ascii="Times New Roman" w:eastAsia="楷体" w:hAnsi="Times New Roman" w:cs="Times New Roman"/>
          <w:sz w:val="24"/>
          <w:szCs w:val="24"/>
        </w:rPr>
        <w:t>本保密函及本保密函项下的任何权利均不可让渡或转让。</w:t>
      </w: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t>8.</w:t>
      </w:r>
      <w:r w:rsidRPr="00060135">
        <w:rPr>
          <w:rFonts w:ascii="Times New Roman" w:eastAsia="楷体" w:hAnsi="Times New Roman" w:cs="Times New Roman"/>
          <w:sz w:val="24"/>
          <w:szCs w:val="24"/>
        </w:rPr>
        <w:t>本保密函一经作出，不可修改或撤销。</w:t>
      </w: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t>9.</w:t>
      </w:r>
      <w:r w:rsidRPr="00060135">
        <w:rPr>
          <w:rFonts w:ascii="Times New Roman" w:eastAsia="楷体" w:hAnsi="Times New Roman" w:cs="Times New Roman"/>
          <w:sz w:val="24"/>
          <w:szCs w:val="24"/>
        </w:rPr>
        <w:t>如本保密函的任何条款被认定为无效，则除该条款外，所有其他条款应继续保持完全有效。</w:t>
      </w: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t>10.</w:t>
      </w:r>
      <w:r w:rsidRPr="00060135">
        <w:rPr>
          <w:rFonts w:ascii="Times New Roman" w:eastAsia="楷体" w:hAnsi="Times New Roman" w:cs="Times New Roman"/>
          <w:sz w:val="24"/>
          <w:szCs w:val="24"/>
        </w:rPr>
        <w:t>本保密函终止时，接收方应（</w:t>
      </w:r>
      <w:r w:rsidRPr="00060135">
        <w:rPr>
          <w:rFonts w:ascii="Times New Roman" w:eastAsia="楷体" w:hAnsi="Times New Roman" w:cs="Times New Roman"/>
          <w:sz w:val="24"/>
          <w:szCs w:val="24"/>
        </w:rPr>
        <w:t>1</w:t>
      </w:r>
      <w:r w:rsidRPr="00060135">
        <w:rPr>
          <w:rFonts w:ascii="Times New Roman" w:eastAsia="楷体" w:hAnsi="Times New Roman" w:cs="Times New Roman"/>
          <w:sz w:val="24"/>
          <w:szCs w:val="24"/>
        </w:rPr>
        <w:t>）立即停止使用保密信息并向披露方归还所有保密信息的复印本或在本保密函终止的十日内销毁所有保密信息及其复印本，并且（</w:t>
      </w:r>
      <w:r w:rsidRPr="00060135">
        <w:rPr>
          <w:rFonts w:ascii="Times New Roman" w:eastAsia="楷体" w:hAnsi="Times New Roman" w:cs="Times New Roman"/>
          <w:sz w:val="24"/>
          <w:szCs w:val="24"/>
        </w:rPr>
        <w:t>2</w:t>
      </w:r>
      <w:r w:rsidRPr="00060135">
        <w:rPr>
          <w:rFonts w:ascii="Times New Roman" w:eastAsia="楷体" w:hAnsi="Times New Roman" w:cs="Times New Roman"/>
          <w:sz w:val="24"/>
          <w:szCs w:val="24"/>
        </w:rPr>
        <w:t>）应披露方要求，书面声明接收方已应本条款之规定，履行了本条款项下的责任。</w:t>
      </w: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t>11.</w:t>
      </w:r>
      <w:r w:rsidRPr="00060135">
        <w:rPr>
          <w:rFonts w:ascii="Times New Roman" w:eastAsia="楷体" w:hAnsi="Times New Roman" w:cs="Times New Roman"/>
          <w:sz w:val="24"/>
          <w:szCs w:val="24"/>
        </w:rPr>
        <w:t>如接收方收到传票或其他有效签发的行政命令或司法程序要求其披露全部或任何部分保密信息，接收方应于披露之前立即通知披露方。在披露方要求下，接收方应与披露方合作（由披露方承担费用）对披露保密信息的要求进行抗辩。</w:t>
      </w: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t>12.</w:t>
      </w:r>
      <w:r w:rsidRPr="00060135">
        <w:rPr>
          <w:rFonts w:ascii="Times New Roman" w:eastAsia="楷体" w:hAnsi="Times New Roman" w:cs="Times New Roman"/>
          <w:sz w:val="24"/>
          <w:szCs w:val="24"/>
        </w:rPr>
        <w:t>本保密函受中华人民共和国法律管辖并据其解释。因本保密函产生的或与本保密函相关的一切争议，应提交沈阳市浑南区人民法院诉讼解决。</w:t>
      </w: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t>13.</w:t>
      </w:r>
      <w:r w:rsidRPr="00060135">
        <w:rPr>
          <w:rFonts w:ascii="Times New Roman" w:eastAsia="楷体" w:hAnsi="Times New Roman" w:cs="Times New Roman"/>
          <w:sz w:val="24"/>
          <w:szCs w:val="24"/>
        </w:rPr>
        <w:t>本保密函经接收方签署后生效。</w:t>
      </w:r>
    </w:p>
    <w:p w:rsidR="00B95D3E" w:rsidRPr="00060135" w:rsidRDefault="00B95D3E" w:rsidP="00B95D3E">
      <w:pPr>
        <w:pStyle w:val="1"/>
        <w:spacing w:beforeLines="50" w:before="156" w:afterLines="50" w:after="156" w:line="360" w:lineRule="auto"/>
        <w:ind w:firstLine="480"/>
        <w:jc w:val="left"/>
        <w:rPr>
          <w:rFonts w:ascii="Times New Roman" w:eastAsia="楷体" w:hAnsi="Times New Roman" w:cs="Times New Roman"/>
          <w:sz w:val="24"/>
          <w:szCs w:val="24"/>
        </w:rPr>
      </w:pPr>
    </w:p>
    <w:p w:rsidR="00B95D3E" w:rsidRPr="00060135" w:rsidRDefault="00B95D3E" w:rsidP="00B95D3E">
      <w:pPr>
        <w:pStyle w:val="1"/>
        <w:spacing w:beforeLines="50" w:before="156" w:afterLines="50" w:after="156" w:line="360" w:lineRule="auto"/>
        <w:ind w:firstLineChars="1800" w:firstLine="4320"/>
        <w:jc w:val="left"/>
        <w:rPr>
          <w:rFonts w:ascii="Times New Roman" w:eastAsia="楷体" w:hAnsi="Times New Roman" w:cs="Times New Roman"/>
          <w:sz w:val="24"/>
          <w:szCs w:val="24"/>
        </w:rPr>
      </w:pPr>
      <w:r w:rsidRPr="00060135">
        <w:rPr>
          <w:rFonts w:ascii="Times New Roman" w:eastAsia="楷体" w:hAnsi="Times New Roman" w:cs="Times New Roman"/>
          <w:sz w:val="24"/>
          <w:szCs w:val="24"/>
        </w:rPr>
        <w:t>接收方（盖章）：</w:t>
      </w:r>
    </w:p>
    <w:p w:rsidR="00B95D3E" w:rsidRPr="00060135" w:rsidRDefault="00B95D3E" w:rsidP="00B95D3E">
      <w:pPr>
        <w:pStyle w:val="1"/>
        <w:spacing w:beforeLines="50" w:before="156" w:afterLines="50" w:after="156" w:line="360" w:lineRule="auto"/>
        <w:ind w:firstLineChars="1800" w:firstLine="4320"/>
        <w:jc w:val="left"/>
        <w:rPr>
          <w:rFonts w:ascii="Times New Roman" w:eastAsia="楷体" w:hAnsi="Times New Roman" w:cs="Times New Roman"/>
          <w:sz w:val="24"/>
          <w:szCs w:val="24"/>
        </w:rPr>
      </w:pPr>
    </w:p>
    <w:p w:rsidR="0003497E" w:rsidRPr="00B95D3E" w:rsidRDefault="00B95D3E" w:rsidP="00B95D3E">
      <w:pPr>
        <w:pStyle w:val="1"/>
        <w:spacing w:beforeLines="50" w:before="156" w:afterLines="50" w:after="156" w:line="360" w:lineRule="auto"/>
        <w:ind w:firstLineChars="2200" w:firstLine="5280"/>
        <w:jc w:val="left"/>
        <w:rPr>
          <w:rFonts w:ascii="Times New Roman" w:eastAsia="楷体" w:hAnsi="Times New Roman" w:cs="Times New Roman" w:hint="eastAsia"/>
          <w:sz w:val="24"/>
          <w:szCs w:val="24"/>
        </w:rPr>
      </w:pPr>
      <w:r w:rsidRPr="00060135">
        <w:rPr>
          <w:rFonts w:ascii="Times New Roman" w:eastAsia="楷体" w:hAnsi="Times New Roman" w:cs="Times New Roman"/>
          <w:sz w:val="24"/>
          <w:szCs w:val="24"/>
        </w:rPr>
        <w:t>年</w:t>
      </w:r>
      <w:r w:rsidRPr="00060135">
        <w:rPr>
          <w:rFonts w:ascii="Times New Roman" w:eastAsia="楷体" w:hAnsi="Times New Roman" w:cs="Times New Roman"/>
          <w:sz w:val="24"/>
          <w:szCs w:val="24"/>
        </w:rPr>
        <w:t xml:space="preserve">   </w:t>
      </w:r>
      <w:r w:rsidRPr="00060135">
        <w:rPr>
          <w:rFonts w:ascii="Times New Roman" w:eastAsia="楷体" w:hAnsi="Times New Roman" w:cs="Times New Roman"/>
          <w:sz w:val="24"/>
          <w:szCs w:val="24"/>
        </w:rPr>
        <w:t>月</w:t>
      </w:r>
      <w:r w:rsidRPr="00060135">
        <w:rPr>
          <w:rFonts w:ascii="Times New Roman" w:eastAsia="楷体" w:hAnsi="Times New Roman" w:cs="Times New Roman"/>
          <w:sz w:val="24"/>
          <w:szCs w:val="24"/>
        </w:rPr>
        <w:t xml:space="preserve">   </w:t>
      </w:r>
      <w:r w:rsidRPr="00060135">
        <w:rPr>
          <w:rFonts w:ascii="Times New Roman" w:eastAsia="楷体" w:hAnsi="Times New Roman" w:cs="Times New Roman"/>
          <w:sz w:val="24"/>
          <w:szCs w:val="24"/>
        </w:rPr>
        <w:t>日</w:t>
      </w:r>
      <w:bookmarkStart w:id="0" w:name="_GoBack"/>
      <w:bookmarkEnd w:id="0"/>
    </w:p>
    <w:sectPr w:rsidR="0003497E" w:rsidRPr="00B95D3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5D3E"/>
    <w:rsid w:val="0003497E"/>
    <w:rsid w:val="00B95D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5D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rsid w:val="00B95D3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5D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rsid w:val="00B95D3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207</Words>
  <Characters>1180</Characters>
  <Application>Microsoft Office Word</Application>
  <DocSecurity>0</DocSecurity>
  <Lines>9</Lines>
  <Paragraphs>2</Paragraphs>
  <ScaleCrop>false</ScaleCrop>
  <Company/>
  <LinksUpToDate>false</LinksUpToDate>
  <CharactersWithSpaces>1385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2022-09-02T02:48:00Z</dcterms:created>
  <dcterms:modified xsi:type="dcterms:W3CDTF">2022-09-02T02:49:00Z</dcterms:modified>
</cp:coreProperties>
</file>