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BA5853" w14:textId="43688422" w:rsidR="00196EAD" w:rsidRPr="00375C4C" w:rsidRDefault="00E72885" w:rsidP="00375C4C">
      <w:pPr>
        <w:spacing w:line="360" w:lineRule="auto"/>
        <w:jc w:val="distribute"/>
        <w:rPr>
          <w:rFonts w:asciiTheme="minorEastAsia" w:eastAsiaTheme="minorEastAsia" w:hAnsiTheme="minorEastAsia" w:cs="宋体"/>
          <w:b/>
          <w:color w:val="FF0000"/>
          <w:spacing w:val="-23"/>
          <w:w w:val="42"/>
          <w:sz w:val="84"/>
          <w:szCs w:val="84"/>
        </w:rPr>
      </w:pPr>
      <w:r w:rsidRPr="00375C4C">
        <w:rPr>
          <w:rFonts w:asciiTheme="minorEastAsia" w:eastAsiaTheme="minorEastAsia" w:hAnsiTheme="minorEastAsia" w:cs="宋体" w:hint="eastAsia"/>
          <w:b/>
          <w:color w:val="FF0000"/>
          <w:spacing w:val="-23"/>
          <w:w w:val="42"/>
          <w:sz w:val="84"/>
          <w:szCs w:val="84"/>
        </w:rPr>
        <w:t>曲 靖 市 沾 益 区 靖 源 煤 业</w:t>
      </w:r>
      <w:r w:rsidR="00B9364A" w:rsidRPr="00375C4C">
        <w:rPr>
          <w:rFonts w:asciiTheme="minorEastAsia" w:eastAsiaTheme="minorEastAsia" w:hAnsiTheme="minorEastAsia" w:cs="宋体" w:hint="eastAsia"/>
          <w:b/>
          <w:color w:val="FF0000"/>
          <w:spacing w:val="-23"/>
          <w:w w:val="42"/>
          <w:sz w:val="84"/>
          <w:szCs w:val="84"/>
        </w:rPr>
        <w:t xml:space="preserve"> 有 限 责 任 公 司 管 理 人</w:t>
      </w:r>
    </w:p>
    <w:p w14:paraId="70DB57A5" w14:textId="09507DA1" w:rsidR="00196EAD" w:rsidRPr="00F505B8" w:rsidRDefault="00375C4C">
      <w:pPr>
        <w:spacing w:line="360" w:lineRule="auto"/>
        <w:ind w:firstLine="403"/>
        <w:jc w:val="center"/>
        <w:rPr>
          <w:rFonts w:ascii="方正仿宋_GBK" w:eastAsia="方正仿宋_GBK"/>
          <w:b/>
          <w:bCs/>
          <w:sz w:val="28"/>
          <w:szCs w:val="28"/>
        </w:rPr>
      </w:pPr>
      <w:r w:rsidRPr="00F505B8">
        <w:rPr>
          <w:rFonts w:ascii="方正仿宋_GBK" w:eastAsia="方正仿宋_GBK" w:hint="eastAsia"/>
          <w:b/>
          <w:bCs/>
          <w:sz w:val="28"/>
          <w:szCs w:val="28"/>
        </w:rPr>
        <w:t>（2023）靖源公司破管字第</w:t>
      </w:r>
      <w:r w:rsidR="00F505B8">
        <w:rPr>
          <w:rFonts w:ascii="方正仿宋_GBK" w:eastAsia="方正仿宋_GBK"/>
          <w:b/>
          <w:bCs/>
          <w:sz w:val="28"/>
          <w:szCs w:val="28"/>
        </w:rPr>
        <w:t>32</w:t>
      </w:r>
      <w:r w:rsidRPr="00F505B8">
        <w:rPr>
          <w:rFonts w:ascii="方正仿宋_GBK" w:eastAsia="方正仿宋_GBK" w:hint="eastAsia"/>
          <w:b/>
          <w:bCs/>
          <w:sz w:val="28"/>
          <w:szCs w:val="28"/>
        </w:rPr>
        <w:t>号</w:t>
      </w:r>
    </w:p>
    <w:p w14:paraId="29BE3992" w14:textId="77777777" w:rsidR="00196EAD" w:rsidRDefault="00B9364A">
      <w:pPr>
        <w:spacing w:line="360" w:lineRule="auto"/>
        <w:rPr>
          <w:b/>
          <w:bCs/>
          <w:color w:val="000000" w:themeColor="text1"/>
          <w:sz w:val="44"/>
          <w:szCs w:val="44"/>
          <w:lang w:bidi="zh-TW"/>
        </w:rPr>
      </w:pPr>
      <w:r>
        <w:rPr>
          <w:rFonts w:ascii="Times New Roman" w:eastAsia="宋体" w:hAnsi="Times New Roman"/>
          <w:noProof/>
          <w:sz w:val="21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2A20224B" wp14:editId="2DD06F37">
                <wp:simplePos x="0" y="0"/>
                <wp:positionH relativeFrom="column">
                  <wp:posOffset>0</wp:posOffset>
                </wp:positionH>
                <wp:positionV relativeFrom="paragraph">
                  <wp:posOffset>67310</wp:posOffset>
                </wp:positionV>
                <wp:extent cx="5269230" cy="31750"/>
                <wp:effectExtent l="19050" t="19050" r="26670" b="2540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09920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du="http://schemas.microsoft.com/office/word/2023/wordml/word16du" xmlns:wpsCustomData="http://www.wps.cn/officeDocument/2013/wpsCustomData">
            <w:pict>
              <v:line id="_x0000_s1026" o:spid="_x0000_s1026" o:spt="20" style="position:absolute;left:0pt;margin-left:0pt;margin-top:5.3pt;height:2.5pt;width:414.9pt;z-index:251659264;mso-width-relative:page;mso-height-relative:page;" filled="f" stroked="t" coordsize="21600,21600" o:gfxdata="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WAAAAZHJzL1BLAQIUABQAAAAIAIdO4kC69p031gAA&#10;AAYBAAAPAAAAAAAAAAEAIAAAADgAAABkcnMvZG93bnJldi54bWxQSwECFAAUAAAACACHTuJAaMK6&#10;EtEBAABoAwAADgAAAAAAAAABACAAAAA7AQAAZHJzL2Uyb0RvYy54bWxQSwUGAAAAAAYABgBZAQAA&#10;fgUAAAAA&#10;">
                <v:fill on="f" focussize="0,0"/>
                <v:stroke weight="3pt" color="#FF0000" linestyle="thinThin" joinstyle="round"/>
                <v:imagedata o:title=""/>
                <o:lock v:ext="edit" aspectratio="f"/>
                <w10:anchorlock/>
              </v:line>
            </w:pict>
          </mc:Fallback>
        </mc:AlternateContent>
      </w:r>
    </w:p>
    <w:p w14:paraId="01B36DC9" w14:textId="63AE9072" w:rsidR="00196EAD" w:rsidRPr="00115C26" w:rsidRDefault="00796B27">
      <w:pPr>
        <w:jc w:val="center"/>
        <w:rPr>
          <w:rFonts w:ascii="方正小标宋简体" w:eastAsia="方正小标宋简体"/>
          <w:b/>
          <w:bCs/>
          <w:sz w:val="44"/>
          <w:szCs w:val="44"/>
        </w:rPr>
      </w:pPr>
      <w:r w:rsidRPr="00796B27">
        <w:rPr>
          <w:rFonts w:ascii="方正小标宋简体" w:eastAsia="方正小标宋简体" w:hint="eastAsia"/>
          <w:b/>
          <w:bCs/>
          <w:sz w:val="44"/>
          <w:szCs w:val="44"/>
        </w:rPr>
        <w:t>通过延续租赁关系</w:t>
      </w:r>
      <w:r w:rsidR="00304288" w:rsidRPr="00115C26">
        <w:rPr>
          <w:rFonts w:ascii="方正小标宋简体" w:eastAsia="方正小标宋简体" w:hint="eastAsia"/>
          <w:b/>
          <w:bCs/>
          <w:sz w:val="44"/>
          <w:szCs w:val="44"/>
        </w:rPr>
        <w:t>继续</w:t>
      </w:r>
      <w:r w:rsidR="00375C4C">
        <w:rPr>
          <w:rFonts w:ascii="方正小标宋简体" w:eastAsia="方正小标宋简体" w:hint="eastAsia"/>
          <w:b/>
          <w:bCs/>
          <w:sz w:val="44"/>
          <w:szCs w:val="44"/>
        </w:rPr>
        <w:t>债务人</w:t>
      </w:r>
      <w:r w:rsidR="00B9364A" w:rsidRPr="00115C26">
        <w:rPr>
          <w:rFonts w:ascii="方正小标宋简体" w:eastAsia="方正小标宋简体" w:hint="eastAsia"/>
          <w:b/>
          <w:bCs/>
          <w:sz w:val="44"/>
          <w:szCs w:val="44"/>
        </w:rPr>
        <w:t>营业的报告</w:t>
      </w:r>
    </w:p>
    <w:p w14:paraId="5B876008" w14:textId="4446D9DD" w:rsidR="00196EAD" w:rsidRPr="00375C4C" w:rsidRDefault="00E72885" w:rsidP="00F505B8">
      <w:pPr>
        <w:spacing w:line="540" w:lineRule="exact"/>
        <w:rPr>
          <w:rFonts w:ascii="方正仿宋_GBK" w:eastAsia="方正仿宋_GBK"/>
          <w:sz w:val="28"/>
          <w:szCs w:val="28"/>
        </w:rPr>
      </w:pPr>
      <w:r w:rsidRPr="00375C4C">
        <w:rPr>
          <w:rFonts w:ascii="方正仿宋_GBK" w:eastAsia="方正仿宋_GBK" w:hint="eastAsia"/>
          <w:sz w:val="28"/>
          <w:szCs w:val="28"/>
        </w:rPr>
        <w:t>曲靖市沾益区靖源煤业</w:t>
      </w:r>
      <w:r w:rsidR="00B9364A" w:rsidRPr="00375C4C">
        <w:rPr>
          <w:rFonts w:ascii="方正仿宋_GBK" w:eastAsia="方正仿宋_GBK" w:hint="eastAsia"/>
          <w:sz w:val="28"/>
          <w:szCs w:val="28"/>
        </w:rPr>
        <w:t>有限责任公司债权人会议：</w:t>
      </w:r>
    </w:p>
    <w:p w14:paraId="74308451" w14:textId="6D87A13A" w:rsidR="00196EAD" w:rsidRDefault="00304288" w:rsidP="00F505B8">
      <w:pPr>
        <w:spacing w:line="540" w:lineRule="exact"/>
        <w:ind w:firstLineChars="200" w:firstLine="560"/>
        <w:jc w:val="both"/>
        <w:rPr>
          <w:rFonts w:ascii="方正仿宋_GBK" w:eastAsia="方正仿宋_GBK"/>
          <w:sz w:val="28"/>
          <w:szCs w:val="28"/>
        </w:rPr>
      </w:pPr>
      <w:r>
        <w:rPr>
          <w:rFonts w:ascii="方正仿宋_GBK" w:eastAsia="方正仿宋_GBK" w:hint="eastAsia"/>
          <w:color w:val="000000"/>
          <w:sz w:val="28"/>
          <w:szCs w:val="28"/>
        </w:rPr>
        <w:t>根据</w:t>
      </w:r>
      <w:r w:rsidR="00E72885" w:rsidRPr="00375C4C">
        <w:rPr>
          <w:rFonts w:ascii="方正仿宋_GBK" w:eastAsia="方正仿宋_GBK" w:hint="eastAsia"/>
          <w:color w:val="000000"/>
          <w:sz w:val="28"/>
          <w:szCs w:val="28"/>
        </w:rPr>
        <w:t>管理人</w:t>
      </w:r>
      <w:r w:rsidR="00DD2EE2">
        <w:rPr>
          <w:rFonts w:ascii="方正仿宋_GBK" w:eastAsia="方正仿宋_GBK" w:hint="eastAsia"/>
          <w:color w:val="000000"/>
          <w:sz w:val="28"/>
          <w:szCs w:val="28"/>
        </w:rPr>
        <w:t>的调查及接管情况</w:t>
      </w:r>
      <w:r w:rsidR="00E72885" w:rsidRPr="00375C4C">
        <w:rPr>
          <w:rFonts w:ascii="方正仿宋_GBK" w:eastAsia="方正仿宋_GBK" w:hint="eastAsia"/>
          <w:color w:val="000000"/>
          <w:sz w:val="28"/>
          <w:szCs w:val="28"/>
        </w:rPr>
        <w:t>，</w:t>
      </w:r>
      <w:r w:rsidR="00DD2EE2">
        <w:rPr>
          <w:rFonts w:ascii="方正仿宋_GBK" w:eastAsia="方正仿宋_GBK" w:hint="eastAsia"/>
          <w:color w:val="000000"/>
          <w:sz w:val="28"/>
          <w:szCs w:val="28"/>
        </w:rPr>
        <w:t>虽然</w:t>
      </w:r>
      <w:r w:rsidR="007D34D7">
        <w:rPr>
          <w:rFonts w:ascii="方正仿宋_GBK" w:eastAsia="方正仿宋_GBK" w:hint="eastAsia"/>
          <w:color w:val="000000"/>
          <w:sz w:val="28"/>
          <w:szCs w:val="28"/>
        </w:rPr>
        <w:t>债务人</w:t>
      </w:r>
      <w:r w:rsidR="00DD2EE2">
        <w:rPr>
          <w:rFonts w:ascii="方正仿宋_GBK" w:eastAsia="方正仿宋_GBK" w:hint="eastAsia"/>
          <w:color w:val="000000"/>
          <w:sz w:val="28"/>
          <w:szCs w:val="28"/>
        </w:rPr>
        <w:t>的</w:t>
      </w:r>
      <w:r w:rsidR="00422E7B">
        <w:rPr>
          <w:rFonts w:ascii="方正仿宋_GBK" w:eastAsia="方正仿宋_GBK" w:hint="eastAsia"/>
          <w:color w:val="000000"/>
          <w:sz w:val="28"/>
          <w:szCs w:val="28"/>
        </w:rPr>
        <w:t>煤炭贸易等</w:t>
      </w:r>
      <w:r w:rsidR="00DD2EE2">
        <w:rPr>
          <w:rFonts w:ascii="方正仿宋_GBK" w:eastAsia="方正仿宋_GBK" w:hint="eastAsia"/>
          <w:color w:val="000000"/>
          <w:sz w:val="28"/>
          <w:szCs w:val="28"/>
        </w:rPr>
        <w:t>主营业务已完全停止，但其</w:t>
      </w:r>
      <w:r w:rsidR="00E72885" w:rsidRPr="00375C4C">
        <w:rPr>
          <w:rFonts w:ascii="方正仿宋_GBK" w:eastAsia="方正仿宋_GBK" w:hint="eastAsia"/>
          <w:color w:val="000000"/>
          <w:sz w:val="28"/>
          <w:szCs w:val="28"/>
        </w:rPr>
        <w:t>位于沾益区白水镇的</w:t>
      </w:r>
      <w:r w:rsidR="00DD2EE2" w:rsidRPr="00375C4C">
        <w:rPr>
          <w:rFonts w:ascii="方正仿宋_GBK" w:eastAsia="方正仿宋_GBK" w:hint="eastAsia"/>
          <w:color w:val="000000"/>
          <w:sz w:val="28"/>
          <w:szCs w:val="28"/>
        </w:rPr>
        <w:t>10亩</w:t>
      </w:r>
      <w:r w:rsidR="004174A6" w:rsidRPr="00375C4C">
        <w:rPr>
          <w:rFonts w:ascii="方正仿宋_GBK" w:eastAsia="方正仿宋_GBK" w:hint="eastAsia"/>
          <w:color w:val="000000"/>
          <w:sz w:val="28"/>
          <w:szCs w:val="28"/>
        </w:rPr>
        <w:t>工业用地</w:t>
      </w:r>
      <w:r w:rsidR="00DD2EE2">
        <w:rPr>
          <w:rFonts w:ascii="方正仿宋_GBK" w:eastAsia="方正仿宋_GBK" w:hint="eastAsia"/>
          <w:color w:val="000000"/>
          <w:sz w:val="28"/>
          <w:szCs w:val="28"/>
        </w:rPr>
        <w:t>以及</w:t>
      </w:r>
      <w:r w:rsidR="00E72885" w:rsidRPr="00375C4C">
        <w:rPr>
          <w:rFonts w:ascii="方正仿宋_GBK" w:eastAsia="方正仿宋_GBK" w:hint="eastAsia"/>
          <w:color w:val="000000"/>
          <w:sz w:val="28"/>
          <w:szCs w:val="28"/>
        </w:rPr>
        <w:t>位于</w:t>
      </w:r>
      <w:r w:rsidR="007D34D7" w:rsidRPr="007D34D7">
        <w:rPr>
          <w:rFonts w:ascii="方正仿宋_GBK" w:eastAsia="方正仿宋_GBK" w:hint="eastAsia"/>
          <w:color w:val="000000"/>
          <w:sz w:val="28"/>
          <w:szCs w:val="28"/>
        </w:rPr>
        <w:t>曲靖市麒麟区翠峰路中段</w:t>
      </w:r>
      <w:r w:rsidR="007D34D7" w:rsidRPr="007D34D7">
        <w:rPr>
          <w:rFonts w:ascii="方正仿宋_GBK" w:eastAsia="方正仿宋_GBK"/>
          <w:color w:val="000000"/>
          <w:sz w:val="28"/>
          <w:szCs w:val="28"/>
        </w:rPr>
        <w:t>89号龙源花园</w:t>
      </w:r>
      <w:r w:rsidR="007D34D7">
        <w:rPr>
          <w:rFonts w:ascii="方正仿宋_GBK" w:eastAsia="方正仿宋_GBK" w:hint="eastAsia"/>
          <w:color w:val="000000"/>
          <w:sz w:val="28"/>
          <w:szCs w:val="28"/>
        </w:rPr>
        <w:t>的</w:t>
      </w:r>
      <w:r w:rsidR="00E72885" w:rsidRPr="00375C4C">
        <w:rPr>
          <w:rFonts w:ascii="方正仿宋_GBK" w:eastAsia="方正仿宋_GBK" w:hint="eastAsia"/>
          <w:color w:val="000000"/>
          <w:sz w:val="28"/>
          <w:szCs w:val="28"/>
        </w:rPr>
        <w:t>18</w:t>
      </w:r>
      <w:r w:rsidR="00422E7B">
        <w:rPr>
          <w:rFonts w:ascii="方正仿宋_GBK" w:eastAsia="方正仿宋_GBK" w:hint="eastAsia"/>
          <w:color w:val="000000"/>
          <w:sz w:val="28"/>
          <w:szCs w:val="28"/>
        </w:rPr>
        <w:t>间</w:t>
      </w:r>
      <w:r w:rsidR="00E72885" w:rsidRPr="00375C4C">
        <w:rPr>
          <w:rFonts w:ascii="方正仿宋_GBK" w:eastAsia="方正仿宋_GBK" w:hint="eastAsia"/>
          <w:color w:val="000000"/>
          <w:sz w:val="28"/>
          <w:szCs w:val="28"/>
        </w:rPr>
        <w:t>商铺</w:t>
      </w:r>
      <w:r w:rsidR="00DD2EE2">
        <w:rPr>
          <w:rFonts w:ascii="方正仿宋_GBK" w:eastAsia="方正仿宋_GBK" w:hint="eastAsia"/>
          <w:color w:val="000000"/>
          <w:sz w:val="28"/>
          <w:szCs w:val="28"/>
        </w:rPr>
        <w:t>都由第三人基于租赁关系</w:t>
      </w:r>
      <w:r w:rsidR="00422E7B">
        <w:rPr>
          <w:rFonts w:ascii="方正仿宋_GBK" w:eastAsia="方正仿宋_GBK" w:hint="eastAsia"/>
          <w:color w:val="000000"/>
          <w:sz w:val="28"/>
          <w:szCs w:val="28"/>
        </w:rPr>
        <w:t>而</w:t>
      </w:r>
      <w:r w:rsidR="007D34D7">
        <w:rPr>
          <w:rFonts w:ascii="方正仿宋_GBK" w:eastAsia="方正仿宋_GBK" w:hint="eastAsia"/>
          <w:color w:val="000000"/>
          <w:sz w:val="28"/>
          <w:szCs w:val="28"/>
        </w:rPr>
        <w:t>实际</w:t>
      </w:r>
      <w:r w:rsidR="00DD2EE2">
        <w:rPr>
          <w:rFonts w:ascii="方正仿宋_GBK" w:eastAsia="方正仿宋_GBK" w:hint="eastAsia"/>
          <w:color w:val="000000"/>
          <w:sz w:val="28"/>
          <w:szCs w:val="28"/>
        </w:rPr>
        <w:t>占有</w:t>
      </w:r>
      <w:r w:rsidR="00422E7B">
        <w:rPr>
          <w:rFonts w:ascii="方正仿宋_GBK" w:eastAsia="方正仿宋_GBK" w:hint="eastAsia"/>
          <w:color w:val="000000"/>
          <w:sz w:val="28"/>
          <w:szCs w:val="28"/>
        </w:rPr>
        <w:t>并</w:t>
      </w:r>
      <w:r w:rsidR="00DD2EE2">
        <w:rPr>
          <w:rFonts w:ascii="方正仿宋_GBK" w:eastAsia="方正仿宋_GBK" w:hint="eastAsia"/>
          <w:color w:val="000000"/>
          <w:sz w:val="28"/>
          <w:szCs w:val="28"/>
        </w:rPr>
        <w:t>使用</w:t>
      </w:r>
      <w:r w:rsidR="00422E7B">
        <w:rPr>
          <w:rFonts w:ascii="方正仿宋_GBK" w:eastAsia="方正仿宋_GBK" w:hint="eastAsia"/>
          <w:color w:val="000000"/>
          <w:sz w:val="28"/>
          <w:szCs w:val="28"/>
        </w:rPr>
        <w:t>中</w:t>
      </w:r>
      <w:r w:rsidR="00DD2EE2">
        <w:rPr>
          <w:rFonts w:ascii="方正仿宋_GBK" w:eastAsia="方正仿宋_GBK" w:hint="eastAsia"/>
          <w:color w:val="000000"/>
          <w:sz w:val="28"/>
          <w:szCs w:val="28"/>
        </w:rPr>
        <w:t>。</w:t>
      </w:r>
      <w:r w:rsidR="007D34D7">
        <w:rPr>
          <w:rFonts w:ascii="方正仿宋_GBK" w:eastAsia="方正仿宋_GBK" w:hint="eastAsia"/>
          <w:color w:val="000000"/>
          <w:sz w:val="28"/>
          <w:szCs w:val="28"/>
        </w:rPr>
        <w:t>债务人</w:t>
      </w:r>
      <w:r w:rsidR="00422E7B">
        <w:rPr>
          <w:rFonts w:ascii="方正仿宋_GBK" w:eastAsia="方正仿宋_GBK" w:hint="eastAsia"/>
          <w:color w:val="000000"/>
          <w:sz w:val="28"/>
          <w:szCs w:val="28"/>
        </w:rPr>
        <w:t>已进入破产清算程序，原则上应当全面停止营业活动</w:t>
      </w:r>
      <w:r w:rsidR="009B470B">
        <w:rPr>
          <w:rFonts w:ascii="方正仿宋_GBK" w:eastAsia="方正仿宋_GBK" w:hint="eastAsia"/>
          <w:color w:val="000000"/>
          <w:sz w:val="28"/>
          <w:szCs w:val="28"/>
        </w:rPr>
        <w:t>。但是，管理人认为</w:t>
      </w:r>
      <w:r w:rsidR="006D0F6C">
        <w:rPr>
          <w:rFonts w:ascii="方正仿宋_GBK" w:eastAsia="方正仿宋_GBK" w:hint="eastAsia"/>
          <w:color w:val="000000"/>
          <w:sz w:val="28"/>
          <w:szCs w:val="28"/>
        </w:rPr>
        <w:t>：即便是破产清算，也并非“破罐子破摔”，应当坚持问题导向，尊重历史和现状，</w:t>
      </w:r>
      <w:r w:rsidR="00192E61">
        <w:rPr>
          <w:rFonts w:ascii="方正仿宋_GBK" w:eastAsia="方正仿宋_GBK" w:hint="eastAsia"/>
          <w:color w:val="000000"/>
          <w:sz w:val="28"/>
          <w:szCs w:val="28"/>
        </w:rPr>
        <w:t>本着解决问题的原则，</w:t>
      </w:r>
      <w:bookmarkStart w:id="0" w:name="_Hlk141007292"/>
      <w:r w:rsidR="00192E61">
        <w:rPr>
          <w:rFonts w:ascii="方正仿宋_GBK" w:eastAsia="方正仿宋_GBK" w:hint="eastAsia"/>
          <w:color w:val="000000"/>
          <w:sz w:val="28"/>
          <w:szCs w:val="28"/>
        </w:rPr>
        <w:t>通过延续租赁关系</w:t>
      </w:r>
      <w:bookmarkEnd w:id="0"/>
      <w:r w:rsidR="00E72885" w:rsidRPr="00375C4C">
        <w:rPr>
          <w:rFonts w:ascii="方正仿宋_GBK" w:eastAsia="方正仿宋_GBK" w:hint="eastAsia"/>
          <w:color w:val="000000"/>
          <w:sz w:val="28"/>
          <w:szCs w:val="28"/>
        </w:rPr>
        <w:t>继续债务人</w:t>
      </w:r>
      <w:r w:rsidR="009B470B">
        <w:rPr>
          <w:rFonts w:ascii="方正仿宋_GBK" w:eastAsia="方正仿宋_GBK" w:hint="eastAsia"/>
          <w:color w:val="000000"/>
          <w:sz w:val="28"/>
          <w:szCs w:val="28"/>
        </w:rPr>
        <w:t>的</w:t>
      </w:r>
      <w:r w:rsidR="00E72885" w:rsidRPr="00375C4C">
        <w:rPr>
          <w:rFonts w:ascii="方正仿宋_GBK" w:eastAsia="方正仿宋_GBK" w:hint="eastAsia"/>
          <w:color w:val="000000"/>
          <w:sz w:val="28"/>
          <w:szCs w:val="28"/>
        </w:rPr>
        <w:t>营业</w:t>
      </w:r>
      <w:r w:rsidR="006D0F6C">
        <w:rPr>
          <w:rFonts w:ascii="方正仿宋_GBK" w:eastAsia="方正仿宋_GBK" w:hint="eastAsia"/>
          <w:color w:val="000000"/>
          <w:sz w:val="28"/>
          <w:szCs w:val="28"/>
        </w:rPr>
        <w:t>，</w:t>
      </w:r>
      <w:r w:rsidR="009F5084">
        <w:rPr>
          <w:rFonts w:ascii="方正仿宋_GBK" w:eastAsia="方正仿宋_GBK" w:hint="eastAsia"/>
          <w:color w:val="000000"/>
          <w:sz w:val="28"/>
          <w:szCs w:val="28"/>
        </w:rPr>
        <w:t>最终维护全体债权人的合法权益，</w:t>
      </w:r>
      <w:r w:rsidR="00B9364A" w:rsidRPr="00375C4C">
        <w:rPr>
          <w:rFonts w:ascii="方正仿宋_GBK" w:eastAsia="方正仿宋_GBK" w:hint="eastAsia"/>
          <w:sz w:val="28"/>
          <w:szCs w:val="28"/>
        </w:rPr>
        <w:t>具体理由向债权人会议报告</w:t>
      </w:r>
      <w:r w:rsidR="007D34D7">
        <w:rPr>
          <w:rFonts w:ascii="方正仿宋_GBK" w:eastAsia="方正仿宋_GBK" w:hint="eastAsia"/>
          <w:sz w:val="28"/>
          <w:szCs w:val="28"/>
        </w:rPr>
        <w:t>说明</w:t>
      </w:r>
      <w:r w:rsidR="00B9364A" w:rsidRPr="00375C4C">
        <w:rPr>
          <w:rFonts w:ascii="方正仿宋_GBK" w:eastAsia="方正仿宋_GBK" w:hint="eastAsia"/>
          <w:sz w:val="28"/>
          <w:szCs w:val="28"/>
        </w:rPr>
        <w:t>如下：</w:t>
      </w:r>
    </w:p>
    <w:p w14:paraId="2E0CBC7F" w14:textId="72C90C24" w:rsidR="006D0F6C" w:rsidRPr="00192E61" w:rsidRDefault="00B9364A" w:rsidP="00F505B8">
      <w:pPr>
        <w:spacing w:line="540" w:lineRule="exact"/>
        <w:ind w:firstLineChars="200" w:firstLine="562"/>
        <w:jc w:val="both"/>
        <w:rPr>
          <w:rFonts w:ascii="方正仿宋_GBK" w:eastAsia="方正仿宋_GBK"/>
          <w:b/>
          <w:bCs/>
          <w:sz w:val="28"/>
          <w:szCs w:val="28"/>
        </w:rPr>
      </w:pPr>
      <w:r w:rsidRPr="00375C4C">
        <w:rPr>
          <w:rFonts w:ascii="方正仿宋_GBK" w:eastAsia="方正仿宋_GBK" w:hint="eastAsia"/>
          <w:b/>
          <w:bCs/>
          <w:sz w:val="28"/>
          <w:szCs w:val="28"/>
        </w:rPr>
        <w:t>一、</w:t>
      </w:r>
      <w:r w:rsidR="00192E61">
        <w:rPr>
          <w:rFonts w:ascii="方正仿宋_GBK" w:eastAsia="方正仿宋_GBK" w:hint="eastAsia"/>
          <w:b/>
          <w:bCs/>
          <w:sz w:val="28"/>
          <w:szCs w:val="28"/>
        </w:rPr>
        <w:t>延续</w:t>
      </w:r>
      <w:r w:rsidR="006D0F6C">
        <w:rPr>
          <w:rFonts w:ascii="方正仿宋_GBK" w:eastAsia="方正仿宋_GBK" w:hint="eastAsia"/>
          <w:b/>
          <w:bCs/>
          <w:sz w:val="28"/>
          <w:szCs w:val="28"/>
        </w:rPr>
        <w:t>租赁</w:t>
      </w:r>
      <w:r w:rsidR="00192E61">
        <w:rPr>
          <w:rFonts w:ascii="方正仿宋_GBK" w:eastAsia="方正仿宋_GBK" w:hint="eastAsia"/>
          <w:b/>
          <w:bCs/>
          <w:sz w:val="28"/>
          <w:szCs w:val="28"/>
        </w:rPr>
        <w:t>关系符合“债务人</w:t>
      </w:r>
      <w:r w:rsidR="007D34D7">
        <w:rPr>
          <w:rFonts w:ascii="方正仿宋_GBK" w:eastAsia="方正仿宋_GBK" w:hint="eastAsia"/>
          <w:b/>
          <w:bCs/>
          <w:sz w:val="28"/>
          <w:szCs w:val="28"/>
        </w:rPr>
        <w:t>财产</w:t>
      </w:r>
      <w:r w:rsidR="00192E61">
        <w:rPr>
          <w:rFonts w:ascii="方正仿宋_GBK" w:eastAsia="方正仿宋_GBK" w:hint="eastAsia"/>
          <w:b/>
          <w:bCs/>
          <w:sz w:val="28"/>
          <w:szCs w:val="28"/>
        </w:rPr>
        <w:t>价值最大化”的要求</w:t>
      </w:r>
    </w:p>
    <w:p w14:paraId="173ED305" w14:textId="4A7D2259" w:rsidR="00FA3196" w:rsidRDefault="00192E61" w:rsidP="00F505B8">
      <w:pPr>
        <w:spacing w:line="540" w:lineRule="exact"/>
        <w:ind w:firstLineChars="200" w:firstLine="560"/>
        <w:jc w:val="both"/>
        <w:rPr>
          <w:rFonts w:ascii="方正仿宋_GBK" w:eastAsia="方正仿宋_GBK"/>
          <w:color w:val="000000"/>
          <w:sz w:val="28"/>
          <w:szCs w:val="28"/>
        </w:rPr>
      </w:pPr>
      <w:r>
        <w:rPr>
          <w:rFonts w:ascii="方正仿宋_GBK" w:eastAsia="方正仿宋_GBK" w:hint="eastAsia"/>
          <w:color w:val="000000"/>
          <w:sz w:val="28"/>
          <w:szCs w:val="28"/>
        </w:rPr>
        <w:t>如按照破产清算的一般逻辑，</w:t>
      </w:r>
      <w:r w:rsidRPr="00375C4C">
        <w:rPr>
          <w:rFonts w:ascii="方正仿宋_GBK" w:eastAsia="方正仿宋_GBK" w:hint="eastAsia"/>
          <w:color w:val="000000"/>
          <w:sz w:val="28"/>
          <w:szCs w:val="28"/>
        </w:rPr>
        <w:t>立即停止</w:t>
      </w:r>
      <w:r>
        <w:rPr>
          <w:rFonts w:ascii="方正仿宋_GBK" w:eastAsia="方正仿宋_GBK" w:hint="eastAsia"/>
          <w:color w:val="000000"/>
          <w:sz w:val="28"/>
          <w:szCs w:val="28"/>
        </w:rPr>
        <w:t>包括前述不动产</w:t>
      </w:r>
      <w:r w:rsidRPr="00375C4C">
        <w:rPr>
          <w:rFonts w:ascii="方正仿宋_GBK" w:eastAsia="方正仿宋_GBK" w:hint="eastAsia"/>
          <w:color w:val="000000"/>
          <w:sz w:val="28"/>
          <w:szCs w:val="28"/>
        </w:rPr>
        <w:t>租赁</w:t>
      </w:r>
      <w:r>
        <w:rPr>
          <w:rFonts w:ascii="方正仿宋_GBK" w:eastAsia="方正仿宋_GBK" w:hint="eastAsia"/>
          <w:color w:val="000000"/>
          <w:sz w:val="28"/>
          <w:szCs w:val="28"/>
        </w:rPr>
        <w:t>关系</w:t>
      </w:r>
      <w:r w:rsidR="007D34D7">
        <w:rPr>
          <w:rFonts w:ascii="方正仿宋_GBK" w:eastAsia="方正仿宋_GBK" w:hint="eastAsia"/>
          <w:color w:val="000000"/>
          <w:sz w:val="28"/>
          <w:szCs w:val="28"/>
        </w:rPr>
        <w:t>在内</w:t>
      </w:r>
      <w:r>
        <w:rPr>
          <w:rFonts w:ascii="方正仿宋_GBK" w:eastAsia="方正仿宋_GBK" w:hint="eastAsia"/>
          <w:color w:val="000000"/>
          <w:sz w:val="28"/>
          <w:szCs w:val="28"/>
        </w:rPr>
        <w:t>的所有营业活动</w:t>
      </w:r>
      <w:r w:rsidRPr="00375C4C">
        <w:rPr>
          <w:rFonts w:ascii="方正仿宋_GBK" w:eastAsia="方正仿宋_GBK" w:hint="eastAsia"/>
          <w:color w:val="000000"/>
          <w:sz w:val="28"/>
          <w:szCs w:val="28"/>
        </w:rPr>
        <w:t>，</w:t>
      </w:r>
      <w:r w:rsidR="00FA3196">
        <w:rPr>
          <w:rFonts w:ascii="方正仿宋_GBK" w:eastAsia="方正仿宋_GBK" w:hint="eastAsia"/>
          <w:color w:val="000000"/>
          <w:sz w:val="28"/>
          <w:szCs w:val="28"/>
        </w:rPr>
        <w:t>将直接导致本就无任何支付能力的债务人额外负担该等</w:t>
      </w:r>
      <w:r w:rsidR="007D34D7">
        <w:rPr>
          <w:rFonts w:ascii="方正仿宋_GBK" w:eastAsia="方正仿宋_GBK" w:hint="eastAsia"/>
          <w:color w:val="000000"/>
          <w:sz w:val="28"/>
          <w:szCs w:val="28"/>
        </w:rPr>
        <w:t>不动产</w:t>
      </w:r>
      <w:r w:rsidRPr="00375C4C">
        <w:rPr>
          <w:rFonts w:ascii="方正仿宋_GBK" w:eastAsia="方正仿宋_GBK" w:hint="eastAsia"/>
          <w:color w:val="000000"/>
          <w:sz w:val="28"/>
          <w:szCs w:val="28"/>
        </w:rPr>
        <w:t>的看护费用、物业管理费等，且</w:t>
      </w:r>
      <w:r w:rsidR="00FA3196">
        <w:rPr>
          <w:rFonts w:ascii="方正仿宋_GBK" w:eastAsia="方正仿宋_GBK" w:hint="eastAsia"/>
          <w:color w:val="000000"/>
          <w:sz w:val="28"/>
          <w:szCs w:val="28"/>
        </w:rPr>
        <w:t>如</w:t>
      </w:r>
      <w:r w:rsidRPr="00375C4C">
        <w:rPr>
          <w:rFonts w:ascii="方正仿宋_GBK" w:eastAsia="方正仿宋_GBK" w:hint="eastAsia"/>
          <w:color w:val="000000"/>
          <w:sz w:val="28"/>
          <w:szCs w:val="28"/>
        </w:rPr>
        <w:t>长期闲置将对</w:t>
      </w:r>
      <w:r w:rsidR="00FA3196">
        <w:rPr>
          <w:rFonts w:ascii="方正仿宋_GBK" w:eastAsia="方正仿宋_GBK" w:hint="eastAsia"/>
          <w:color w:val="000000"/>
          <w:sz w:val="28"/>
          <w:szCs w:val="28"/>
        </w:rPr>
        <w:t>该等</w:t>
      </w:r>
      <w:r w:rsidR="007D34D7">
        <w:rPr>
          <w:rFonts w:ascii="方正仿宋_GBK" w:eastAsia="方正仿宋_GBK" w:hint="eastAsia"/>
          <w:color w:val="000000"/>
          <w:sz w:val="28"/>
          <w:szCs w:val="28"/>
        </w:rPr>
        <w:t>不动产</w:t>
      </w:r>
      <w:r w:rsidR="00FA3196">
        <w:rPr>
          <w:rFonts w:ascii="方正仿宋_GBK" w:eastAsia="方正仿宋_GBK" w:hint="eastAsia"/>
          <w:color w:val="000000"/>
          <w:sz w:val="28"/>
          <w:szCs w:val="28"/>
        </w:rPr>
        <w:t>的后续</w:t>
      </w:r>
      <w:r w:rsidRPr="00375C4C">
        <w:rPr>
          <w:rFonts w:ascii="方正仿宋_GBK" w:eastAsia="方正仿宋_GBK" w:hint="eastAsia"/>
          <w:color w:val="000000"/>
          <w:sz w:val="28"/>
          <w:szCs w:val="28"/>
        </w:rPr>
        <w:t>处置产生不利影响；如</w:t>
      </w:r>
      <w:r w:rsidR="00FA3196">
        <w:rPr>
          <w:rFonts w:ascii="方正仿宋_GBK" w:eastAsia="方正仿宋_GBK" w:hint="eastAsia"/>
          <w:color w:val="000000"/>
          <w:sz w:val="28"/>
          <w:szCs w:val="28"/>
        </w:rPr>
        <w:t>延续租赁关系</w:t>
      </w:r>
      <w:r w:rsidRPr="00375C4C">
        <w:rPr>
          <w:rFonts w:ascii="方正仿宋_GBK" w:eastAsia="方正仿宋_GBK" w:hint="eastAsia"/>
          <w:color w:val="000000"/>
          <w:sz w:val="28"/>
          <w:szCs w:val="28"/>
        </w:rPr>
        <w:t>，将减少看护费用、物业管理费的发生，</w:t>
      </w:r>
      <w:r w:rsidR="00FA3196">
        <w:rPr>
          <w:rFonts w:ascii="方正仿宋_GBK" w:eastAsia="方正仿宋_GBK" w:hint="eastAsia"/>
          <w:color w:val="000000"/>
          <w:sz w:val="28"/>
          <w:szCs w:val="28"/>
        </w:rPr>
        <w:t>也不会产生额外的资金负担，扣除税费后还</w:t>
      </w:r>
      <w:r w:rsidRPr="00375C4C">
        <w:rPr>
          <w:rFonts w:ascii="方正仿宋_GBK" w:eastAsia="方正仿宋_GBK" w:hint="eastAsia"/>
          <w:color w:val="000000"/>
          <w:sz w:val="28"/>
          <w:szCs w:val="28"/>
        </w:rPr>
        <w:t>有</w:t>
      </w:r>
      <w:r>
        <w:rPr>
          <w:rFonts w:ascii="方正仿宋_GBK" w:eastAsia="方正仿宋_GBK" w:hint="eastAsia"/>
          <w:color w:val="000000"/>
          <w:sz w:val="28"/>
          <w:szCs w:val="28"/>
        </w:rPr>
        <w:t>一定的租金</w:t>
      </w:r>
      <w:r w:rsidRPr="00375C4C">
        <w:rPr>
          <w:rFonts w:ascii="方正仿宋_GBK" w:eastAsia="方正仿宋_GBK" w:hint="eastAsia"/>
          <w:color w:val="000000"/>
          <w:sz w:val="28"/>
          <w:szCs w:val="28"/>
        </w:rPr>
        <w:t>收入</w:t>
      </w:r>
      <w:r w:rsidR="00FA3196">
        <w:rPr>
          <w:rFonts w:ascii="方正仿宋_GBK" w:eastAsia="方正仿宋_GBK" w:hint="eastAsia"/>
          <w:color w:val="000000"/>
          <w:sz w:val="28"/>
          <w:szCs w:val="28"/>
        </w:rPr>
        <w:t>可用于推进破产程序</w:t>
      </w:r>
      <w:r w:rsidRPr="00375C4C">
        <w:rPr>
          <w:rFonts w:ascii="方正仿宋_GBK" w:eastAsia="方正仿宋_GBK" w:hint="eastAsia"/>
          <w:color w:val="000000"/>
          <w:sz w:val="28"/>
          <w:szCs w:val="28"/>
        </w:rPr>
        <w:t>，对提高</w:t>
      </w:r>
      <w:r w:rsidR="007D34D7">
        <w:rPr>
          <w:rFonts w:ascii="方正仿宋_GBK" w:eastAsia="方正仿宋_GBK" w:hint="eastAsia"/>
          <w:color w:val="000000"/>
          <w:sz w:val="28"/>
          <w:szCs w:val="28"/>
        </w:rPr>
        <w:t>不动产</w:t>
      </w:r>
      <w:r w:rsidRPr="00375C4C">
        <w:rPr>
          <w:rFonts w:ascii="方正仿宋_GBK" w:eastAsia="方正仿宋_GBK" w:hint="eastAsia"/>
          <w:color w:val="000000"/>
          <w:sz w:val="28"/>
          <w:szCs w:val="28"/>
        </w:rPr>
        <w:t>的使用价值和</w:t>
      </w:r>
      <w:r w:rsidR="00210F93">
        <w:rPr>
          <w:rFonts w:ascii="方正仿宋_GBK" w:eastAsia="方正仿宋_GBK" w:hint="eastAsia"/>
          <w:color w:val="000000"/>
          <w:sz w:val="28"/>
          <w:szCs w:val="28"/>
        </w:rPr>
        <w:t>后续</w:t>
      </w:r>
      <w:r w:rsidRPr="00375C4C">
        <w:rPr>
          <w:rFonts w:ascii="方正仿宋_GBK" w:eastAsia="方正仿宋_GBK" w:hint="eastAsia"/>
          <w:color w:val="000000"/>
          <w:sz w:val="28"/>
          <w:szCs w:val="28"/>
        </w:rPr>
        <w:t>处置均为有利。</w:t>
      </w:r>
    </w:p>
    <w:p w14:paraId="5D4DE996" w14:textId="063AD025" w:rsidR="00192E61" w:rsidRPr="00FA3196" w:rsidRDefault="00210F93" w:rsidP="00F505B8">
      <w:pPr>
        <w:spacing w:line="540" w:lineRule="exact"/>
        <w:ind w:firstLineChars="200" w:firstLine="560"/>
        <w:jc w:val="both"/>
        <w:rPr>
          <w:rFonts w:ascii="方正仿宋_GBK" w:eastAsia="方正仿宋_GBK"/>
          <w:color w:val="000000"/>
          <w:sz w:val="28"/>
          <w:szCs w:val="28"/>
        </w:rPr>
      </w:pPr>
      <w:r>
        <w:rPr>
          <w:rFonts w:ascii="方正仿宋_GBK" w:eastAsia="方正仿宋_GBK" w:hint="eastAsia"/>
          <w:sz w:val="28"/>
          <w:szCs w:val="28"/>
        </w:rPr>
        <w:t>因此，</w:t>
      </w:r>
      <w:r w:rsidR="00192E61" w:rsidRPr="00192E61">
        <w:rPr>
          <w:rFonts w:ascii="方正仿宋_GBK" w:eastAsia="方正仿宋_GBK" w:hint="eastAsia"/>
          <w:sz w:val="28"/>
          <w:szCs w:val="28"/>
        </w:rPr>
        <w:t>延续租赁</w:t>
      </w:r>
      <w:r>
        <w:rPr>
          <w:rFonts w:ascii="方正仿宋_GBK" w:eastAsia="方正仿宋_GBK" w:hint="eastAsia"/>
          <w:sz w:val="28"/>
          <w:szCs w:val="28"/>
        </w:rPr>
        <w:t>关系</w:t>
      </w:r>
      <w:r w:rsidR="00192E61" w:rsidRPr="00192E61">
        <w:rPr>
          <w:rFonts w:ascii="方正仿宋_GBK" w:eastAsia="方正仿宋_GBK" w:hint="eastAsia"/>
          <w:color w:val="000000"/>
          <w:sz w:val="28"/>
          <w:szCs w:val="28"/>
        </w:rPr>
        <w:t>可以提高债务人</w:t>
      </w:r>
      <w:r w:rsidR="007D34D7">
        <w:rPr>
          <w:rFonts w:ascii="方正仿宋_GBK" w:eastAsia="方正仿宋_GBK" w:hint="eastAsia"/>
          <w:color w:val="000000"/>
          <w:sz w:val="28"/>
          <w:szCs w:val="28"/>
        </w:rPr>
        <w:t>财产</w:t>
      </w:r>
      <w:r w:rsidR="00192E61" w:rsidRPr="00192E61">
        <w:rPr>
          <w:rFonts w:ascii="方正仿宋_GBK" w:eastAsia="方正仿宋_GBK" w:hint="eastAsia"/>
          <w:color w:val="000000"/>
          <w:sz w:val="28"/>
          <w:szCs w:val="28"/>
        </w:rPr>
        <w:t>的使用效率、避免债务人</w:t>
      </w:r>
      <w:r w:rsidR="007D34D7">
        <w:rPr>
          <w:rFonts w:ascii="方正仿宋_GBK" w:eastAsia="方正仿宋_GBK" w:hint="eastAsia"/>
          <w:color w:val="000000"/>
          <w:sz w:val="28"/>
          <w:szCs w:val="28"/>
        </w:rPr>
        <w:t>财产</w:t>
      </w:r>
      <w:r w:rsidR="00192E61" w:rsidRPr="00192E61">
        <w:rPr>
          <w:rFonts w:ascii="方正仿宋_GBK" w:eastAsia="方正仿宋_GBK" w:hint="eastAsia"/>
          <w:color w:val="000000"/>
          <w:sz w:val="28"/>
          <w:szCs w:val="28"/>
        </w:rPr>
        <w:t>因闲置而进一步贬值</w:t>
      </w:r>
      <w:r>
        <w:rPr>
          <w:rFonts w:ascii="方正仿宋_GBK" w:eastAsia="方正仿宋_GBK" w:hint="eastAsia"/>
          <w:color w:val="000000"/>
          <w:sz w:val="28"/>
          <w:szCs w:val="28"/>
        </w:rPr>
        <w:t>，并减轻破产程序中的资金负担</w:t>
      </w:r>
      <w:r w:rsidR="00192E61" w:rsidRPr="00192E61">
        <w:rPr>
          <w:rFonts w:ascii="方正仿宋_GBK" w:eastAsia="方正仿宋_GBK" w:hint="eastAsia"/>
          <w:color w:val="000000"/>
          <w:sz w:val="28"/>
          <w:szCs w:val="28"/>
        </w:rPr>
        <w:t>，符合“债</w:t>
      </w:r>
      <w:r w:rsidR="00192E61" w:rsidRPr="00192E61">
        <w:rPr>
          <w:rFonts w:ascii="方正仿宋_GBK" w:eastAsia="方正仿宋_GBK" w:hint="eastAsia"/>
          <w:color w:val="000000"/>
          <w:sz w:val="28"/>
          <w:szCs w:val="28"/>
        </w:rPr>
        <w:lastRenderedPageBreak/>
        <w:t>务人</w:t>
      </w:r>
      <w:r w:rsidR="007D34D7">
        <w:rPr>
          <w:rFonts w:ascii="方正仿宋_GBK" w:eastAsia="方正仿宋_GBK" w:hint="eastAsia"/>
          <w:color w:val="000000"/>
          <w:sz w:val="28"/>
          <w:szCs w:val="28"/>
        </w:rPr>
        <w:t>财产</w:t>
      </w:r>
      <w:r w:rsidR="00192E61" w:rsidRPr="00192E61">
        <w:rPr>
          <w:rFonts w:ascii="方正仿宋_GBK" w:eastAsia="方正仿宋_GBK" w:hint="eastAsia"/>
          <w:color w:val="000000"/>
          <w:sz w:val="28"/>
          <w:szCs w:val="28"/>
        </w:rPr>
        <w:t>价值最大化”的要求。</w:t>
      </w:r>
    </w:p>
    <w:p w14:paraId="5E4EEBBA" w14:textId="2EA1C2D4" w:rsidR="00C5632B" w:rsidRPr="00375C4C" w:rsidRDefault="00C5632B" w:rsidP="00F505B8">
      <w:pPr>
        <w:spacing w:line="540" w:lineRule="exact"/>
        <w:ind w:firstLineChars="200" w:firstLine="562"/>
        <w:jc w:val="both"/>
        <w:rPr>
          <w:rFonts w:ascii="方正仿宋_GBK" w:eastAsia="方正仿宋_GBK"/>
          <w:b/>
          <w:bCs/>
          <w:sz w:val="28"/>
          <w:szCs w:val="28"/>
        </w:rPr>
      </w:pPr>
      <w:r w:rsidRPr="00375C4C">
        <w:rPr>
          <w:rFonts w:ascii="方正仿宋_GBK" w:eastAsia="方正仿宋_GBK" w:hint="eastAsia"/>
          <w:b/>
          <w:bCs/>
          <w:sz w:val="28"/>
          <w:szCs w:val="28"/>
        </w:rPr>
        <w:t>二、</w:t>
      </w:r>
      <w:r w:rsidR="00192E61">
        <w:rPr>
          <w:rFonts w:ascii="方正仿宋_GBK" w:eastAsia="方正仿宋_GBK" w:hint="eastAsia"/>
          <w:b/>
          <w:bCs/>
          <w:sz w:val="28"/>
          <w:szCs w:val="28"/>
        </w:rPr>
        <w:t>延续租赁关系</w:t>
      </w:r>
      <w:r w:rsidRPr="00375C4C">
        <w:rPr>
          <w:rFonts w:ascii="方正仿宋_GBK" w:eastAsia="方正仿宋_GBK" w:hint="eastAsia"/>
          <w:b/>
          <w:bCs/>
          <w:sz w:val="28"/>
          <w:szCs w:val="28"/>
        </w:rPr>
        <w:t>可以避免</w:t>
      </w:r>
      <w:r w:rsidR="00192E61">
        <w:rPr>
          <w:rFonts w:ascii="方正仿宋_GBK" w:eastAsia="方正仿宋_GBK" w:hint="eastAsia"/>
          <w:b/>
          <w:bCs/>
          <w:sz w:val="28"/>
          <w:szCs w:val="28"/>
        </w:rPr>
        <w:t>激化矛盾，</w:t>
      </w:r>
      <w:r w:rsidR="00210F93">
        <w:rPr>
          <w:rFonts w:ascii="方正仿宋_GBK" w:eastAsia="方正仿宋_GBK" w:hint="eastAsia"/>
          <w:b/>
          <w:bCs/>
          <w:sz w:val="28"/>
          <w:szCs w:val="28"/>
        </w:rPr>
        <w:t>避免</w:t>
      </w:r>
      <w:r w:rsidR="00F82AE5">
        <w:rPr>
          <w:rFonts w:ascii="方正仿宋_GBK" w:eastAsia="方正仿宋_GBK" w:hint="eastAsia"/>
          <w:b/>
          <w:bCs/>
          <w:sz w:val="28"/>
          <w:szCs w:val="28"/>
        </w:rPr>
        <w:t>可能导致的纠纷和赔偿责任</w:t>
      </w:r>
      <w:r w:rsidR="002C0625">
        <w:rPr>
          <w:rFonts w:ascii="方正仿宋_GBK" w:eastAsia="方正仿宋_GBK" w:hint="eastAsia"/>
          <w:b/>
          <w:bCs/>
          <w:sz w:val="28"/>
          <w:szCs w:val="28"/>
        </w:rPr>
        <w:t>，有利于解决实际问题</w:t>
      </w:r>
    </w:p>
    <w:p w14:paraId="28A99B26" w14:textId="04EE0786" w:rsidR="002C0625" w:rsidRDefault="00210F93" w:rsidP="00F505B8">
      <w:pPr>
        <w:spacing w:line="540" w:lineRule="exact"/>
        <w:ind w:firstLineChars="200" w:firstLine="560"/>
        <w:jc w:val="both"/>
        <w:rPr>
          <w:rFonts w:ascii="方正仿宋_GBK" w:eastAsia="方正仿宋_GBK"/>
          <w:sz w:val="28"/>
          <w:szCs w:val="28"/>
        </w:rPr>
      </w:pPr>
      <w:r>
        <w:rPr>
          <w:rFonts w:ascii="方正仿宋_GBK" w:eastAsia="方正仿宋_GBK" w:hint="eastAsia"/>
          <w:sz w:val="28"/>
          <w:szCs w:val="28"/>
        </w:rPr>
        <w:t>前述不动产的现实租赁状态是：</w:t>
      </w:r>
      <w:r w:rsidRPr="00375C4C">
        <w:rPr>
          <w:rFonts w:ascii="方正仿宋_GBK" w:eastAsia="方正仿宋_GBK" w:hint="eastAsia"/>
          <w:sz w:val="28"/>
          <w:szCs w:val="28"/>
        </w:rPr>
        <w:t>曲靖市沾益区佳民商贸有限公司</w:t>
      </w:r>
      <w:r>
        <w:rPr>
          <w:rFonts w:ascii="方正仿宋_GBK" w:eastAsia="方正仿宋_GBK" w:hint="eastAsia"/>
          <w:sz w:val="28"/>
          <w:szCs w:val="28"/>
        </w:rPr>
        <w:t>基于原租赁合同约定，</w:t>
      </w:r>
      <w:r w:rsidRPr="00375C4C">
        <w:rPr>
          <w:rFonts w:ascii="方正仿宋_GBK" w:eastAsia="方正仿宋_GBK" w:hint="eastAsia"/>
          <w:sz w:val="28"/>
          <w:szCs w:val="28"/>
        </w:rPr>
        <w:t>在</w:t>
      </w:r>
      <w:r>
        <w:rPr>
          <w:rFonts w:ascii="方正仿宋_GBK" w:eastAsia="方正仿宋_GBK" w:hint="eastAsia"/>
          <w:sz w:val="28"/>
          <w:szCs w:val="28"/>
        </w:rPr>
        <w:t>租赁</w:t>
      </w:r>
      <w:r w:rsidRPr="00375C4C">
        <w:rPr>
          <w:rFonts w:ascii="方正仿宋_GBK" w:eastAsia="方正仿宋_GBK" w:hint="eastAsia"/>
          <w:sz w:val="28"/>
          <w:szCs w:val="28"/>
        </w:rPr>
        <w:t>土地上</w:t>
      </w:r>
      <w:r>
        <w:rPr>
          <w:rFonts w:ascii="方正仿宋_GBK" w:eastAsia="方正仿宋_GBK" w:hint="eastAsia"/>
          <w:sz w:val="28"/>
          <w:szCs w:val="28"/>
        </w:rPr>
        <w:t>投资</w:t>
      </w:r>
      <w:r w:rsidRPr="00375C4C">
        <w:rPr>
          <w:rFonts w:ascii="方正仿宋_GBK" w:eastAsia="方正仿宋_GBK" w:hint="eastAsia"/>
          <w:sz w:val="28"/>
          <w:szCs w:val="28"/>
        </w:rPr>
        <w:t>建设</w:t>
      </w:r>
      <w:r>
        <w:rPr>
          <w:rFonts w:ascii="方正仿宋_GBK" w:eastAsia="方正仿宋_GBK" w:hint="eastAsia"/>
          <w:sz w:val="28"/>
          <w:szCs w:val="28"/>
        </w:rPr>
        <w:t>了</w:t>
      </w:r>
      <w:r w:rsidRPr="00375C4C">
        <w:rPr>
          <w:rFonts w:ascii="方正仿宋_GBK" w:eastAsia="方正仿宋_GBK" w:hint="eastAsia"/>
          <w:sz w:val="28"/>
          <w:szCs w:val="28"/>
        </w:rPr>
        <w:t>仓储货场</w:t>
      </w:r>
      <w:r>
        <w:rPr>
          <w:rFonts w:ascii="方正仿宋_GBK" w:eastAsia="方正仿宋_GBK" w:hint="eastAsia"/>
          <w:sz w:val="28"/>
          <w:szCs w:val="28"/>
        </w:rPr>
        <w:t>等</w:t>
      </w:r>
      <w:r w:rsidR="007D34D7">
        <w:rPr>
          <w:rFonts w:ascii="方正仿宋_GBK" w:eastAsia="方正仿宋_GBK" w:hint="eastAsia"/>
          <w:sz w:val="28"/>
          <w:szCs w:val="28"/>
        </w:rPr>
        <w:t>地上附着物</w:t>
      </w:r>
      <w:r w:rsidR="002C0625">
        <w:rPr>
          <w:rFonts w:ascii="方正仿宋_GBK" w:eastAsia="方正仿宋_GBK" w:hint="eastAsia"/>
          <w:sz w:val="28"/>
          <w:szCs w:val="28"/>
        </w:rPr>
        <w:t>，原约定租期</w:t>
      </w:r>
      <w:r w:rsidR="007D34D7">
        <w:rPr>
          <w:rFonts w:ascii="方正仿宋_GBK" w:eastAsia="方正仿宋_GBK" w:hint="eastAsia"/>
          <w:sz w:val="28"/>
          <w:szCs w:val="28"/>
        </w:rPr>
        <w:t>截止</w:t>
      </w:r>
      <w:r w:rsidR="002C0625">
        <w:rPr>
          <w:rFonts w:ascii="方正仿宋_GBK" w:eastAsia="方正仿宋_GBK" w:hint="eastAsia"/>
          <w:sz w:val="28"/>
          <w:szCs w:val="28"/>
        </w:rPr>
        <w:t>到2</w:t>
      </w:r>
      <w:r w:rsidR="002C0625">
        <w:rPr>
          <w:rFonts w:ascii="方正仿宋_GBK" w:eastAsia="方正仿宋_GBK"/>
          <w:sz w:val="28"/>
          <w:szCs w:val="28"/>
        </w:rPr>
        <w:t>030</w:t>
      </w:r>
      <w:r w:rsidR="002C0625">
        <w:rPr>
          <w:rFonts w:ascii="方正仿宋_GBK" w:eastAsia="方正仿宋_GBK" w:hint="eastAsia"/>
          <w:sz w:val="28"/>
          <w:szCs w:val="28"/>
        </w:rPr>
        <w:t>年</w:t>
      </w:r>
      <w:r w:rsidR="007D34D7">
        <w:rPr>
          <w:rFonts w:ascii="方正仿宋_GBK" w:eastAsia="方正仿宋_GBK" w:hint="eastAsia"/>
          <w:sz w:val="28"/>
          <w:szCs w:val="28"/>
        </w:rPr>
        <w:t>2月2</w:t>
      </w:r>
      <w:r w:rsidR="007D34D7">
        <w:rPr>
          <w:rFonts w:ascii="方正仿宋_GBK" w:eastAsia="方正仿宋_GBK"/>
          <w:sz w:val="28"/>
          <w:szCs w:val="28"/>
        </w:rPr>
        <w:t>8</w:t>
      </w:r>
      <w:r w:rsidR="007D34D7">
        <w:rPr>
          <w:rFonts w:ascii="方正仿宋_GBK" w:eastAsia="方正仿宋_GBK" w:hint="eastAsia"/>
          <w:sz w:val="28"/>
          <w:szCs w:val="28"/>
        </w:rPr>
        <w:t>日</w:t>
      </w:r>
      <w:r>
        <w:rPr>
          <w:rFonts w:ascii="方正仿宋_GBK" w:eastAsia="方正仿宋_GBK" w:hint="eastAsia"/>
          <w:sz w:val="28"/>
          <w:szCs w:val="28"/>
        </w:rPr>
        <w:t>；</w:t>
      </w:r>
      <w:r w:rsidR="00F82AE5">
        <w:rPr>
          <w:rFonts w:ascii="方正仿宋_GBK" w:eastAsia="方正仿宋_GBK" w:hint="eastAsia"/>
          <w:sz w:val="28"/>
          <w:szCs w:val="28"/>
        </w:rPr>
        <w:t>民生银行曲靖分行</w:t>
      </w:r>
      <w:r>
        <w:rPr>
          <w:rFonts w:ascii="方正仿宋_GBK" w:eastAsia="方正仿宋_GBK" w:hint="eastAsia"/>
          <w:sz w:val="28"/>
          <w:szCs w:val="28"/>
        </w:rPr>
        <w:t>就1</w:t>
      </w:r>
      <w:r>
        <w:rPr>
          <w:rFonts w:ascii="方正仿宋_GBK" w:eastAsia="方正仿宋_GBK"/>
          <w:sz w:val="28"/>
          <w:szCs w:val="28"/>
        </w:rPr>
        <w:t>8</w:t>
      </w:r>
      <w:r>
        <w:rPr>
          <w:rFonts w:ascii="方正仿宋_GBK" w:eastAsia="方正仿宋_GBK" w:hint="eastAsia"/>
          <w:sz w:val="28"/>
          <w:szCs w:val="28"/>
        </w:rPr>
        <w:t>套商铺的租期已于2</w:t>
      </w:r>
      <w:r>
        <w:rPr>
          <w:rFonts w:ascii="方正仿宋_GBK" w:eastAsia="方正仿宋_GBK"/>
          <w:sz w:val="28"/>
          <w:szCs w:val="28"/>
        </w:rPr>
        <w:t>023</w:t>
      </w:r>
      <w:r>
        <w:rPr>
          <w:rFonts w:ascii="方正仿宋_GBK" w:eastAsia="方正仿宋_GBK" w:hint="eastAsia"/>
          <w:sz w:val="28"/>
          <w:szCs w:val="28"/>
        </w:rPr>
        <w:t>年5月到期，续租事宜</w:t>
      </w:r>
      <w:r w:rsidR="002C0625">
        <w:rPr>
          <w:rFonts w:ascii="方正仿宋_GBK" w:eastAsia="方正仿宋_GBK" w:hint="eastAsia"/>
          <w:sz w:val="28"/>
          <w:szCs w:val="28"/>
        </w:rPr>
        <w:t>正在沟通协商中。</w:t>
      </w:r>
    </w:p>
    <w:p w14:paraId="088AB0D9" w14:textId="3AA356AD" w:rsidR="002C0625" w:rsidRPr="00F82AE5" w:rsidRDefault="002C0625" w:rsidP="00F505B8">
      <w:pPr>
        <w:spacing w:line="540" w:lineRule="exact"/>
        <w:ind w:firstLineChars="200" w:firstLine="560"/>
        <w:jc w:val="both"/>
        <w:rPr>
          <w:rFonts w:ascii="方正仿宋_GBK" w:eastAsia="方正仿宋_GBK"/>
          <w:sz w:val="28"/>
          <w:szCs w:val="28"/>
        </w:rPr>
      </w:pPr>
      <w:r>
        <w:rPr>
          <w:rFonts w:ascii="方正仿宋_GBK" w:eastAsia="方正仿宋_GBK" w:hint="eastAsia"/>
          <w:sz w:val="28"/>
          <w:szCs w:val="28"/>
        </w:rPr>
        <w:t>如停止租赁</w:t>
      </w:r>
      <w:r w:rsidR="005E7FF1">
        <w:rPr>
          <w:rFonts w:ascii="方正仿宋_GBK" w:eastAsia="方正仿宋_GBK" w:hint="eastAsia"/>
          <w:sz w:val="28"/>
          <w:szCs w:val="28"/>
        </w:rPr>
        <w:t>，</w:t>
      </w:r>
      <w:r w:rsidR="00F505B8">
        <w:rPr>
          <w:rFonts w:ascii="方正仿宋_GBK" w:eastAsia="方正仿宋_GBK" w:hint="eastAsia"/>
          <w:sz w:val="28"/>
          <w:szCs w:val="28"/>
        </w:rPr>
        <w:t>不仅</w:t>
      </w:r>
      <w:r w:rsidR="009F5084">
        <w:rPr>
          <w:rFonts w:ascii="方正仿宋_GBK" w:eastAsia="方正仿宋_GBK" w:hint="eastAsia"/>
          <w:sz w:val="28"/>
          <w:szCs w:val="28"/>
        </w:rPr>
        <w:t>不能解决问题，</w:t>
      </w:r>
      <w:r w:rsidR="00F505B8">
        <w:rPr>
          <w:rFonts w:ascii="方正仿宋_GBK" w:eastAsia="方正仿宋_GBK" w:hint="eastAsia"/>
          <w:sz w:val="28"/>
          <w:szCs w:val="28"/>
        </w:rPr>
        <w:t>更</w:t>
      </w:r>
      <w:r w:rsidR="009F5084">
        <w:rPr>
          <w:rFonts w:ascii="方正仿宋_GBK" w:eastAsia="方正仿宋_GBK" w:hint="eastAsia"/>
          <w:sz w:val="28"/>
          <w:szCs w:val="28"/>
        </w:rPr>
        <w:t>会</w:t>
      </w:r>
      <w:r w:rsidR="00F82AE5">
        <w:rPr>
          <w:rFonts w:ascii="方正仿宋_GBK" w:eastAsia="方正仿宋_GBK" w:hint="eastAsia"/>
          <w:color w:val="000000"/>
          <w:sz w:val="28"/>
          <w:szCs w:val="28"/>
        </w:rPr>
        <w:t>激化和承租人之间的矛盾和冲突，</w:t>
      </w:r>
      <w:r w:rsidR="009F5084">
        <w:rPr>
          <w:rFonts w:ascii="方正仿宋_GBK" w:eastAsia="方正仿宋_GBK" w:hint="eastAsia"/>
          <w:color w:val="000000"/>
          <w:sz w:val="28"/>
          <w:szCs w:val="28"/>
        </w:rPr>
        <w:t>导致新的纠纷，</w:t>
      </w:r>
      <w:r w:rsidR="00F82AE5">
        <w:rPr>
          <w:rFonts w:ascii="方正仿宋_GBK" w:eastAsia="方正仿宋_GBK" w:hint="eastAsia"/>
          <w:color w:val="000000"/>
          <w:sz w:val="28"/>
          <w:szCs w:val="28"/>
        </w:rPr>
        <w:t>不利于破产程序的推进</w:t>
      </w:r>
      <w:r w:rsidR="009F5084">
        <w:rPr>
          <w:rFonts w:ascii="方正仿宋_GBK" w:eastAsia="方正仿宋_GBK" w:hint="eastAsia"/>
          <w:color w:val="000000"/>
          <w:sz w:val="28"/>
          <w:szCs w:val="28"/>
        </w:rPr>
        <w:t>，不符合全体债权人的最终利益诉求。</w:t>
      </w:r>
    </w:p>
    <w:p w14:paraId="286FD763" w14:textId="10C56F92" w:rsidR="00196EAD" w:rsidRPr="00375C4C" w:rsidRDefault="00C5632B" w:rsidP="00F505B8">
      <w:pPr>
        <w:spacing w:line="540" w:lineRule="exact"/>
        <w:ind w:firstLineChars="200" w:firstLine="562"/>
        <w:jc w:val="both"/>
        <w:rPr>
          <w:rFonts w:ascii="方正仿宋_GBK" w:eastAsia="方正仿宋_GBK"/>
          <w:b/>
          <w:bCs/>
          <w:sz w:val="28"/>
          <w:szCs w:val="28"/>
        </w:rPr>
      </w:pPr>
      <w:r w:rsidRPr="00375C4C">
        <w:rPr>
          <w:rFonts w:ascii="方正仿宋_GBK" w:eastAsia="方正仿宋_GBK" w:hint="eastAsia"/>
          <w:b/>
          <w:bCs/>
          <w:sz w:val="28"/>
          <w:szCs w:val="28"/>
        </w:rPr>
        <w:t>三</w:t>
      </w:r>
      <w:r w:rsidR="00B9364A" w:rsidRPr="00375C4C">
        <w:rPr>
          <w:rFonts w:ascii="方正仿宋_GBK" w:eastAsia="方正仿宋_GBK" w:hint="eastAsia"/>
          <w:b/>
          <w:bCs/>
          <w:sz w:val="28"/>
          <w:szCs w:val="28"/>
        </w:rPr>
        <w:t>、</w:t>
      </w:r>
      <w:bookmarkStart w:id="1" w:name="_Hlk141001634"/>
      <w:r w:rsidR="00192E61">
        <w:rPr>
          <w:rFonts w:ascii="方正仿宋_GBK" w:eastAsia="方正仿宋_GBK" w:hint="eastAsia"/>
          <w:b/>
          <w:bCs/>
          <w:sz w:val="28"/>
          <w:szCs w:val="28"/>
        </w:rPr>
        <w:t>延续租赁关</w:t>
      </w:r>
      <w:r w:rsidR="009F5084">
        <w:rPr>
          <w:rFonts w:ascii="方正仿宋_GBK" w:eastAsia="方正仿宋_GBK" w:hint="eastAsia"/>
          <w:b/>
          <w:bCs/>
          <w:sz w:val="28"/>
          <w:szCs w:val="28"/>
        </w:rPr>
        <w:t>系</w:t>
      </w:r>
      <w:bookmarkEnd w:id="1"/>
      <w:r w:rsidR="00B9364A" w:rsidRPr="00375C4C">
        <w:rPr>
          <w:rFonts w:ascii="方正仿宋_GBK" w:eastAsia="方正仿宋_GBK" w:hint="eastAsia"/>
          <w:b/>
          <w:bCs/>
          <w:sz w:val="28"/>
          <w:szCs w:val="28"/>
        </w:rPr>
        <w:t>并非</w:t>
      </w:r>
      <w:bookmarkStart w:id="2" w:name="_Hlk103091885"/>
      <w:r w:rsidR="00B9364A" w:rsidRPr="00375C4C">
        <w:rPr>
          <w:rFonts w:ascii="方正仿宋_GBK" w:eastAsia="方正仿宋_GBK" w:hint="eastAsia"/>
          <w:b/>
          <w:bCs/>
          <w:sz w:val="28"/>
          <w:szCs w:val="28"/>
        </w:rPr>
        <w:t>全面</w:t>
      </w:r>
      <w:r w:rsidR="00FA3196">
        <w:rPr>
          <w:rFonts w:ascii="方正仿宋_GBK" w:eastAsia="方正仿宋_GBK" w:hint="eastAsia"/>
          <w:b/>
          <w:bCs/>
          <w:sz w:val="28"/>
          <w:szCs w:val="28"/>
        </w:rPr>
        <w:t>恢复</w:t>
      </w:r>
      <w:r w:rsidR="00B9364A" w:rsidRPr="00375C4C">
        <w:rPr>
          <w:rFonts w:ascii="方正仿宋_GBK" w:eastAsia="方正仿宋_GBK" w:hint="eastAsia"/>
          <w:b/>
          <w:bCs/>
          <w:sz w:val="28"/>
          <w:szCs w:val="28"/>
        </w:rPr>
        <w:t>生产经营</w:t>
      </w:r>
      <w:bookmarkEnd w:id="2"/>
    </w:p>
    <w:p w14:paraId="65A6CB67" w14:textId="0BCC19E9" w:rsidR="00196EAD" w:rsidRPr="00375C4C" w:rsidRDefault="009F5084" w:rsidP="00F505B8">
      <w:pPr>
        <w:spacing w:line="540" w:lineRule="exact"/>
        <w:ind w:firstLineChars="200" w:firstLine="560"/>
        <w:jc w:val="both"/>
        <w:rPr>
          <w:rFonts w:ascii="方正仿宋_GBK" w:eastAsia="方正仿宋_GBK"/>
          <w:sz w:val="28"/>
          <w:szCs w:val="28"/>
        </w:rPr>
      </w:pPr>
      <w:r w:rsidRPr="009F5084">
        <w:rPr>
          <w:rFonts w:ascii="方正仿宋_GBK" w:eastAsia="方正仿宋_GBK" w:hint="eastAsia"/>
          <w:sz w:val="28"/>
          <w:szCs w:val="28"/>
        </w:rPr>
        <w:t>延续租赁关系</w:t>
      </w:r>
      <w:r w:rsidR="00B9364A" w:rsidRPr="00375C4C">
        <w:rPr>
          <w:rFonts w:ascii="方正仿宋_GBK" w:eastAsia="方正仿宋_GBK" w:hint="eastAsia"/>
          <w:sz w:val="28"/>
          <w:szCs w:val="28"/>
        </w:rPr>
        <w:t>仅是</w:t>
      </w:r>
      <w:r w:rsidR="009C658B">
        <w:rPr>
          <w:rFonts w:ascii="方正仿宋_GBK" w:eastAsia="方正仿宋_GBK" w:hint="eastAsia"/>
          <w:sz w:val="28"/>
          <w:szCs w:val="28"/>
        </w:rPr>
        <w:t>尝试</w:t>
      </w:r>
      <w:r w:rsidR="004174A6" w:rsidRPr="00375C4C">
        <w:rPr>
          <w:rFonts w:ascii="方正仿宋_GBK" w:eastAsia="方正仿宋_GBK" w:hint="eastAsia"/>
          <w:sz w:val="28"/>
          <w:szCs w:val="28"/>
        </w:rPr>
        <w:t>与</w:t>
      </w:r>
      <w:r w:rsidRPr="00375C4C">
        <w:rPr>
          <w:rFonts w:ascii="方正仿宋_GBK" w:eastAsia="方正仿宋_GBK" w:hint="eastAsia"/>
          <w:sz w:val="28"/>
          <w:szCs w:val="28"/>
        </w:rPr>
        <w:t>曲靖市沾益区佳民商贸有限公司</w:t>
      </w:r>
      <w:r>
        <w:rPr>
          <w:rFonts w:ascii="方正仿宋_GBK" w:eastAsia="方正仿宋_GBK" w:hint="eastAsia"/>
          <w:sz w:val="28"/>
          <w:szCs w:val="28"/>
        </w:rPr>
        <w:t>达成各方都能接受的继续履行土地租赁合同的方案，仅是与</w:t>
      </w:r>
      <w:r w:rsidR="004174A6" w:rsidRPr="00375C4C">
        <w:rPr>
          <w:rFonts w:ascii="方正仿宋_GBK" w:eastAsia="方正仿宋_GBK" w:hint="eastAsia"/>
          <w:sz w:val="28"/>
          <w:szCs w:val="28"/>
        </w:rPr>
        <w:t>民生银行曲靖分行</w:t>
      </w:r>
      <w:r>
        <w:rPr>
          <w:rFonts w:ascii="方正仿宋_GBK" w:eastAsia="方正仿宋_GBK" w:hint="eastAsia"/>
          <w:sz w:val="28"/>
          <w:szCs w:val="28"/>
        </w:rPr>
        <w:t>达成为期1年的续租协议</w:t>
      </w:r>
      <w:r w:rsidR="004174A6" w:rsidRPr="00375C4C">
        <w:rPr>
          <w:rFonts w:ascii="方正仿宋_GBK" w:eastAsia="方正仿宋_GBK" w:hint="eastAsia"/>
          <w:sz w:val="28"/>
          <w:szCs w:val="28"/>
        </w:rPr>
        <w:t>，</w:t>
      </w:r>
      <w:r w:rsidR="00B9364A" w:rsidRPr="00375C4C">
        <w:rPr>
          <w:rFonts w:ascii="方正仿宋_GBK" w:eastAsia="方正仿宋_GBK" w:hint="eastAsia"/>
          <w:sz w:val="28"/>
          <w:szCs w:val="28"/>
        </w:rPr>
        <w:t>并非全面恢复</w:t>
      </w:r>
      <w:r w:rsidR="007D34D7">
        <w:rPr>
          <w:rFonts w:ascii="方正仿宋_GBK" w:eastAsia="方正仿宋_GBK" w:hint="eastAsia"/>
          <w:sz w:val="28"/>
          <w:szCs w:val="28"/>
        </w:rPr>
        <w:t>债务人</w:t>
      </w:r>
      <w:r w:rsidR="004174A6" w:rsidRPr="00375C4C">
        <w:rPr>
          <w:rFonts w:ascii="方正仿宋_GBK" w:eastAsia="方正仿宋_GBK" w:hint="eastAsia"/>
          <w:sz w:val="28"/>
          <w:szCs w:val="28"/>
        </w:rPr>
        <w:t>的</w:t>
      </w:r>
      <w:r>
        <w:rPr>
          <w:rFonts w:ascii="方正仿宋_GBK" w:eastAsia="方正仿宋_GBK" w:hint="eastAsia"/>
          <w:sz w:val="28"/>
          <w:szCs w:val="28"/>
        </w:rPr>
        <w:t>煤炭贸易等</w:t>
      </w:r>
      <w:r w:rsidR="00B9364A" w:rsidRPr="00375C4C">
        <w:rPr>
          <w:rFonts w:ascii="方正仿宋_GBK" w:eastAsia="方正仿宋_GBK" w:hint="eastAsia"/>
          <w:sz w:val="28"/>
          <w:szCs w:val="28"/>
        </w:rPr>
        <w:t>经营</w:t>
      </w:r>
      <w:r w:rsidR="004174A6" w:rsidRPr="00375C4C">
        <w:rPr>
          <w:rFonts w:ascii="方正仿宋_GBK" w:eastAsia="方正仿宋_GBK" w:hint="eastAsia"/>
          <w:sz w:val="28"/>
          <w:szCs w:val="28"/>
        </w:rPr>
        <w:t>活动</w:t>
      </w:r>
      <w:r w:rsidR="00B9364A" w:rsidRPr="00375C4C">
        <w:rPr>
          <w:rFonts w:ascii="方正仿宋_GBK" w:eastAsia="方正仿宋_GBK" w:hint="eastAsia"/>
          <w:sz w:val="28"/>
          <w:szCs w:val="28"/>
        </w:rPr>
        <w:t>，不会造成</w:t>
      </w:r>
      <w:r>
        <w:rPr>
          <w:rFonts w:ascii="方正仿宋_GBK" w:eastAsia="方正仿宋_GBK" w:hint="eastAsia"/>
          <w:sz w:val="28"/>
          <w:szCs w:val="28"/>
        </w:rPr>
        <w:t>额外的</w:t>
      </w:r>
      <w:r w:rsidR="00B9364A" w:rsidRPr="00375C4C">
        <w:rPr>
          <w:rFonts w:ascii="方正仿宋_GBK" w:eastAsia="方正仿宋_GBK" w:hint="eastAsia"/>
          <w:sz w:val="28"/>
          <w:szCs w:val="28"/>
        </w:rPr>
        <w:t>成本负担。</w:t>
      </w:r>
    </w:p>
    <w:p w14:paraId="4AD61179" w14:textId="11CFBD6A" w:rsidR="00196EAD" w:rsidRPr="00375C4C" w:rsidRDefault="009C658B" w:rsidP="00F505B8">
      <w:pPr>
        <w:spacing w:line="540" w:lineRule="exact"/>
        <w:ind w:firstLineChars="200" w:firstLine="560"/>
        <w:jc w:val="both"/>
        <w:rPr>
          <w:rFonts w:ascii="方正仿宋_GBK" w:eastAsia="方正仿宋_GBK"/>
          <w:sz w:val="28"/>
          <w:szCs w:val="28"/>
        </w:rPr>
      </w:pPr>
      <w:r>
        <w:rPr>
          <w:rFonts w:ascii="方正仿宋_GBK" w:eastAsia="方正仿宋_GBK" w:hint="eastAsia"/>
          <w:sz w:val="28"/>
          <w:szCs w:val="28"/>
        </w:rPr>
        <w:t>需要说明的是，在本次债权人会议召开前，基于推进破产工作的</w:t>
      </w:r>
      <w:r w:rsidR="00F505B8">
        <w:rPr>
          <w:rFonts w:ascii="方正仿宋_GBK" w:eastAsia="方正仿宋_GBK" w:hint="eastAsia"/>
          <w:sz w:val="28"/>
          <w:szCs w:val="28"/>
        </w:rPr>
        <w:t>需要</w:t>
      </w:r>
      <w:r>
        <w:rPr>
          <w:rFonts w:ascii="方正仿宋_GBK" w:eastAsia="方正仿宋_GBK" w:hint="eastAsia"/>
          <w:sz w:val="28"/>
          <w:szCs w:val="28"/>
        </w:rPr>
        <w:t>，经管理人申请，曲靖市沾益区人民法院已许可在管理人监督下继续债务人营业</w:t>
      </w:r>
      <w:r w:rsidR="00097618">
        <w:rPr>
          <w:rFonts w:ascii="方正仿宋_GBK" w:eastAsia="方正仿宋_GBK" w:hint="eastAsia"/>
          <w:sz w:val="28"/>
          <w:szCs w:val="28"/>
        </w:rPr>
        <w:t>（详见附件</w:t>
      </w:r>
      <w:r w:rsidR="007D34D7">
        <w:rPr>
          <w:rFonts w:ascii="方正仿宋_GBK" w:eastAsia="方正仿宋_GBK" w:hint="eastAsia"/>
          <w:sz w:val="28"/>
          <w:szCs w:val="28"/>
        </w:rPr>
        <w:t>复函</w:t>
      </w:r>
      <w:r w:rsidR="00097618">
        <w:rPr>
          <w:rFonts w:ascii="方正仿宋_GBK" w:eastAsia="方正仿宋_GBK" w:hint="eastAsia"/>
          <w:sz w:val="28"/>
          <w:szCs w:val="28"/>
        </w:rPr>
        <w:t>）</w:t>
      </w:r>
      <w:r>
        <w:rPr>
          <w:rFonts w:ascii="方正仿宋_GBK" w:eastAsia="方正仿宋_GBK" w:hint="eastAsia"/>
          <w:sz w:val="28"/>
          <w:szCs w:val="28"/>
        </w:rPr>
        <w:t>。</w:t>
      </w:r>
      <w:r w:rsidR="00B9364A" w:rsidRPr="00375C4C">
        <w:rPr>
          <w:rFonts w:ascii="方正仿宋_GBK" w:eastAsia="方正仿宋_GBK" w:hint="eastAsia"/>
          <w:sz w:val="28"/>
          <w:szCs w:val="28"/>
        </w:rPr>
        <w:t>根据《中华人民共和国企业破产法》第六十一条第一款第五项之规定，</w:t>
      </w:r>
      <w:r w:rsidRPr="009C658B">
        <w:rPr>
          <w:rFonts w:ascii="方正仿宋_GBK" w:eastAsia="方正仿宋_GBK" w:hint="eastAsia"/>
          <w:sz w:val="28"/>
          <w:szCs w:val="28"/>
        </w:rPr>
        <w:t>决定继续或者停止债务人的营业</w:t>
      </w:r>
      <w:r>
        <w:rPr>
          <w:rFonts w:ascii="方正仿宋_GBK" w:eastAsia="方正仿宋_GBK" w:hint="eastAsia"/>
          <w:sz w:val="28"/>
          <w:szCs w:val="28"/>
        </w:rPr>
        <w:t>是债权人会议的职权之一。因此，管理人</w:t>
      </w:r>
      <w:r w:rsidR="00B9364A" w:rsidRPr="00375C4C">
        <w:rPr>
          <w:rFonts w:ascii="方正仿宋_GBK" w:eastAsia="方正仿宋_GBK" w:hint="eastAsia"/>
          <w:sz w:val="28"/>
          <w:szCs w:val="28"/>
        </w:rPr>
        <w:t>就</w:t>
      </w:r>
      <w:r>
        <w:rPr>
          <w:rFonts w:ascii="方正仿宋_GBK" w:eastAsia="方正仿宋_GBK" w:hint="eastAsia"/>
          <w:sz w:val="28"/>
          <w:szCs w:val="28"/>
        </w:rPr>
        <w:t>通过延续租赁关系</w:t>
      </w:r>
      <w:r w:rsidRPr="00375C4C">
        <w:rPr>
          <w:rFonts w:ascii="方正仿宋_GBK" w:eastAsia="方正仿宋_GBK" w:hint="eastAsia"/>
          <w:sz w:val="28"/>
          <w:szCs w:val="28"/>
        </w:rPr>
        <w:t>继续</w:t>
      </w:r>
      <w:r w:rsidR="007D34D7">
        <w:rPr>
          <w:rFonts w:ascii="方正仿宋_GBK" w:eastAsia="方正仿宋_GBK" w:hint="eastAsia"/>
          <w:sz w:val="28"/>
          <w:szCs w:val="28"/>
        </w:rPr>
        <w:t>债务人</w:t>
      </w:r>
      <w:r w:rsidR="00B9364A" w:rsidRPr="00375C4C">
        <w:rPr>
          <w:rFonts w:ascii="方正仿宋_GBK" w:eastAsia="方正仿宋_GBK" w:hint="eastAsia"/>
          <w:sz w:val="28"/>
          <w:szCs w:val="28"/>
        </w:rPr>
        <w:t>营业事宜提请</w:t>
      </w:r>
      <w:r>
        <w:rPr>
          <w:rFonts w:ascii="方正仿宋_GBK" w:eastAsia="方正仿宋_GBK" w:hint="eastAsia"/>
          <w:sz w:val="28"/>
          <w:szCs w:val="28"/>
        </w:rPr>
        <w:t>本次</w:t>
      </w:r>
      <w:r w:rsidR="00B9364A" w:rsidRPr="00375C4C">
        <w:rPr>
          <w:rFonts w:ascii="方正仿宋_GBK" w:eastAsia="方正仿宋_GBK" w:hint="eastAsia"/>
          <w:sz w:val="28"/>
          <w:szCs w:val="28"/>
        </w:rPr>
        <w:t>债权人会议</w:t>
      </w:r>
      <w:r w:rsidR="007654FD">
        <w:rPr>
          <w:rFonts w:ascii="方正仿宋_GBK" w:eastAsia="方正仿宋_GBK" w:hint="eastAsia"/>
          <w:sz w:val="28"/>
          <w:szCs w:val="28"/>
        </w:rPr>
        <w:t>审议</w:t>
      </w:r>
      <w:r w:rsidR="00B9364A" w:rsidRPr="00375C4C">
        <w:rPr>
          <w:rFonts w:ascii="方正仿宋_GBK" w:eastAsia="方正仿宋_GBK" w:hint="eastAsia"/>
          <w:sz w:val="28"/>
          <w:szCs w:val="28"/>
        </w:rPr>
        <w:t>表决。</w:t>
      </w:r>
    </w:p>
    <w:p w14:paraId="1397EA8C" w14:textId="3E19DA40" w:rsidR="009C658B" w:rsidRPr="00375C4C" w:rsidRDefault="00B9364A" w:rsidP="00F505B8">
      <w:pPr>
        <w:spacing w:line="540" w:lineRule="exact"/>
        <w:ind w:firstLineChars="200" w:firstLine="560"/>
        <w:rPr>
          <w:rFonts w:ascii="方正仿宋_GBK" w:eastAsia="方正仿宋_GBK"/>
          <w:sz w:val="28"/>
          <w:szCs w:val="28"/>
        </w:rPr>
      </w:pPr>
      <w:r w:rsidRPr="00375C4C">
        <w:rPr>
          <w:rFonts w:ascii="方正仿宋_GBK" w:eastAsia="方正仿宋_GBK" w:hint="eastAsia"/>
          <w:sz w:val="28"/>
          <w:szCs w:val="28"/>
        </w:rPr>
        <w:t>特此报告。</w:t>
      </w:r>
    </w:p>
    <w:p w14:paraId="7B9037BF" w14:textId="00D69681" w:rsidR="00196EAD" w:rsidRPr="00375C4C" w:rsidRDefault="004174A6" w:rsidP="00F505B8">
      <w:pPr>
        <w:spacing w:line="540" w:lineRule="exact"/>
        <w:ind w:firstLineChars="200" w:firstLine="560"/>
        <w:jc w:val="right"/>
        <w:rPr>
          <w:rFonts w:ascii="方正仿宋_GBK" w:eastAsia="方正仿宋_GBK"/>
          <w:sz w:val="28"/>
          <w:szCs w:val="28"/>
        </w:rPr>
      </w:pPr>
      <w:r w:rsidRPr="00375C4C">
        <w:rPr>
          <w:rFonts w:ascii="方正仿宋_GBK" w:eastAsia="方正仿宋_GBK" w:hint="eastAsia"/>
          <w:sz w:val="28"/>
          <w:szCs w:val="28"/>
        </w:rPr>
        <w:t>曲靖市沾益区靖源煤业</w:t>
      </w:r>
      <w:r w:rsidR="00B9364A" w:rsidRPr="00375C4C">
        <w:rPr>
          <w:rFonts w:ascii="方正仿宋_GBK" w:eastAsia="方正仿宋_GBK" w:hint="eastAsia"/>
          <w:sz w:val="28"/>
          <w:szCs w:val="28"/>
        </w:rPr>
        <w:t>有限责任公司管理人</w:t>
      </w:r>
    </w:p>
    <w:p w14:paraId="4C178F40" w14:textId="435890C1" w:rsidR="00E13005" w:rsidRDefault="00B9364A" w:rsidP="00F505B8">
      <w:pPr>
        <w:spacing w:line="540" w:lineRule="exact"/>
        <w:ind w:firstLineChars="200" w:firstLine="560"/>
        <w:jc w:val="right"/>
        <w:rPr>
          <w:rFonts w:ascii="方正仿宋_GBK" w:eastAsia="方正仿宋_GBK"/>
          <w:sz w:val="28"/>
          <w:szCs w:val="28"/>
        </w:rPr>
      </w:pPr>
      <w:r w:rsidRPr="00375C4C">
        <w:rPr>
          <w:rFonts w:ascii="方正仿宋_GBK" w:eastAsia="方正仿宋_GBK" w:hint="eastAsia"/>
          <w:sz w:val="28"/>
          <w:szCs w:val="28"/>
        </w:rPr>
        <w:t>二〇二</w:t>
      </w:r>
      <w:r w:rsidR="00375C4C">
        <w:rPr>
          <w:rFonts w:ascii="方正仿宋_GBK" w:eastAsia="方正仿宋_GBK" w:hint="eastAsia"/>
          <w:sz w:val="28"/>
          <w:szCs w:val="28"/>
        </w:rPr>
        <w:t>三</w:t>
      </w:r>
      <w:r w:rsidRPr="00375C4C">
        <w:rPr>
          <w:rFonts w:ascii="方正仿宋_GBK" w:eastAsia="方正仿宋_GBK" w:hint="eastAsia"/>
          <w:sz w:val="28"/>
          <w:szCs w:val="28"/>
        </w:rPr>
        <w:t>年</w:t>
      </w:r>
      <w:r w:rsidR="004174A6" w:rsidRPr="00375C4C">
        <w:rPr>
          <w:rFonts w:ascii="方正仿宋_GBK" w:eastAsia="方正仿宋_GBK" w:hint="eastAsia"/>
          <w:sz w:val="28"/>
          <w:szCs w:val="28"/>
        </w:rPr>
        <w:t>七</w:t>
      </w:r>
      <w:r w:rsidRPr="00375C4C">
        <w:rPr>
          <w:rFonts w:ascii="方正仿宋_GBK" w:eastAsia="方正仿宋_GBK" w:hint="eastAsia"/>
          <w:sz w:val="28"/>
          <w:szCs w:val="28"/>
        </w:rPr>
        <w:t>月</w:t>
      </w:r>
    </w:p>
    <w:p w14:paraId="2D7D3601" w14:textId="342AA6E6" w:rsidR="00E13005" w:rsidRPr="00375C4C" w:rsidRDefault="00E13005" w:rsidP="00F505B8">
      <w:pPr>
        <w:spacing w:line="540" w:lineRule="exact"/>
        <w:rPr>
          <w:rFonts w:ascii="方正仿宋_GBK" w:eastAsia="方正仿宋_GBK"/>
          <w:sz w:val="28"/>
          <w:szCs w:val="28"/>
        </w:rPr>
      </w:pPr>
      <w:r>
        <w:rPr>
          <w:rFonts w:ascii="方正仿宋_GBK" w:eastAsia="方正仿宋_GBK" w:hint="eastAsia"/>
          <w:sz w:val="28"/>
          <w:szCs w:val="28"/>
        </w:rPr>
        <w:t>附：曲靖市沾益区人民法院复函【（2</w:t>
      </w:r>
      <w:r>
        <w:rPr>
          <w:rFonts w:ascii="方正仿宋_GBK" w:eastAsia="方正仿宋_GBK"/>
          <w:sz w:val="28"/>
          <w:szCs w:val="28"/>
        </w:rPr>
        <w:t>023</w:t>
      </w:r>
      <w:r>
        <w:rPr>
          <w:rFonts w:ascii="方正仿宋_GBK" w:eastAsia="方正仿宋_GBK" w:hint="eastAsia"/>
          <w:sz w:val="28"/>
          <w:szCs w:val="28"/>
        </w:rPr>
        <w:t>）云0</w:t>
      </w:r>
      <w:r>
        <w:rPr>
          <w:rFonts w:ascii="方正仿宋_GBK" w:eastAsia="方正仿宋_GBK"/>
          <w:sz w:val="28"/>
          <w:szCs w:val="28"/>
        </w:rPr>
        <w:t>303</w:t>
      </w:r>
      <w:r>
        <w:rPr>
          <w:rFonts w:ascii="方正仿宋_GBK" w:eastAsia="方正仿宋_GBK" w:hint="eastAsia"/>
          <w:sz w:val="28"/>
          <w:szCs w:val="28"/>
        </w:rPr>
        <w:t>破1号之一】</w:t>
      </w:r>
    </w:p>
    <w:sectPr w:rsidR="00E13005" w:rsidRPr="00375C4C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1F838F" w14:textId="77777777" w:rsidR="001B62C6" w:rsidRDefault="001B62C6" w:rsidP="00E72885">
      <w:r>
        <w:separator/>
      </w:r>
    </w:p>
  </w:endnote>
  <w:endnote w:type="continuationSeparator" w:id="0">
    <w:p w14:paraId="31BA5041" w14:textId="77777777" w:rsidR="001B62C6" w:rsidRDefault="001B62C6" w:rsidP="00E728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41652588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656254C6" w14:textId="27B7FA8F" w:rsidR="009C658B" w:rsidRDefault="009C658B">
            <w:pPr>
              <w:pStyle w:val="a6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0490AFE" w14:textId="77777777" w:rsidR="009C658B" w:rsidRDefault="009C658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C29126" w14:textId="77777777" w:rsidR="001B62C6" w:rsidRDefault="001B62C6" w:rsidP="00E72885">
      <w:r>
        <w:separator/>
      </w:r>
    </w:p>
  </w:footnote>
  <w:footnote w:type="continuationSeparator" w:id="0">
    <w:p w14:paraId="4C644807" w14:textId="77777777" w:rsidR="001B62C6" w:rsidRDefault="001B62C6" w:rsidP="00E728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666B"/>
    <w:rsid w:val="CEFA0DE3"/>
    <w:rsid w:val="0007666B"/>
    <w:rsid w:val="00090F19"/>
    <w:rsid w:val="00091435"/>
    <w:rsid w:val="00097618"/>
    <w:rsid w:val="000C2308"/>
    <w:rsid w:val="000C46BE"/>
    <w:rsid w:val="00115C26"/>
    <w:rsid w:val="001547B5"/>
    <w:rsid w:val="00192E61"/>
    <w:rsid w:val="00196EAD"/>
    <w:rsid w:val="001B62C6"/>
    <w:rsid w:val="001F7850"/>
    <w:rsid w:val="00210F93"/>
    <w:rsid w:val="002769E6"/>
    <w:rsid w:val="002C0625"/>
    <w:rsid w:val="00304288"/>
    <w:rsid w:val="0031249A"/>
    <w:rsid w:val="003530EC"/>
    <w:rsid w:val="00375C4C"/>
    <w:rsid w:val="003D623E"/>
    <w:rsid w:val="004174A6"/>
    <w:rsid w:val="00422E7B"/>
    <w:rsid w:val="00494BB9"/>
    <w:rsid w:val="004A24B0"/>
    <w:rsid w:val="004C47ED"/>
    <w:rsid w:val="004E2D5A"/>
    <w:rsid w:val="00553C99"/>
    <w:rsid w:val="005D2482"/>
    <w:rsid w:val="005E7FF1"/>
    <w:rsid w:val="006B50B3"/>
    <w:rsid w:val="006D0F6C"/>
    <w:rsid w:val="00720933"/>
    <w:rsid w:val="007654FD"/>
    <w:rsid w:val="00767301"/>
    <w:rsid w:val="00773B5C"/>
    <w:rsid w:val="00796B27"/>
    <w:rsid w:val="007D3239"/>
    <w:rsid w:val="007D34D7"/>
    <w:rsid w:val="007E4A07"/>
    <w:rsid w:val="009372FF"/>
    <w:rsid w:val="009B470B"/>
    <w:rsid w:val="009C658B"/>
    <w:rsid w:val="009F5084"/>
    <w:rsid w:val="00B134D6"/>
    <w:rsid w:val="00B9364A"/>
    <w:rsid w:val="00C5632B"/>
    <w:rsid w:val="00C64AAA"/>
    <w:rsid w:val="00CE3665"/>
    <w:rsid w:val="00CE5085"/>
    <w:rsid w:val="00DD2EE2"/>
    <w:rsid w:val="00DE2806"/>
    <w:rsid w:val="00E13005"/>
    <w:rsid w:val="00E46439"/>
    <w:rsid w:val="00E72885"/>
    <w:rsid w:val="00E751FC"/>
    <w:rsid w:val="00EA57DE"/>
    <w:rsid w:val="00F505B8"/>
    <w:rsid w:val="00F82AE5"/>
    <w:rsid w:val="00FA3196"/>
    <w:rsid w:val="5ADBD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3A843DE2"/>
  <w15:docId w15:val="{C0E9D10D-C138-48F8-AEEC-87BB8E644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pPr>
      <w:spacing w:line="358" w:lineRule="exact"/>
      <w:ind w:left="67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</w:style>
  <w:style w:type="paragraph" w:styleId="a4">
    <w:name w:val="Body Text"/>
    <w:basedOn w:val="a"/>
    <w:link w:val="a5"/>
    <w:uiPriority w:val="1"/>
    <w:qFormat/>
    <w:rPr>
      <w:sz w:val="28"/>
      <w:szCs w:val="28"/>
    </w:rPr>
  </w:style>
  <w:style w:type="paragraph" w:styleId="a6">
    <w:name w:val="footer"/>
    <w:basedOn w:val="a"/>
    <w:link w:val="a7"/>
    <w:uiPriority w:val="99"/>
    <w:unhideWhenUsed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header"/>
    <w:basedOn w:val="a"/>
    <w:link w:val="a9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9">
    <w:name w:val="页眉 字符"/>
    <w:basedOn w:val="a0"/>
    <w:link w:val="a8"/>
    <w:uiPriority w:val="99"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Pr>
      <w:rFonts w:ascii="仿宋" w:eastAsia="仿宋" w:hAnsi="仿宋" w:cs="仿宋"/>
      <w:b/>
      <w:bCs/>
      <w:kern w:val="0"/>
      <w:sz w:val="28"/>
      <w:szCs w:val="28"/>
    </w:rPr>
  </w:style>
  <w:style w:type="character" w:customStyle="1" w:styleId="a5">
    <w:name w:val="正文文本 字符"/>
    <w:basedOn w:val="a0"/>
    <w:link w:val="a4"/>
    <w:uiPriority w:val="1"/>
    <w:rPr>
      <w:rFonts w:ascii="仿宋" w:eastAsia="仿宋" w:hAnsi="仿宋" w:cs="仿宋"/>
      <w:kern w:val="0"/>
      <w:sz w:val="28"/>
      <w:szCs w:val="28"/>
    </w:rPr>
  </w:style>
  <w:style w:type="character" w:styleId="aa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b">
    <w:name w:val="Revision"/>
    <w:hidden/>
    <w:uiPriority w:val="99"/>
    <w:semiHidden/>
    <w:rsid w:val="00B9364A"/>
    <w:rPr>
      <w:rFonts w:ascii="仿宋" w:eastAsia="仿宋" w:hAnsi="仿宋" w:cs="仿宋"/>
      <w:sz w:val="22"/>
      <w:szCs w:val="22"/>
    </w:rPr>
  </w:style>
  <w:style w:type="paragraph" w:styleId="ac">
    <w:name w:val="List Paragraph"/>
    <w:basedOn w:val="a"/>
    <w:uiPriority w:val="99"/>
    <w:rsid w:val="00192E61"/>
    <w:pPr>
      <w:ind w:firstLineChars="200" w:firstLine="420"/>
    </w:pPr>
  </w:style>
  <w:style w:type="paragraph" w:styleId="ad">
    <w:name w:val="Date"/>
    <w:basedOn w:val="a"/>
    <w:next w:val="a"/>
    <w:link w:val="ae"/>
    <w:uiPriority w:val="99"/>
    <w:semiHidden/>
    <w:unhideWhenUsed/>
    <w:rsid w:val="00E13005"/>
    <w:pPr>
      <w:ind w:leftChars="2500" w:left="100"/>
    </w:pPr>
  </w:style>
  <w:style w:type="character" w:customStyle="1" w:styleId="ae">
    <w:name w:val="日期 字符"/>
    <w:basedOn w:val="a0"/>
    <w:link w:val="ad"/>
    <w:uiPriority w:val="99"/>
    <w:semiHidden/>
    <w:rsid w:val="00E13005"/>
    <w:rPr>
      <w:rFonts w:ascii="仿宋" w:eastAsia="仿宋" w:hAnsi="仿宋" w:cs="仿宋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2</Pages>
  <Words>180</Words>
  <Characters>1031</Characters>
  <Application>Microsoft Office Word</Application>
  <DocSecurity>0</DocSecurity>
  <Lines>8</Lines>
  <Paragraphs>2</Paragraphs>
  <ScaleCrop>false</ScaleCrop>
  <Company/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明</dc:creator>
  <cp:lastModifiedBy>明</cp:lastModifiedBy>
  <cp:revision>19</cp:revision>
  <cp:lastPrinted>2022-05-12T03:05:00Z</cp:lastPrinted>
  <dcterms:created xsi:type="dcterms:W3CDTF">2022-05-10T14:50:00Z</dcterms:created>
  <dcterms:modified xsi:type="dcterms:W3CDTF">2023-07-26T13:15:00Z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