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312" w:beforeLines="100"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cs="宋体"/>
          <w:sz w:val="36"/>
        </w:rPr>
        <w:t>北京</w:t>
      </w:r>
      <w:r>
        <w:rPr>
          <w:rFonts w:hint="eastAsia" w:ascii="宋体" w:hAnsi="宋体" w:cs="宋体"/>
          <w:sz w:val="36"/>
          <w:lang w:eastAsia="zh-CN"/>
        </w:rPr>
        <w:t>小京鱼</w:t>
      </w:r>
      <w:r>
        <w:rPr>
          <w:rFonts w:ascii="宋体" w:hAnsi="宋体" w:cs="宋体"/>
          <w:sz w:val="36"/>
        </w:rPr>
        <w:t>科技有限公司</w:t>
      </w:r>
      <w:r>
        <w:rPr>
          <w:rFonts w:hint="eastAsia" w:ascii="宋体" w:hAnsi="宋体" w:cs="宋体"/>
          <w:sz w:val="36"/>
        </w:rPr>
        <w:t>管理人</w:t>
      </w:r>
    </w:p>
    <w:p>
      <w:pPr>
        <w:spacing w:line="360" w:lineRule="auto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印章管理制度</w:t>
      </w:r>
    </w:p>
    <w:p>
      <w:pPr>
        <w:spacing w:line="360" w:lineRule="auto"/>
        <w:jc w:val="center"/>
        <w:rPr>
          <w:rFonts w:hint="eastAsia" w:ascii="宋体" w:hAnsi="宋体"/>
          <w:sz w:val="36"/>
          <w:szCs w:val="36"/>
        </w:rPr>
      </w:pPr>
    </w:p>
    <w:p>
      <w:pPr>
        <w:pStyle w:val="12"/>
        <w:adjustRightInd w:val="0"/>
        <w:snapToGrid w:val="0"/>
        <w:spacing w:line="360" w:lineRule="auto"/>
        <w:ind w:left="0" w:firstLine="475" w:firstLineChars="198"/>
        <w:rPr>
          <w:rFonts w:ascii="宋体" w:hAnsi="宋体" w:eastAsia="宋体" w:cs="宋体"/>
          <w:szCs w:val="20"/>
        </w:rPr>
      </w:pPr>
      <w:r>
        <w:rPr>
          <w:rFonts w:hint="eastAsia" w:ascii="宋体" w:hAnsi="宋体" w:eastAsia="宋体" w:cs="宋体"/>
          <w:szCs w:val="20"/>
        </w:rPr>
        <w:t>北京市第一中级人民法院于202</w:t>
      </w:r>
      <w:r>
        <w:rPr>
          <w:rFonts w:hint="default" w:ascii="宋体" w:hAnsi="宋体" w:eastAsia="宋体" w:cs="宋体"/>
          <w:szCs w:val="20"/>
        </w:rPr>
        <w:t>3</w:t>
      </w:r>
      <w:r>
        <w:rPr>
          <w:rFonts w:hint="eastAsia" w:ascii="宋体" w:hAnsi="宋体" w:eastAsia="宋体" w:cs="宋体"/>
          <w:szCs w:val="20"/>
        </w:rPr>
        <w:t>年</w:t>
      </w:r>
      <w:r>
        <w:rPr>
          <w:rFonts w:hint="eastAsia" w:ascii="宋体" w:hAnsi="宋体" w:eastAsia="宋体" w:cs="宋体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szCs w:val="20"/>
        </w:rPr>
        <w:t>月</w:t>
      </w:r>
      <w:r>
        <w:rPr>
          <w:rFonts w:hint="default" w:ascii="宋体" w:hAnsi="宋体" w:eastAsia="宋体" w:cs="宋体"/>
          <w:szCs w:val="20"/>
        </w:rPr>
        <w:t>1</w:t>
      </w:r>
      <w:r>
        <w:rPr>
          <w:rFonts w:hint="eastAsia" w:ascii="宋体" w:hAnsi="宋体" w:eastAsia="宋体" w:cs="宋体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szCs w:val="20"/>
        </w:rPr>
        <w:t>日指定北京市中伦文德律师事务所为</w:t>
      </w:r>
      <w:r>
        <w:rPr>
          <w:rFonts w:hint="default" w:ascii="宋体" w:hAnsi="宋体" w:eastAsia="宋体" w:cs="宋体"/>
          <w:szCs w:val="20"/>
        </w:rPr>
        <w:t>北京</w:t>
      </w:r>
      <w:r>
        <w:rPr>
          <w:rFonts w:hint="eastAsia" w:ascii="宋体" w:hAnsi="宋体" w:eastAsia="宋体" w:cs="宋体"/>
          <w:szCs w:val="20"/>
          <w:lang w:eastAsia="zh-CN"/>
        </w:rPr>
        <w:t>小京鱼</w:t>
      </w:r>
      <w:r>
        <w:rPr>
          <w:rFonts w:hint="default" w:ascii="宋体" w:hAnsi="宋体" w:eastAsia="宋体" w:cs="宋体"/>
          <w:szCs w:val="20"/>
        </w:rPr>
        <w:t>科技有限公司</w:t>
      </w:r>
      <w:r>
        <w:rPr>
          <w:rFonts w:hint="eastAsia" w:ascii="宋体" w:hAnsi="宋体" w:eastAsia="宋体" w:cs="宋体"/>
          <w:szCs w:val="20"/>
        </w:rPr>
        <w:t>管理人，并指定</w:t>
      </w:r>
      <w:r>
        <w:rPr>
          <w:rFonts w:hint="eastAsia" w:ascii="宋体" w:hAnsi="宋体" w:eastAsia="宋体" w:cs="宋体"/>
          <w:szCs w:val="20"/>
          <w:lang w:val="en-US" w:eastAsia="zh-Hans"/>
        </w:rPr>
        <w:t>魏瑾华</w:t>
      </w:r>
      <w:r>
        <w:rPr>
          <w:rFonts w:hint="eastAsia" w:ascii="宋体" w:hAnsi="宋体" w:eastAsia="宋体" w:cs="宋体"/>
          <w:szCs w:val="20"/>
        </w:rPr>
        <w:t>担任管理人负责人开展破产清算工作。</w:t>
      </w:r>
    </w:p>
    <w:p>
      <w:pPr>
        <w:pStyle w:val="12"/>
        <w:adjustRightInd w:val="0"/>
        <w:snapToGrid w:val="0"/>
        <w:spacing w:line="360" w:lineRule="auto"/>
        <w:ind w:left="0" w:firstLine="475" w:firstLineChars="198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宋体"/>
        </w:rPr>
        <w:t>管理人为规范北京</w:t>
      </w:r>
      <w:r>
        <w:rPr>
          <w:rFonts w:hint="eastAsia" w:ascii="宋体" w:hAnsi="宋体" w:eastAsia="宋体" w:cs="宋体"/>
          <w:lang w:eastAsia="zh-CN"/>
        </w:rPr>
        <w:t>小京鱼</w:t>
      </w:r>
      <w:r>
        <w:rPr>
          <w:rFonts w:ascii="宋体" w:hAnsi="宋体" w:eastAsia="宋体" w:cs="宋体"/>
        </w:rPr>
        <w:t>科技有限公司破产清算期间印章的使用及保管，保障破产清算工作顺利实施，依据《中华人民共和国企业破产法》、最高人民法院《关于审理企业破产案件指定管理人的规定》等相关法律、规范的规定，制定本制度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第一条</w:t>
      </w:r>
      <w:r>
        <w:rPr>
          <w:rFonts w:ascii="宋体" w:hAnsi="宋体" w:cs="宋体"/>
          <w:sz w:val="24"/>
        </w:rPr>
        <w:t xml:space="preserve"> 破产清算期间管理人印章以及北京</w:t>
      </w:r>
      <w:r>
        <w:rPr>
          <w:rFonts w:hint="eastAsia" w:ascii="宋体" w:hAnsi="宋体" w:cs="宋体"/>
          <w:sz w:val="24"/>
          <w:lang w:eastAsia="zh-CN"/>
        </w:rPr>
        <w:t>小京鱼</w:t>
      </w:r>
      <w:r>
        <w:rPr>
          <w:rFonts w:ascii="宋体" w:hAnsi="宋体" w:cs="宋体"/>
          <w:sz w:val="24"/>
        </w:rPr>
        <w:t>科技有限公司印章的管理适用本制度。管理人印章包括管理人公章、管理人财务专用章、管理人负责人名章。印章是指北京</w:t>
      </w:r>
      <w:r>
        <w:rPr>
          <w:rFonts w:hint="eastAsia" w:ascii="宋体" w:hAnsi="宋体" w:cs="宋体"/>
          <w:sz w:val="24"/>
          <w:lang w:eastAsia="zh-CN"/>
        </w:rPr>
        <w:t>小京鱼</w:t>
      </w:r>
      <w:r>
        <w:rPr>
          <w:rFonts w:ascii="宋体" w:hAnsi="宋体" w:cs="宋体"/>
          <w:sz w:val="24"/>
        </w:rPr>
        <w:t>科技有限公司名称在进入破产清算程序前使用的所有印章，包括但不限于北京</w:t>
      </w:r>
      <w:r>
        <w:rPr>
          <w:rFonts w:hint="eastAsia" w:ascii="宋体" w:hAnsi="宋体" w:cs="宋体"/>
          <w:sz w:val="24"/>
          <w:lang w:eastAsia="zh-CN"/>
        </w:rPr>
        <w:t>小京鱼</w:t>
      </w:r>
      <w:r>
        <w:rPr>
          <w:rFonts w:ascii="宋体" w:hAnsi="宋体" w:cs="宋体"/>
          <w:sz w:val="24"/>
        </w:rPr>
        <w:t>科技有限公司公章、财务专用章、法定代表人名章等。</w:t>
      </w:r>
    </w:p>
    <w:p>
      <w:pPr>
        <w:spacing w:line="360" w:lineRule="auto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b/>
          <w:sz w:val="24"/>
          <w:szCs w:val="24"/>
        </w:rPr>
        <w:t>第二条</w:t>
      </w:r>
      <w:r>
        <w:rPr>
          <w:rFonts w:ascii="宋体" w:hAnsi="宋体" w:cs="宋体"/>
          <w:sz w:val="24"/>
        </w:rPr>
        <w:t xml:space="preserve"> 破产清算期间管理人印章和北京</w:t>
      </w:r>
      <w:r>
        <w:rPr>
          <w:rFonts w:hint="eastAsia" w:ascii="宋体" w:hAnsi="宋体" w:cs="宋体"/>
          <w:sz w:val="24"/>
          <w:lang w:eastAsia="zh-CN"/>
        </w:rPr>
        <w:t>小京鱼</w:t>
      </w:r>
      <w:r>
        <w:rPr>
          <w:rFonts w:ascii="宋体" w:hAnsi="宋体" w:cs="宋体"/>
          <w:sz w:val="24"/>
        </w:rPr>
        <w:t>科技有限公司印章由专人保管。任何部门和个人未经授权，不得私自持有管理人印章或北京</w:t>
      </w:r>
      <w:r>
        <w:rPr>
          <w:rFonts w:hint="eastAsia" w:ascii="宋体" w:hAnsi="宋体" w:cs="宋体"/>
          <w:sz w:val="24"/>
          <w:lang w:eastAsia="zh-CN"/>
        </w:rPr>
        <w:t>小京鱼</w:t>
      </w:r>
      <w:r>
        <w:rPr>
          <w:rFonts w:ascii="宋体" w:hAnsi="宋体" w:cs="宋体"/>
          <w:sz w:val="24"/>
        </w:rPr>
        <w:t>科技有限公司印章。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第三条</w:t>
      </w:r>
      <w:r>
        <w:rPr>
          <w:rFonts w:hint="eastAsia" w:ascii="宋体" w:hAnsi="宋体"/>
          <w:sz w:val="24"/>
          <w:szCs w:val="24"/>
        </w:rPr>
        <w:t xml:space="preserve"> 管理人公章的使用范围：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1.以管理人名义向有关部门报送的请示、报告等，以管理人名义对内印发的文件，以管理人名义对外发出的函件；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2.以管理人名义签署的合同、协议；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3.以管理人名义颁发的工作证、聘书等；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4.以管理人名义开具的介绍信；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5.其他应加盖管理人公章的文件材料。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第四条</w:t>
      </w:r>
      <w:r>
        <w:rPr>
          <w:rFonts w:hint="eastAsia" w:ascii="宋体" w:hAnsi="宋体"/>
          <w:sz w:val="24"/>
          <w:szCs w:val="24"/>
        </w:rPr>
        <w:t xml:space="preserve"> 管理人负责人名章的使用范围：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需要使用管理人负责人名章的合同、协议书、请示、报告、审核表、财务票据及财务文件等。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第五条</w:t>
      </w:r>
      <w:r>
        <w:rPr>
          <w:rFonts w:hint="eastAsia" w:ascii="宋体" w:hAnsi="宋体"/>
          <w:sz w:val="24"/>
          <w:szCs w:val="24"/>
        </w:rPr>
        <w:t xml:space="preserve"> 管理人财务专用章的使用范围：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管理人的财务管理工作中需要加盖管理人财务专用章的支出预、决算报告、财务报表、财务凭证、财务票据等。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第六条</w:t>
      </w:r>
      <w:r>
        <w:rPr>
          <w:rFonts w:ascii="宋体" w:hAnsi="宋体" w:cs="宋体"/>
          <w:sz w:val="24"/>
        </w:rPr>
        <w:t xml:space="preserve"> 破产清算期间需要使用北京</w:t>
      </w:r>
      <w:r>
        <w:rPr>
          <w:rFonts w:hint="eastAsia" w:ascii="宋体" w:hAnsi="宋体" w:cs="宋体"/>
          <w:sz w:val="24"/>
          <w:lang w:eastAsia="zh-CN"/>
        </w:rPr>
        <w:t>小京鱼</w:t>
      </w:r>
      <w:r>
        <w:rPr>
          <w:rFonts w:ascii="宋体" w:hAnsi="宋体" w:cs="宋体"/>
          <w:sz w:val="24"/>
        </w:rPr>
        <w:t>科技有限公司印章、管理人印章的，必须经管理人指定的工作人员审核后交管理人负责人签字批准，但本制度另有规定的除外。印章的使用审批程序如下：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1.使用印章必须按规定填写《印章使用审批单》及《印章使用登记表》，经办人填写内容必须真实、清楚、明确；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使用管理人公章，应当经管理人负责人书面审查批准；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使用管理人负责人名章，除管理人负责人已经书面授权或已经签署的文件外，应当经管理人负责人明示同意并在《印章使用审批单》中进行签字确认；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使用管理人财务专用章，应当经管理人指定的财务人员审核后报管理人负责人审批。经办人员根据管理人负责人的书面授权后，在日常财务管理工作中可自行使用；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5.印章保管人应当对使用印章的审批手续进行核对，经核对无误后方可用印；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6.文件加盖印章后需要修改的，在修改后重新盖章之前必须收回原盖章文件。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第七条</w:t>
      </w:r>
      <w:r>
        <w:rPr>
          <w:rFonts w:hint="eastAsia" w:ascii="宋体" w:hAnsi="宋体"/>
          <w:sz w:val="24"/>
          <w:szCs w:val="24"/>
        </w:rPr>
        <w:t xml:space="preserve"> 印章保管人应严格按本办法使用和保管印章，不得擅自使用，并如实做好记录。《印章使用登记表》作为用印凭据应由印章保管人留存，于每月最后一个工作日整理后归档。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第八条</w:t>
      </w:r>
      <w:r>
        <w:rPr>
          <w:rFonts w:hint="eastAsia" w:ascii="宋体" w:hAnsi="宋体"/>
          <w:sz w:val="24"/>
          <w:szCs w:val="24"/>
        </w:rPr>
        <w:t xml:space="preserve"> 各类印章应在规定的地点使用，未经批准，不得将印章私自带出办公地点以外使用；特殊情况下需携印章外出使用的，须经管理人指定的工作人员审核后报管理人负责人批准，由二人监印，并做好登记。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第九条</w:t>
      </w:r>
      <w:r>
        <w:rPr>
          <w:rFonts w:hint="eastAsia" w:ascii="宋体" w:hAnsi="宋体"/>
          <w:sz w:val="24"/>
          <w:szCs w:val="24"/>
        </w:rPr>
        <w:t xml:space="preserve"> 遇有急件需要用印而有审批权限的人员不在场的，印章保管人应先通过电话请示，在获得有审批权限的人员口头批准后，方可用印，并应在事后及时补齐手续。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第十条</w:t>
      </w:r>
      <w:r>
        <w:rPr>
          <w:rFonts w:hint="eastAsia" w:ascii="宋体" w:hAnsi="宋体"/>
          <w:sz w:val="24"/>
          <w:szCs w:val="24"/>
        </w:rPr>
        <w:t xml:space="preserve"> 盖印章的文字要端正、清晰，盖印要做到“齐年盖月”，不得在空白处加盖印章。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第十一条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严禁在空白介绍信、空白函等一切空白纸上盖章。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第十二条</w:t>
      </w:r>
      <w:r>
        <w:rPr>
          <w:rFonts w:hint="eastAsia" w:ascii="宋体" w:hAnsi="宋体"/>
          <w:sz w:val="24"/>
          <w:szCs w:val="24"/>
        </w:rPr>
        <w:t xml:space="preserve"> 凡违反本办法使用印章者，管理人将视情节轻重给予行政、经济处罚直至追究其法律责任。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第十三条</w:t>
      </w:r>
      <w:r>
        <w:rPr>
          <w:rFonts w:hint="eastAsia" w:ascii="宋体" w:hAnsi="宋体"/>
          <w:sz w:val="24"/>
          <w:szCs w:val="24"/>
        </w:rPr>
        <w:t xml:space="preserve"> 在破产清算过程中，除确需变更上述印章保管人外，管理人不得随时指定其他人员保管。如需变更上述印章保管人，则应由管理人负责人同意。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第十四条</w:t>
      </w:r>
      <w:r>
        <w:rPr>
          <w:rFonts w:hint="eastAsia" w:ascii="宋体" w:hAnsi="宋体"/>
          <w:sz w:val="24"/>
          <w:szCs w:val="24"/>
        </w:rPr>
        <w:t xml:space="preserve"> 印章自管理人正式运行时启用，管理人解散后其印章自动失效，交公安机关销毁，用印提交的资料应作为管理人的档案移交有关部门。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第十五条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本制度由管理人负责解释。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第十六条</w:t>
      </w:r>
      <w:r>
        <w:rPr>
          <w:rFonts w:hint="eastAsia" w:ascii="宋体" w:hAnsi="宋体"/>
          <w:sz w:val="24"/>
          <w:szCs w:val="24"/>
        </w:rPr>
        <w:t xml:space="preserve"> 本制度自人民法院批准之日起实施。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附：1.印章使用审批单；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2.印章使用登记表</w:t>
      </w:r>
    </w:p>
    <w:p>
      <w:pPr>
        <w:adjustRightInd w:val="0"/>
        <w:snapToGrid w:val="0"/>
        <w:spacing w:line="360" w:lineRule="auto"/>
        <w:ind w:left="859" w:leftChars="409" w:firstLine="120" w:firstLineChars="50"/>
        <w:rPr>
          <w:rFonts w:ascii="宋体" w:hAnsi="宋体"/>
          <w:sz w:val="24"/>
          <w:szCs w:val="24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hint="default" w:ascii="宋体" w:hAnsi="宋体"/>
          <w:sz w:val="24"/>
          <w:szCs w:val="24"/>
        </w:rPr>
        <w:t>北京</w:t>
      </w:r>
      <w:r>
        <w:rPr>
          <w:rFonts w:hint="eastAsia" w:ascii="宋体" w:hAnsi="宋体"/>
          <w:sz w:val="24"/>
          <w:szCs w:val="24"/>
          <w:lang w:eastAsia="zh-CN"/>
        </w:rPr>
        <w:t>小京鱼</w:t>
      </w:r>
      <w:r>
        <w:rPr>
          <w:rFonts w:hint="default" w:ascii="宋体" w:hAnsi="宋体"/>
          <w:sz w:val="24"/>
          <w:szCs w:val="24"/>
        </w:rPr>
        <w:t>科技有限公司</w:t>
      </w:r>
      <w:r>
        <w:rPr>
          <w:rFonts w:hint="eastAsia" w:ascii="宋体" w:hAnsi="宋体"/>
          <w:sz w:val="24"/>
          <w:szCs w:val="24"/>
        </w:rPr>
        <w:t xml:space="preserve">管理人 </w:t>
      </w:r>
    </w:p>
    <w:p>
      <w:pPr>
        <w:spacing w:line="360" w:lineRule="auto"/>
        <w:ind w:right="105" w:rightChars="5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cs="宋体"/>
          <w:sz w:val="24"/>
        </w:rPr>
        <w:t>202</w:t>
      </w:r>
      <w:r>
        <w:rPr>
          <w:rFonts w:hint="default" w:ascii="宋体" w:hAnsi="宋体" w:cs="宋体"/>
          <w:sz w:val="24"/>
        </w:rPr>
        <w:t>3</w:t>
      </w:r>
      <w:r>
        <w:rPr>
          <w:rFonts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ascii="宋体" w:hAnsi="宋体" w:cs="宋体"/>
          <w:sz w:val="24"/>
        </w:rPr>
        <w:t>日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eastAsia" w:ascii="宋体" w:hAnsi="宋体"/>
          <w:sz w:val="24"/>
          <w:szCs w:val="24"/>
        </w:rPr>
        <w:t>附件1</w:t>
      </w:r>
    </w:p>
    <w:p>
      <w:pPr>
        <w:spacing w:line="360" w:lineRule="auto"/>
        <w:jc w:val="center"/>
        <w:rPr>
          <w:rFonts w:hint="default" w:ascii="宋体" w:hAnsi="宋体"/>
          <w:b/>
          <w:bCs/>
          <w:sz w:val="24"/>
          <w:szCs w:val="24"/>
        </w:rPr>
      </w:pPr>
      <w:r>
        <w:rPr>
          <w:rFonts w:hint="default" w:ascii="宋体" w:hAnsi="宋体"/>
          <w:b/>
          <w:bCs/>
          <w:sz w:val="24"/>
          <w:szCs w:val="24"/>
        </w:rPr>
        <w:t>北京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小京鱼</w:t>
      </w:r>
      <w:r>
        <w:rPr>
          <w:rFonts w:hint="default" w:ascii="宋体" w:hAnsi="宋体"/>
          <w:b/>
          <w:bCs/>
          <w:sz w:val="24"/>
          <w:szCs w:val="24"/>
        </w:rPr>
        <w:t>科技有限公司</w:t>
      </w:r>
    </w:p>
    <w:p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印章使用审批单</w:t>
      </w:r>
    </w:p>
    <w:p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98"/>
        <w:gridCol w:w="1977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用印名称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用印部门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用印日期</w:t>
            </w:r>
          </w:p>
        </w:tc>
        <w:tc>
          <w:tcPr>
            <w:tcW w:w="2298" w:type="dxa"/>
            <w:vAlign w:val="center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年   月   日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用印份数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用印事由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用印申请人签字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22" w:type="dxa"/>
            <w:gridSpan w:val="4"/>
            <w:tcBorders>
              <w:bottom w:val="single" w:color="auto" w:sz="2" w:space="0"/>
            </w:tcBorders>
          </w:tcPr>
          <w:p>
            <w:pPr>
              <w:spacing w:line="360" w:lineRule="auto"/>
              <w:ind w:left="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财务人员签字（如需要）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8522" w:type="dxa"/>
            <w:gridSpan w:val="4"/>
            <w:tcBorders>
              <w:bottom w:val="single" w:color="auto" w:sz="2" w:space="0"/>
            </w:tcBorders>
          </w:tcPr>
          <w:p>
            <w:pPr>
              <w:spacing w:line="360" w:lineRule="auto"/>
              <w:ind w:left="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22" w:type="dxa"/>
            <w:gridSpan w:val="4"/>
            <w:tcBorders>
              <w:bottom w:val="single" w:color="auto" w:sz="2" w:space="0"/>
            </w:tcBorders>
          </w:tcPr>
          <w:p>
            <w:pPr>
              <w:spacing w:line="360" w:lineRule="auto"/>
              <w:ind w:left="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管理人负责人签字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8522" w:type="dxa"/>
            <w:gridSpan w:val="4"/>
            <w:tcBorders>
              <w:top w:val="single" w:color="auto" w:sz="2" w:space="0"/>
            </w:tcBorders>
          </w:tcPr>
          <w:p>
            <w:pPr>
              <w:spacing w:line="360" w:lineRule="auto"/>
              <w:ind w:left="108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</w:t>
      </w:r>
    </w:p>
    <w:p>
      <w:pPr>
        <w:spacing w:line="360" w:lineRule="auto"/>
        <w:jc w:val="center"/>
        <w:rPr>
          <w:rFonts w:hint="default" w:ascii="宋体" w:hAnsi="宋体"/>
          <w:b/>
          <w:bCs/>
          <w:sz w:val="24"/>
          <w:szCs w:val="24"/>
        </w:rPr>
      </w:pPr>
      <w:r>
        <w:rPr>
          <w:rFonts w:hint="default" w:ascii="宋体" w:hAnsi="宋体"/>
          <w:b/>
          <w:bCs/>
          <w:sz w:val="24"/>
          <w:szCs w:val="24"/>
        </w:rPr>
        <w:t>北京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小京鱼</w:t>
      </w:r>
      <w:r>
        <w:rPr>
          <w:rFonts w:hint="default" w:ascii="宋体" w:hAnsi="宋体"/>
          <w:b/>
          <w:bCs/>
          <w:sz w:val="24"/>
          <w:szCs w:val="24"/>
        </w:rPr>
        <w:t>科技有限公司</w:t>
      </w:r>
    </w:p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印章使用登记表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07"/>
        <w:gridCol w:w="1010"/>
        <w:gridCol w:w="3288"/>
        <w:gridCol w:w="149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印章名称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份数</w:t>
            </w: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用印事由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用印人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tabs>
          <w:tab w:val="left" w:pos="3480"/>
        </w:tabs>
        <w:spacing w:line="360" w:lineRule="auto"/>
        <w:rPr>
          <w:rFonts w:ascii="宋体" w:hAnsi="宋体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YzhkMmVhZGE1NDIzMzcyNjM3N2IzZTQyNTMyOWQifQ=="/>
  </w:docVars>
  <w:rsids>
    <w:rsidRoot w:val="00172A27"/>
    <w:rsid w:val="00026A20"/>
    <w:rsid w:val="00041C12"/>
    <w:rsid w:val="00051E5F"/>
    <w:rsid w:val="00057585"/>
    <w:rsid w:val="00071879"/>
    <w:rsid w:val="00077943"/>
    <w:rsid w:val="00086FBB"/>
    <w:rsid w:val="000C3C75"/>
    <w:rsid w:val="000D3535"/>
    <w:rsid w:val="000F2D63"/>
    <w:rsid w:val="00134AFE"/>
    <w:rsid w:val="00172A27"/>
    <w:rsid w:val="001F42F3"/>
    <w:rsid w:val="002B2ADC"/>
    <w:rsid w:val="002C6767"/>
    <w:rsid w:val="002E2066"/>
    <w:rsid w:val="002F29BC"/>
    <w:rsid w:val="00316373"/>
    <w:rsid w:val="003949EF"/>
    <w:rsid w:val="003A46E4"/>
    <w:rsid w:val="003E568E"/>
    <w:rsid w:val="003F4819"/>
    <w:rsid w:val="0040475E"/>
    <w:rsid w:val="004066AA"/>
    <w:rsid w:val="00437DDC"/>
    <w:rsid w:val="00451246"/>
    <w:rsid w:val="004619A8"/>
    <w:rsid w:val="004860F0"/>
    <w:rsid w:val="00492A26"/>
    <w:rsid w:val="004B4B2A"/>
    <w:rsid w:val="00532AAF"/>
    <w:rsid w:val="00564F3B"/>
    <w:rsid w:val="00572AB7"/>
    <w:rsid w:val="0057351F"/>
    <w:rsid w:val="005E4251"/>
    <w:rsid w:val="005F02BC"/>
    <w:rsid w:val="0061384B"/>
    <w:rsid w:val="00621F49"/>
    <w:rsid w:val="006427E8"/>
    <w:rsid w:val="006605FF"/>
    <w:rsid w:val="00676A62"/>
    <w:rsid w:val="00687CB1"/>
    <w:rsid w:val="006C4854"/>
    <w:rsid w:val="006F1857"/>
    <w:rsid w:val="00782767"/>
    <w:rsid w:val="007A5682"/>
    <w:rsid w:val="007D031C"/>
    <w:rsid w:val="00807B95"/>
    <w:rsid w:val="0083181D"/>
    <w:rsid w:val="0084263F"/>
    <w:rsid w:val="008854B3"/>
    <w:rsid w:val="008D0C83"/>
    <w:rsid w:val="008E3CD7"/>
    <w:rsid w:val="008F6C13"/>
    <w:rsid w:val="00916035"/>
    <w:rsid w:val="00937BDD"/>
    <w:rsid w:val="00954B8E"/>
    <w:rsid w:val="0096386A"/>
    <w:rsid w:val="0099039F"/>
    <w:rsid w:val="009A4C50"/>
    <w:rsid w:val="00A863F2"/>
    <w:rsid w:val="00AB1270"/>
    <w:rsid w:val="00AD05FF"/>
    <w:rsid w:val="00AD19AE"/>
    <w:rsid w:val="00AE08C7"/>
    <w:rsid w:val="00AE6FFC"/>
    <w:rsid w:val="00AE702C"/>
    <w:rsid w:val="00B01537"/>
    <w:rsid w:val="00B13E84"/>
    <w:rsid w:val="00B31F2E"/>
    <w:rsid w:val="00B60A40"/>
    <w:rsid w:val="00B67453"/>
    <w:rsid w:val="00BA7F36"/>
    <w:rsid w:val="00BD754D"/>
    <w:rsid w:val="00C217A8"/>
    <w:rsid w:val="00C44BC8"/>
    <w:rsid w:val="00C61D04"/>
    <w:rsid w:val="00C73E36"/>
    <w:rsid w:val="00C93D13"/>
    <w:rsid w:val="00CB20B1"/>
    <w:rsid w:val="00CC5E12"/>
    <w:rsid w:val="00CE6452"/>
    <w:rsid w:val="00D407E2"/>
    <w:rsid w:val="00D51ADA"/>
    <w:rsid w:val="00D63563"/>
    <w:rsid w:val="00D87AF7"/>
    <w:rsid w:val="00DC2421"/>
    <w:rsid w:val="00DE228F"/>
    <w:rsid w:val="00DE24EB"/>
    <w:rsid w:val="00E32C1C"/>
    <w:rsid w:val="00E4035E"/>
    <w:rsid w:val="00E60F2C"/>
    <w:rsid w:val="00E63628"/>
    <w:rsid w:val="00E9605E"/>
    <w:rsid w:val="00EA13D1"/>
    <w:rsid w:val="00ED1DB9"/>
    <w:rsid w:val="00EE27BF"/>
    <w:rsid w:val="00F073B1"/>
    <w:rsid w:val="00F13048"/>
    <w:rsid w:val="00F310F4"/>
    <w:rsid w:val="00F336A0"/>
    <w:rsid w:val="00F8368F"/>
    <w:rsid w:val="00F83CC1"/>
    <w:rsid w:val="00F924CC"/>
    <w:rsid w:val="00FE3D37"/>
    <w:rsid w:val="00FE4ECA"/>
    <w:rsid w:val="55EE6CD7"/>
    <w:rsid w:val="6D4346AA"/>
    <w:rsid w:val="7DAFE097"/>
    <w:rsid w:val="7F62683F"/>
    <w:rsid w:val="FCC3D0AC"/>
    <w:rsid w:val="FF7CDD57"/>
    <w:rsid w:val="FFD7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annotation reference"/>
    <w:unhideWhenUsed/>
    <w:qFormat/>
    <w:uiPriority w:val="0"/>
    <w:rPr>
      <w:sz w:val="21"/>
      <w:szCs w:val="21"/>
    </w:rPr>
  </w:style>
  <w:style w:type="character" w:customStyle="1" w:styleId="11">
    <w:name w:val="批注文字 字符"/>
    <w:link w:val="2"/>
    <w:semiHidden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2">
    <w:name w:val="列出段落1"/>
    <w:basedOn w:val="1"/>
    <w:qFormat/>
    <w:uiPriority w:val="0"/>
    <w:pPr>
      <w:ind w:left="981" w:firstLine="420" w:firstLineChars="200"/>
    </w:pPr>
    <w:rPr>
      <w:rFonts w:ascii="Arial" w:hAnsi="Arial" w:eastAsia="楷体_GB2312" w:cs="Arial"/>
      <w:sz w:val="24"/>
      <w:szCs w:val="22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301</Words>
  <Characters>1717</Characters>
  <Lines>14</Lines>
  <Paragraphs>4</Paragraphs>
  <TotalTime>1</TotalTime>
  <ScaleCrop>false</ScaleCrop>
  <LinksUpToDate>false</LinksUpToDate>
  <CharactersWithSpaces>2014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2016-06-10T00:50:00Z</dcterms:created>
  <dc:creator>caoyeshan</dc:creator>
  <cp:keywords>鞍一工</cp:keywords>
  <cp:lastModifiedBy>周彤彤</cp:lastModifiedBy>
  <cp:lastPrinted>2014-11-19T23:46:00Z</cp:lastPrinted>
  <dcterms:modified xsi:type="dcterms:W3CDTF">2023-10-11T12:23:38Z</dcterms:modified>
  <dc:title>鞍一工管理人印章管理制度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1655436D52EE4A678DA2BB0A05F23DD7_13</vt:lpwstr>
  </property>
</Properties>
</file>