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343" w:type="dxa"/>
        <w:tblInd w:w="113" w:type="dxa"/>
        <w:tblLayout w:type="autofit"/>
        <w:tblCellMar>
          <w:top w:w="0" w:type="dxa"/>
          <w:left w:w="108" w:type="dxa"/>
          <w:bottom w:w="0" w:type="dxa"/>
          <w:right w:w="108" w:type="dxa"/>
        </w:tblCellMar>
      </w:tblPr>
      <w:tblGrid>
        <w:gridCol w:w="1583"/>
        <w:gridCol w:w="1418"/>
        <w:gridCol w:w="709"/>
        <w:gridCol w:w="850"/>
        <w:gridCol w:w="851"/>
        <w:gridCol w:w="1204"/>
        <w:gridCol w:w="922"/>
        <w:gridCol w:w="2806"/>
      </w:tblGrid>
      <w:tr>
        <w:tblPrEx>
          <w:tblCellMar>
            <w:top w:w="0" w:type="dxa"/>
            <w:left w:w="108" w:type="dxa"/>
            <w:bottom w:w="0" w:type="dxa"/>
            <w:right w:w="108" w:type="dxa"/>
          </w:tblCellMar>
        </w:tblPrEx>
        <w:trPr>
          <w:trHeight w:val="983" w:hRule="atLeast"/>
        </w:trPr>
        <w:tc>
          <w:tcPr>
            <w:tcW w:w="10343"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黑体" w:hAnsi="黑体" w:eastAsia="黑体" w:cs="宋体"/>
                <w:b/>
                <w:bCs/>
                <w:color w:val="000000"/>
                <w:kern w:val="0"/>
                <w:sz w:val="32"/>
                <w:szCs w:val="32"/>
              </w:rPr>
            </w:pPr>
            <w:bookmarkStart w:id="0" w:name="RANGE!A1:J46"/>
            <w:r>
              <w:rPr>
                <w:rFonts w:hint="eastAsia" w:ascii="黑体" w:hAnsi="黑体" w:eastAsia="黑体" w:cs="Arial"/>
                <w:b/>
                <w:bCs/>
                <w:sz w:val="32"/>
                <w:szCs w:val="32"/>
                <w:shd w:val="clear" w:color="auto" w:fill="FFFFFF"/>
                <w:lang w:val="en-US" w:eastAsia="zh-Hans"/>
              </w:rPr>
              <w:t>四川耀坤实业发展</w:t>
            </w:r>
            <w:r>
              <w:rPr>
                <w:rFonts w:ascii="黑体" w:hAnsi="黑体" w:eastAsia="黑体" w:cs="Arial"/>
                <w:b/>
                <w:bCs/>
                <w:sz w:val="32"/>
                <w:szCs w:val="32"/>
                <w:shd w:val="clear" w:color="auto" w:fill="FFFFFF"/>
              </w:rPr>
              <w:t>有限公司</w:t>
            </w:r>
            <w:r>
              <w:rPr>
                <w:rFonts w:hint="eastAsia" w:ascii="黑体" w:hAnsi="黑体" w:eastAsia="黑体" w:cs="宋体"/>
                <w:b/>
                <w:bCs/>
                <w:color w:val="000000"/>
                <w:kern w:val="0"/>
                <w:sz w:val="32"/>
                <w:szCs w:val="32"/>
              </w:rPr>
              <w:t>债权申报表</w:t>
            </w:r>
            <w:bookmarkEnd w:id="0"/>
          </w:p>
        </w:tc>
      </w:tr>
      <w:tr>
        <w:tblPrEx>
          <w:tblCellMar>
            <w:top w:w="0" w:type="dxa"/>
            <w:left w:w="108" w:type="dxa"/>
            <w:bottom w:w="0" w:type="dxa"/>
            <w:right w:w="108" w:type="dxa"/>
          </w:tblCellMar>
        </w:tblPrEx>
        <w:trPr>
          <w:trHeight w:val="397" w:hRule="atLeast"/>
        </w:trPr>
        <w:tc>
          <w:tcPr>
            <w:tcW w:w="1583"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债权申报编号</w:t>
            </w:r>
          </w:p>
        </w:tc>
        <w:tc>
          <w:tcPr>
            <w:tcW w:w="8760"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【管理人编写】</w:t>
            </w:r>
          </w:p>
        </w:tc>
      </w:tr>
      <w:tr>
        <w:tblPrEx>
          <w:tblCellMar>
            <w:top w:w="0" w:type="dxa"/>
            <w:left w:w="108" w:type="dxa"/>
            <w:bottom w:w="0" w:type="dxa"/>
            <w:right w:w="108" w:type="dxa"/>
          </w:tblCellMar>
        </w:tblPrEx>
        <w:trPr>
          <w:trHeight w:val="1210" w:hRule="atLeast"/>
        </w:trPr>
        <w:tc>
          <w:tcPr>
            <w:tcW w:w="10343" w:type="dxa"/>
            <w:gridSpan w:val="8"/>
            <w:tcBorders>
              <w:top w:val="single" w:color="auto" w:sz="4" w:space="0"/>
              <w:left w:val="single" w:color="auto" w:sz="4" w:space="0"/>
              <w:bottom w:val="single" w:color="auto" w:sz="4" w:space="0"/>
              <w:right w:val="single" w:color="000000" w:sz="4" w:space="0"/>
            </w:tcBorders>
            <w:shd w:val="clear" w:color="auto" w:fill="auto"/>
            <w:vAlign w:val="center"/>
          </w:tcPr>
          <w:p>
            <w:pPr>
              <w:widowControl/>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单位盖章并法定代表人签章*：</w:t>
            </w:r>
          </w:p>
          <w:p>
            <w:pPr>
              <w:widowControl/>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（自然人债权人签字）</w:t>
            </w:r>
          </w:p>
        </w:tc>
      </w:tr>
      <w:tr>
        <w:tblPrEx>
          <w:tblCellMar>
            <w:top w:w="0" w:type="dxa"/>
            <w:left w:w="108" w:type="dxa"/>
            <w:bottom w:w="0" w:type="dxa"/>
            <w:right w:w="108" w:type="dxa"/>
          </w:tblCellMar>
        </w:tblPrEx>
        <w:trPr>
          <w:trHeight w:val="397" w:hRule="atLeast"/>
        </w:trPr>
        <w:tc>
          <w:tcPr>
            <w:tcW w:w="1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债权人名称*</w:t>
            </w:r>
          </w:p>
        </w:tc>
        <w:tc>
          <w:tcPr>
            <w:tcW w:w="8760"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法定代表人/负责人名称*</w:t>
            </w:r>
          </w:p>
        </w:tc>
        <w:tc>
          <w:tcPr>
            <w:tcW w:w="2977"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c>
          <w:tcPr>
            <w:tcW w:w="2055"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受托人姓名</w:t>
            </w:r>
          </w:p>
        </w:tc>
        <w:tc>
          <w:tcPr>
            <w:tcW w:w="372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法定代表人/自然人身份证号*</w:t>
            </w:r>
          </w:p>
        </w:tc>
        <w:tc>
          <w:tcPr>
            <w:tcW w:w="2977" w:type="dxa"/>
            <w:gridSpan w:val="3"/>
            <w:tcBorders>
              <w:top w:val="single" w:color="auto" w:sz="4" w:space="0"/>
              <w:left w:val="nil"/>
              <w:bottom w:val="single" w:color="auto" w:sz="4" w:space="0"/>
              <w:right w:val="single" w:color="auto" w:sz="4" w:space="0"/>
            </w:tcBorders>
            <w:shd w:val="clear" w:color="auto" w:fill="auto"/>
            <w:vAlign w:val="center"/>
          </w:tcPr>
          <w:p>
            <w:pPr>
              <w:widowControl/>
              <w:ind w:firstLine="180" w:firstLineChars="100"/>
              <w:jc w:val="center"/>
              <w:rPr>
                <w:rFonts w:ascii="仿宋_GB2312" w:hAnsi="等线" w:eastAsia="仿宋_GB2312" w:cs="宋体"/>
                <w:color w:val="000000"/>
                <w:kern w:val="0"/>
                <w:sz w:val="18"/>
                <w:szCs w:val="18"/>
              </w:rPr>
            </w:pPr>
            <w:r>
              <w:rPr>
                <w:rFonts w:ascii="仿宋_GB2312" w:hAnsi="等线" w:eastAsia="仿宋_GB2312" w:cs="宋体"/>
                <w:color w:val="000000"/>
                <w:kern w:val="0"/>
                <w:sz w:val="18"/>
                <w:szCs w:val="18"/>
              </w:rPr>
              <w:t>‘</w:t>
            </w:r>
          </w:p>
        </w:tc>
        <w:tc>
          <w:tcPr>
            <w:tcW w:w="2055" w:type="dxa"/>
            <w:gridSpan w:val="2"/>
            <w:tcBorders>
              <w:top w:val="nil"/>
              <w:left w:val="nil"/>
              <w:bottom w:val="single" w:color="auto" w:sz="4" w:space="0"/>
              <w:right w:val="single" w:color="auto" w:sz="4" w:space="0"/>
            </w:tcBorders>
            <w:shd w:val="clear" w:color="auto" w:fill="auto"/>
            <w:vAlign w:val="center"/>
          </w:tcPr>
          <w:p>
            <w:pPr>
              <w:widowControl/>
              <w:jc w:val="center"/>
              <w:rPr>
                <w:rFonts w:hint="default" w:ascii="仿宋_GB2312" w:hAnsi="等线" w:eastAsia="仿宋_GB2312" w:cs="宋体"/>
                <w:color w:val="000000"/>
                <w:kern w:val="0"/>
                <w:sz w:val="18"/>
                <w:szCs w:val="18"/>
                <w:lang w:val="en-US" w:eastAsia="zh-CN"/>
              </w:rPr>
            </w:pPr>
            <w:r>
              <w:rPr>
                <w:rFonts w:hint="eastAsia" w:ascii="仿宋_GB2312" w:hAnsi="等线" w:eastAsia="仿宋_GB2312" w:cs="宋体"/>
                <w:color w:val="000000"/>
                <w:kern w:val="0"/>
                <w:sz w:val="18"/>
                <w:szCs w:val="18"/>
              </w:rPr>
              <w:t>受托人身份证号</w:t>
            </w:r>
            <w:bookmarkStart w:id="2" w:name="_GoBack"/>
            <w:bookmarkEnd w:id="2"/>
          </w:p>
        </w:tc>
        <w:tc>
          <w:tcPr>
            <w:tcW w:w="3728" w:type="dxa"/>
            <w:gridSpan w:val="2"/>
            <w:tcBorders>
              <w:top w:val="single" w:color="auto" w:sz="4" w:space="0"/>
              <w:left w:val="nil"/>
              <w:bottom w:val="single" w:color="auto" w:sz="4" w:space="0"/>
              <w:right w:val="single" w:color="auto" w:sz="4" w:space="0"/>
            </w:tcBorders>
            <w:shd w:val="clear" w:color="auto" w:fill="auto"/>
            <w:vAlign w:val="center"/>
          </w:tcPr>
          <w:p>
            <w:pPr>
              <w:widowControl/>
              <w:ind w:firstLine="180" w:firstLineChars="100"/>
              <w:jc w:val="center"/>
              <w:rPr>
                <w:rFonts w:ascii="仿宋_GB2312" w:hAnsi="等线" w:eastAsia="仿宋_GB2312" w:cs="宋体"/>
                <w:color w:val="000000"/>
                <w:kern w:val="0"/>
                <w:sz w:val="18"/>
                <w:szCs w:val="18"/>
              </w:rPr>
            </w:pPr>
            <w:r>
              <w:rPr>
                <w:rFonts w:ascii="仿宋_GB2312" w:hAnsi="等线" w:eastAsia="仿宋_GB2312" w:cs="宋体"/>
                <w:color w:val="000000"/>
                <w:kern w:val="0"/>
                <w:sz w:val="18"/>
                <w:szCs w:val="18"/>
              </w:rPr>
              <w:t>‘</w:t>
            </w:r>
          </w:p>
        </w:tc>
      </w:tr>
      <w:tr>
        <w:tblPrEx>
          <w:tblCellMar>
            <w:top w:w="0" w:type="dxa"/>
            <w:left w:w="108" w:type="dxa"/>
            <w:bottom w:w="0" w:type="dxa"/>
            <w:right w:w="108" w:type="dxa"/>
          </w:tblCellMar>
        </w:tblPrEx>
        <w:trPr>
          <w:trHeight w:val="397" w:hRule="atLeast"/>
        </w:trPr>
        <w:tc>
          <w:tcPr>
            <w:tcW w:w="158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通讯信息*</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联系地址*</w:t>
            </w:r>
          </w:p>
        </w:tc>
        <w:tc>
          <w:tcPr>
            <w:tcW w:w="3614"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c>
          <w:tcPr>
            <w:tcW w:w="92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联系人*</w:t>
            </w:r>
          </w:p>
        </w:tc>
        <w:tc>
          <w:tcPr>
            <w:tcW w:w="28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电子邮箱*</w:t>
            </w:r>
          </w:p>
        </w:tc>
        <w:tc>
          <w:tcPr>
            <w:tcW w:w="3614"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c>
          <w:tcPr>
            <w:tcW w:w="92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电话*</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等线" w:eastAsia="仿宋_GB2312" w:cs="宋体"/>
                <w:color w:val="000000"/>
                <w:kern w:val="0"/>
                <w:sz w:val="18"/>
                <w:szCs w:val="18"/>
              </w:rPr>
            </w:pPr>
            <w:bookmarkStart w:id="1" w:name="RANGE!A9"/>
            <w:r>
              <w:rPr>
                <w:rFonts w:hint="eastAsia" w:ascii="仿宋_GB2312" w:hAnsi="等线" w:eastAsia="仿宋_GB2312" w:cs="宋体"/>
                <w:color w:val="000000"/>
                <w:kern w:val="0"/>
                <w:sz w:val="18"/>
                <w:szCs w:val="18"/>
              </w:rPr>
              <w:t>银行账户信息*</w:t>
            </w:r>
            <w:bookmarkEnd w:id="1"/>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户名*</w:t>
            </w:r>
          </w:p>
        </w:tc>
        <w:tc>
          <w:tcPr>
            <w:tcW w:w="734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账号*</w:t>
            </w:r>
          </w:p>
        </w:tc>
        <w:tc>
          <w:tcPr>
            <w:tcW w:w="734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ascii="仿宋_GB2312" w:hAnsi="等线" w:eastAsia="仿宋_GB2312" w:cs="宋体"/>
                <w:color w:val="000000"/>
                <w:kern w:val="0"/>
                <w:sz w:val="18"/>
                <w:szCs w:val="18"/>
              </w:rPr>
              <w:t>‘</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开户行*</w:t>
            </w:r>
          </w:p>
        </w:tc>
        <w:tc>
          <w:tcPr>
            <w:tcW w:w="734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kern w:val="0"/>
                <w:sz w:val="18"/>
                <w:szCs w:val="18"/>
              </w:rPr>
            </w:pPr>
            <w:r>
              <w:rPr>
                <w:rFonts w:hint="eastAsia" w:ascii="仿宋_GB2312" w:hAnsi="等线" w:eastAsia="仿宋_GB2312" w:cs="宋体"/>
                <w:kern w:val="0"/>
                <w:sz w:val="18"/>
                <w:szCs w:val="18"/>
              </w:rPr>
              <w:t>申报债权性质*</w:t>
            </w:r>
          </w:p>
        </w:tc>
        <w:tc>
          <w:tcPr>
            <w:tcW w:w="8760"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ascii="仿宋_GB2312" w:hAnsi="等线" w:eastAsia="仿宋_GB2312" w:cs="宋体"/>
                <w:color w:val="000000"/>
                <w:kern w:val="0"/>
                <w:sz w:val="18"/>
                <w:szCs w:val="18"/>
              </w:rPr>
              <w:t>1.</w:t>
            </w:r>
            <w:r>
              <w:rPr>
                <w:rFonts w:hint="eastAsia" w:ascii="仿宋_GB2312" w:hAnsi="等线" w:eastAsia="仿宋_GB2312" w:cs="宋体"/>
                <w:color w:val="000000"/>
                <w:kern w:val="0"/>
                <w:sz w:val="18"/>
                <w:szCs w:val="18"/>
              </w:rPr>
              <w:t xml:space="preserve">有特定财产担保债权【 】 </w:t>
            </w:r>
            <w:r>
              <w:rPr>
                <w:rFonts w:ascii="仿宋_GB2312" w:hAnsi="等线" w:eastAsia="仿宋_GB2312" w:cs="宋体"/>
                <w:color w:val="000000"/>
                <w:kern w:val="0"/>
                <w:sz w:val="18"/>
                <w:szCs w:val="18"/>
              </w:rPr>
              <w:t xml:space="preserve"> 2.</w:t>
            </w:r>
            <w:r>
              <w:rPr>
                <w:rFonts w:hint="eastAsia" w:ascii="仿宋_GB2312" w:hAnsi="等线" w:eastAsia="仿宋_GB2312" w:cs="宋体"/>
                <w:color w:val="000000"/>
                <w:kern w:val="0"/>
                <w:sz w:val="18"/>
                <w:szCs w:val="18"/>
              </w:rPr>
              <w:t xml:space="preserve">职工债权（含社保）【 】  </w:t>
            </w:r>
            <w:r>
              <w:rPr>
                <w:rFonts w:ascii="仿宋_GB2312" w:hAnsi="等线" w:eastAsia="仿宋_GB2312" w:cs="宋体"/>
                <w:color w:val="000000"/>
                <w:kern w:val="0"/>
                <w:sz w:val="18"/>
                <w:szCs w:val="18"/>
              </w:rPr>
              <w:t>3.</w:t>
            </w:r>
            <w:r>
              <w:rPr>
                <w:rFonts w:hint="eastAsia" w:ascii="仿宋_GB2312" w:hAnsi="等线" w:eastAsia="仿宋_GB2312" w:cs="宋体"/>
                <w:color w:val="000000"/>
                <w:kern w:val="0"/>
                <w:sz w:val="18"/>
                <w:szCs w:val="18"/>
              </w:rPr>
              <w:t xml:space="preserve">税款债权【 】 </w:t>
            </w:r>
            <w:r>
              <w:rPr>
                <w:rFonts w:ascii="仿宋_GB2312" w:hAnsi="等线" w:eastAsia="仿宋_GB2312" w:cs="宋体"/>
                <w:color w:val="000000"/>
                <w:kern w:val="0"/>
                <w:sz w:val="18"/>
                <w:szCs w:val="18"/>
              </w:rPr>
              <w:t xml:space="preserve"> 4.</w:t>
            </w:r>
            <w:r>
              <w:rPr>
                <w:rFonts w:hint="eastAsia" w:ascii="仿宋_GB2312" w:hAnsi="等线" w:eastAsia="仿宋_GB2312" w:cs="宋体"/>
                <w:color w:val="000000"/>
                <w:kern w:val="0"/>
                <w:sz w:val="18"/>
                <w:szCs w:val="18"/>
              </w:rPr>
              <w:t>普通债权【 】</w:t>
            </w:r>
          </w:p>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注：上述申报债权性质请勾选其中1项，若有多笔不同性质的债权请分别填写本表</w:t>
            </w:r>
          </w:p>
        </w:tc>
      </w:tr>
      <w:tr>
        <w:tblPrEx>
          <w:tblCellMar>
            <w:top w:w="0" w:type="dxa"/>
            <w:left w:w="108" w:type="dxa"/>
            <w:bottom w:w="0" w:type="dxa"/>
            <w:right w:w="108" w:type="dxa"/>
          </w:tblCellMar>
        </w:tblPrEx>
        <w:trPr>
          <w:trHeight w:val="397" w:hRule="atLeast"/>
        </w:trPr>
        <w:tc>
          <w:tcPr>
            <w:tcW w:w="158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申报债权金额（元）*</w:t>
            </w:r>
          </w:p>
        </w:tc>
        <w:tc>
          <w:tcPr>
            <w:tcW w:w="212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本金（元）</w:t>
            </w:r>
          </w:p>
        </w:tc>
        <w:tc>
          <w:tcPr>
            <w:tcW w:w="170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利息（元）</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其他（元）</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合计（元）</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212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c>
          <w:tcPr>
            <w:tcW w:w="170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财产担保债权金额</w:t>
            </w:r>
          </w:p>
        </w:tc>
        <w:tc>
          <w:tcPr>
            <w:tcW w:w="212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c>
          <w:tcPr>
            <w:tcW w:w="170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担保方式</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抵押物详情</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212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质押物详情</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212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留置物详情</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212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其他担保物详情</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是否为连带债权／连带债务</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连带债权人／连带债务人</w:t>
            </w:r>
            <w:r>
              <w:rPr>
                <w:rFonts w:hint="eastAsia" w:ascii="仿宋_GB2312" w:hAnsi="等线" w:eastAsia="仿宋_GB2312" w:cs="宋体"/>
                <w:color w:val="000000"/>
                <w:kern w:val="0"/>
                <w:sz w:val="18"/>
                <w:szCs w:val="18"/>
              </w:rPr>
              <w:br w:type="textWrapping"/>
            </w:r>
            <w:r>
              <w:rPr>
                <w:rFonts w:hint="eastAsia" w:ascii="仿宋_GB2312" w:hAnsi="等线" w:eastAsia="仿宋_GB2312" w:cs="宋体"/>
                <w:color w:val="000000"/>
                <w:kern w:val="0"/>
                <w:sz w:val="18"/>
                <w:szCs w:val="18"/>
              </w:rPr>
              <w:t>名称及产生事由</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债权事由*</w:t>
            </w:r>
          </w:p>
        </w:tc>
        <w:tc>
          <w:tcPr>
            <w:tcW w:w="8760" w:type="dxa"/>
            <w:gridSpan w:val="7"/>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一、债权形成原因</w:t>
            </w: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hint="eastAsia"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二、利息计算说明（主张了利息才写）：</w:t>
            </w: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p>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三、其他（违约金等）计算说明（主张了其他债权的才写）</w:t>
            </w:r>
          </w:p>
        </w:tc>
      </w:tr>
      <w:tr>
        <w:tblPrEx>
          <w:tblCellMar>
            <w:top w:w="0" w:type="dxa"/>
            <w:left w:w="108" w:type="dxa"/>
            <w:bottom w:w="0" w:type="dxa"/>
            <w:right w:w="108" w:type="dxa"/>
          </w:tblCellMar>
        </w:tblPrEx>
        <w:trPr>
          <w:trHeight w:val="46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8760"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债权涉诉（仲裁）情况</w:t>
            </w:r>
          </w:p>
        </w:tc>
        <w:tc>
          <w:tcPr>
            <w:tcW w:w="3828"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涉诉情况介绍（案件受理法院或仲裁机构、案件名称、争议结果、执行状况等)</w:t>
            </w:r>
          </w:p>
        </w:tc>
        <w:tc>
          <w:tcPr>
            <w:tcW w:w="493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3828"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493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12" w:hRule="atLeast"/>
        </w:trPr>
        <w:tc>
          <w:tcPr>
            <w:tcW w:w="15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3828"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493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r>
      <w:tr>
        <w:tblPrEx>
          <w:tblCellMar>
            <w:top w:w="0" w:type="dxa"/>
            <w:left w:w="108" w:type="dxa"/>
            <w:bottom w:w="0" w:type="dxa"/>
            <w:right w:w="108" w:type="dxa"/>
          </w:tblCellMar>
        </w:tblPrEx>
        <w:trPr>
          <w:trHeight w:val="397" w:hRule="atLeast"/>
        </w:trPr>
        <w:tc>
          <w:tcPr>
            <w:tcW w:w="15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涉诉</w:t>
            </w:r>
            <w:r>
              <w:rPr>
                <w:rFonts w:hint="eastAsia" w:ascii="仿宋_GB2312" w:hAnsi="等线" w:eastAsia="仿宋_GB2312" w:cs="宋体"/>
                <w:color w:val="000000"/>
                <w:kern w:val="0"/>
                <w:sz w:val="18"/>
                <w:szCs w:val="18"/>
              </w:rPr>
              <w:br w:type="textWrapping"/>
            </w:r>
            <w:r>
              <w:rPr>
                <w:rFonts w:hint="eastAsia" w:ascii="仿宋_GB2312" w:hAnsi="等线" w:eastAsia="仿宋_GB2312" w:cs="宋体"/>
                <w:color w:val="000000"/>
                <w:kern w:val="0"/>
                <w:sz w:val="18"/>
                <w:szCs w:val="18"/>
              </w:rPr>
              <w:t>（仲裁）</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立案文书编号</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生效裁判</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裁判文书编号</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申请执行</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执行文书编号</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债权证据*</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证据序号</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证据名称*</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证明内容*</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2</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3</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4</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5</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6</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7</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8</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9</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10</w:t>
            </w:r>
          </w:p>
        </w:tc>
        <w:tc>
          <w:tcPr>
            <w:tcW w:w="24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11</w:t>
            </w:r>
          </w:p>
        </w:tc>
        <w:tc>
          <w:tcPr>
            <w:tcW w:w="24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12</w:t>
            </w:r>
          </w:p>
        </w:tc>
        <w:tc>
          <w:tcPr>
            <w:tcW w:w="24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13</w:t>
            </w:r>
          </w:p>
        </w:tc>
        <w:tc>
          <w:tcPr>
            <w:tcW w:w="24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14</w:t>
            </w:r>
          </w:p>
        </w:tc>
        <w:tc>
          <w:tcPr>
            <w:tcW w:w="24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15</w:t>
            </w:r>
          </w:p>
        </w:tc>
        <w:tc>
          <w:tcPr>
            <w:tcW w:w="24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397" w:hRule="atLeast"/>
        </w:trPr>
        <w:tc>
          <w:tcPr>
            <w:tcW w:w="1583"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等线" w:eastAsia="仿宋_GB2312" w:cs="宋体"/>
                <w:color w:val="000000"/>
                <w:kern w:val="0"/>
                <w:sz w:val="18"/>
                <w:szCs w:val="18"/>
              </w:rPr>
            </w:pP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16</w:t>
            </w:r>
          </w:p>
        </w:tc>
        <w:tc>
          <w:tcPr>
            <w:tcW w:w="24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c>
          <w:tcPr>
            <w:tcW w:w="4932"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w:t>
            </w:r>
          </w:p>
        </w:tc>
      </w:tr>
      <w:tr>
        <w:tblPrEx>
          <w:tblCellMar>
            <w:top w:w="0" w:type="dxa"/>
            <w:left w:w="108" w:type="dxa"/>
            <w:bottom w:w="0" w:type="dxa"/>
            <w:right w:w="108" w:type="dxa"/>
          </w:tblCellMar>
        </w:tblPrEx>
        <w:trPr>
          <w:trHeight w:val="1111" w:hRule="atLeast"/>
        </w:trPr>
        <w:tc>
          <w:tcPr>
            <w:tcW w:w="1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b/>
                <w:bCs/>
                <w:color w:val="000000"/>
                <w:kern w:val="0"/>
                <w:sz w:val="18"/>
                <w:szCs w:val="18"/>
              </w:rPr>
            </w:pPr>
            <w:r>
              <w:rPr>
                <w:rFonts w:hint="eastAsia" w:ascii="仿宋_GB2312" w:hAnsi="等线" w:eastAsia="仿宋_GB2312" w:cs="宋体"/>
                <w:b/>
                <w:bCs/>
                <w:color w:val="000000"/>
                <w:kern w:val="0"/>
                <w:sz w:val="18"/>
                <w:szCs w:val="18"/>
              </w:rPr>
              <w:t>备    注</w:t>
            </w:r>
          </w:p>
        </w:tc>
        <w:tc>
          <w:tcPr>
            <w:tcW w:w="8760" w:type="dxa"/>
            <w:gridSpan w:val="7"/>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b/>
                <w:bCs/>
                <w:color w:val="000000"/>
                <w:kern w:val="0"/>
                <w:sz w:val="18"/>
                <w:szCs w:val="18"/>
              </w:rPr>
            </w:pPr>
            <w:r>
              <w:rPr>
                <w:rFonts w:hint="eastAsia" w:ascii="仿宋_GB2312" w:hAnsi="等线" w:eastAsia="仿宋_GB2312" w:cs="宋体"/>
                <w:b/>
                <w:bCs/>
                <w:color w:val="000000"/>
                <w:kern w:val="0"/>
                <w:sz w:val="18"/>
                <w:szCs w:val="18"/>
              </w:rPr>
              <w:t>为充分保障债权人权利，避免歧义请债权人注意：带“*”为必填项，请债权人务必填写！债权人对于表中未填写部分应当用“无”或者“/”填充，不得空置。本次申报分为纸质资料邮寄申报和电子邮箱网络申报，以债权人申报表送达管理人电子邮箱的时间为债权人的债权申报时间。</w:t>
            </w:r>
          </w:p>
        </w:tc>
      </w:tr>
      <w:tr>
        <w:tblPrEx>
          <w:tblCellMar>
            <w:top w:w="0" w:type="dxa"/>
            <w:left w:w="108" w:type="dxa"/>
            <w:bottom w:w="0" w:type="dxa"/>
            <w:right w:w="108" w:type="dxa"/>
          </w:tblCellMar>
        </w:tblPrEx>
        <w:trPr>
          <w:trHeight w:val="3409" w:hRule="atLeast"/>
        </w:trPr>
        <w:tc>
          <w:tcPr>
            <w:tcW w:w="10343" w:type="dxa"/>
            <w:gridSpan w:val="8"/>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等线" w:eastAsia="仿宋_GB2312" w:cs="宋体"/>
                <w:color w:val="000000"/>
                <w:kern w:val="0"/>
                <w:sz w:val="18"/>
                <w:szCs w:val="18"/>
              </w:rPr>
            </w:pPr>
          </w:p>
          <w:p>
            <w:pPr>
              <w:widowControl/>
              <w:rPr>
                <w:rFonts w:ascii="仿宋_GB2312" w:hAnsi="等线" w:eastAsia="仿宋_GB2312" w:cs="宋体"/>
                <w:color w:val="000000"/>
                <w:kern w:val="0"/>
                <w:sz w:val="18"/>
                <w:szCs w:val="18"/>
              </w:rPr>
            </w:pPr>
          </w:p>
          <w:p>
            <w:pPr>
              <w:widowControl/>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 xml:space="preserve">申报人（受托人）签章：           </w:t>
            </w:r>
            <w:r>
              <w:rPr>
                <w:rFonts w:ascii="仿宋_GB2312" w:hAnsi="等线" w:eastAsia="仿宋_GB2312" w:cs="宋体"/>
                <w:color w:val="000000"/>
                <w:kern w:val="0"/>
                <w:sz w:val="18"/>
                <w:szCs w:val="18"/>
              </w:rPr>
              <w:t xml:space="preserve">                               </w:t>
            </w:r>
          </w:p>
          <w:p>
            <w:pPr>
              <w:widowControl/>
              <w:rPr>
                <w:rFonts w:ascii="仿宋_GB2312" w:hAnsi="等线" w:eastAsia="仿宋_GB2312" w:cs="宋体"/>
                <w:color w:val="000000"/>
                <w:kern w:val="0"/>
                <w:sz w:val="18"/>
                <w:szCs w:val="18"/>
              </w:rPr>
            </w:pPr>
          </w:p>
          <w:p>
            <w:pPr>
              <w:widowControl/>
              <w:rPr>
                <w:rFonts w:ascii="仿宋_GB2312" w:hAnsi="等线" w:eastAsia="仿宋_GB2312" w:cs="宋体"/>
                <w:color w:val="000000"/>
                <w:kern w:val="0"/>
                <w:sz w:val="18"/>
                <w:szCs w:val="18"/>
              </w:rPr>
            </w:pPr>
          </w:p>
          <w:p>
            <w:pPr>
              <w:widowControl/>
              <w:rPr>
                <w:rFonts w:ascii="仿宋_GB2312" w:hAnsi="等线" w:eastAsia="仿宋_GB2312" w:cs="宋体"/>
                <w:color w:val="000000"/>
                <w:kern w:val="0"/>
                <w:sz w:val="18"/>
                <w:szCs w:val="18"/>
              </w:rPr>
            </w:pPr>
          </w:p>
          <w:p>
            <w:pPr>
              <w:widowControl/>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申报时间：    年    月    日</w:t>
            </w:r>
          </w:p>
        </w:tc>
      </w:tr>
    </w:tbl>
    <w:p>
      <w:pPr>
        <w:rPr>
          <w:sz w:val="18"/>
          <w:szCs w:val="18"/>
        </w:rPr>
      </w:pP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JmNTAxYTA0NTllZTU0OWY5NWY0MWNlMzBjNGU2OTYifQ=="/>
  </w:docVars>
  <w:rsids>
    <w:rsidRoot w:val="00864ED5"/>
    <w:rsid w:val="00001F3F"/>
    <w:rsid w:val="00303A2E"/>
    <w:rsid w:val="00811A99"/>
    <w:rsid w:val="0084493D"/>
    <w:rsid w:val="00864ED5"/>
    <w:rsid w:val="008A23DE"/>
    <w:rsid w:val="008A632A"/>
    <w:rsid w:val="00940375"/>
    <w:rsid w:val="00996F8C"/>
    <w:rsid w:val="009A1976"/>
    <w:rsid w:val="00CE1306"/>
    <w:rsid w:val="00CE5092"/>
    <w:rsid w:val="034321D6"/>
    <w:rsid w:val="0A40746F"/>
    <w:rsid w:val="16DA0303"/>
    <w:rsid w:val="323AD46C"/>
    <w:rsid w:val="358D4A67"/>
    <w:rsid w:val="3CAB5BEC"/>
    <w:rsid w:val="3EE80F60"/>
    <w:rsid w:val="7B470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link w:val="3"/>
    <w:qFormat/>
    <w:uiPriority w:val="99"/>
    <w:rPr>
      <w:rFonts w:ascii="Calibri" w:hAnsi="Calibri" w:eastAsia="宋体"/>
      <w:kern w:val="2"/>
      <w:sz w:val="18"/>
      <w:szCs w:val="18"/>
    </w:rPr>
  </w:style>
  <w:style w:type="character" w:customStyle="1" w:styleId="7">
    <w:name w:val="页脚 字符"/>
    <w:link w:val="2"/>
    <w:qFormat/>
    <w:uiPriority w:val="99"/>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147</Words>
  <Characters>843</Characters>
  <Lines>7</Lines>
  <Paragraphs>1</Paragraphs>
  <TotalTime>16</TotalTime>
  <ScaleCrop>false</ScaleCrop>
  <LinksUpToDate>false</LinksUpToDate>
  <CharactersWithSpaces>989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2023-10-17T10:02:00Z</dcterms:created>
  <dc:creator>杨培松 yang, peisong</dc:creator>
  <cp:lastModifiedBy>Zhmq</cp:lastModifiedBy>
  <dcterms:modified xsi:type="dcterms:W3CDTF">2023-10-31T06:44:27Z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14CB4316D5A2A268A92635656BD1CD86_42</vt:lpwstr>
  </property>
</Properties>
</file>