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5B" w:rsidRDefault="00126A85" w:rsidP="00FF1774">
      <w:pPr>
        <w:spacing w:line="420" w:lineRule="exact"/>
        <w:ind w:firstLineChars="1100" w:firstLine="3534"/>
        <w:rPr>
          <w:rFonts w:ascii="Times New Roman" w:eastAsia="仿宋_GB2312" w:hAnsi="Times New Roman" w:cs="Times New Roman"/>
          <w:b/>
          <w:sz w:val="32"/>
        </w:rPr>
      </w:pPr>
      <w:r>
        <w:rPr>
          <w:rFonts w:ascii="Times New Roman" w:eastAsia="仿宋_GB2312" w:hAnsi="Times New Roman" w:cs="Times New Roman"/>
          <w:b/>
          <w:sz w:val="32"/>
        </w:rPr>
        <w:t>标的资产</w:t>
      </w:r>
      <w:r>
        <w:rPr>
          <w:rFonts w:ascii="Times New Roman" w:eastAsia="仿宋_GB2312" w:hAnsi="Times New Roman" w:cs="Times New Roman" w:hint="eastAsia"/>
          <w:b/>
          <w:sz w:val="32"/>
        </w:rPr>
        <w:t>介绍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一、拍卖标的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重庆科技金融中心</w:t>
      </w:r>
      <w:r>
        <w:rPr>
          <w:rFonts w:ascii="Times New Roman" w:eastAsia="仿宋_GB2312" w:hAnsi="Times New Roman" w:cs="Times New Roman"/>
          <w:sz w:val="24"/>
        </w:rPr>
        <w:t>1#</w:t>
      </w:r>
      <w:r>
        <w:rPr>
          <w:rFonts w:ascii="Times New Roman" w:eastAsia="仿宋_GB2312" w:hAnsi="Times New Roman" w:cs="Times New Roman"/>
          <w:sz w:val="24"/>
        </w:rPr>
        <w:t>楼</w:t>
      </w:r>
      <w:r>
        <w:rPr>
          <w:rFonts w:ascii="Times New Roman" w:eastAsia="仿宋_GB2312" w:hAnsi="Times New Roman" w:cs="Times New Roman" w:hint="eastAsia"/>
          <w:sz w:val="24"/>
        </w:rPr>
        <w:t>及相应的土地使用权。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二、拍卖标的基本情况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（一）资产权属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标的资产</w:t>
      </w:r>
      <w:r>
        <w:rPr>
          <w:rFonts w:ascii="Times New Roman" w:eastAsia="仿宋_GB2312" w:hAnsi="Times New Roman" w:cs="Times New Roman"/>
          <w:sz w:val="24"/>
        </w:rPr>
        <w:t>2018</w:t>
      </w:r>
      <w:r>
        <w:rPr>
          <w:rFonts w:ascii="Times New Roman" w:eastAsia="仿宋_GB2312" w:hAnsi="Times New Roman" w:cs="Times New Roman"/>
          <w:sz w:val="24"/>
        </w:rPr>
        <w:t>年竣工验收</w:t>
      </w:r>
      <w:r>
        <w:rPr>
          <w:rFonts w:ascii="Times New Roman" w:eastAsia="仿宋_GB2312" w:hAnsi="Times New Roman" w:cs="Times New Roman" w:hint="eastAsia"/>
          <w:sz w:val="24"/>
        </w:rPr>
        <w:t>，</w:t>
      </w:r>
      <w:r>
        <w:rPr>
          <w:rFonts w:ascii="Times New Roman" w:eastAsia="仿宋_GB2312" w:hAnsi="Times New Roman" w:cs="Times New Roman"/>
          <w:sz w:val="24"/>
        </w:rPr>
        <w:t>登记权利人为新华信托股份有限公司</w:t>
      </w:r>
      <w:r>
        <w:rPr>
          <w:rFonts w:ascii="Times New Roman" w:eastAsia="仿宋_GB2312" w:hAnsi="Times New Roman" w:cs="Times New Roman" w:hint="eastAsia"/>
          <w:sz w:val="24"/>
        </w:rPr>
        <w:t>，</w:t>
      </w:r>
      <w:r>
        <w:rPr>
          <w:rFonts w:ascii="Times New Roman" w:eastAsia="仿宋_GB2312" w:hAnsi="Times New Roman" w:cs="Times New Roman"/>
          <w:sz w:val="24"/>
        </w:rPr>
        <w:t>不动产权证编号</w:t>
      </w:r>
      <w:r>
        <w:rPr>
          <w:rFonts w:ascii="Times New Roman" w:eastAsia="仿宋_GB2312" w:hAnsi="Times New Roman" w:cs="Times New Roman" w:hint="eastAsia"/>
          <w:sz w:val="24"/>
        </w:rPr>
        <w:t>为：</w:t>
      </w:r>
      <w:r>
        <w:rPr>
          <w:rFonts w:ascii="Times New Roman" w:eastAsia="仿宋_GB2312" w:hAnsi="Times New Roman" w:cs="Times New Roman"/>
          <w:sz w:val="24"/>
        </w:rPr>
        <w:t>渝（</w:t>
      </w:r>
      <w:r>
        <w:rPr>
          <w:rFonts w:ascii="Times New Roman" w:eastAsia="仿宋_GB2312" w:hAnsi="Times New Roman" w:cs="Times New Roman"/>
          <w:sz w:val="24"/>
        </w:rPr>
        <w:t>2018</w:t>
      </w:r>
      <w:r>
        <w:rPr>
          <w:rFonts w:ascii="Times New Roman" w:eastAsia="仿宋_GB2312" w:hAnsi="Times New Roman" w:cs="Times New Roman"/>
          <w:sz w:val="24"/>
        </w:rPr>
        <w:t>）江北区不动产权第</w:t>
      </w:r>
      <w:r>
        <w:rPr>
          <w:rFonts w:ascii="Times New Roman" w:eastAsia="仿宋_GB2312" w:hAnsi="Times New Roman" w:cs="Times New Roman"/>
          <w:sz w:val="24"/>
        </w:rPr>
        <w:t>000270770</w:t>
      </w:r>
      <w:r>
        <w:rPr>
          <w:rFonts w:ascii="Times New Roman" w:eastAsia="仿宋_GB2312" w:hAnsi="Times New Roman" w:cs="Times New Roman"/>
          <w:sz w:val="24"/>
        </w:rPr>
        <w:t>号（大证）</w:t>
      </w:r>
      <w:r>
        <w:rPr>
          <w:rFonts w:ascii="Times New Roman" w:eastAsia="仿宋_GB2312" w:hAnsi="Times New Roman" w:cs="Times New Roman" w:hint="eastAsia"/>
          <w:sz w:val="24"/>
        </w:rPr>
        <w:t>（地上部分）、</w:t>
      </w:r>
      <w:r>
        <w:rPr>
          <w:rFonts w:ascii="Times New Roman" w:eastAsia="仿宋_GB2312" w:hAnsi="Times New Roman" w:cs="Times New Roman"/>
          <w:sz w:val="24"/>
        </w:rPr>
        <w:t>渝（</w:t>
      </w:r>
      <w:r>
        <w:rPr>
          <w:rFonts w:ascii="Times New Roman" w:eastAsia="仿宋_GB2312" w:hAnsi="Times New Roman" w:cs="Times New Roman"/>
          <w:sz w:val="24"/>
        </w:rPr>
        <w:t>2020</w:t>
      </w:r>
      <w:r>
        <w:rPr>
          <w:rFonts w:ascii="Times New Roman" w:eastAsia="仿宋_GB2312" w:hAnsi="Times New Roman" w:cs="Times New Roman"/>
          <w:sz w:val="24"/>
        </w:rPr>
        <w:t>）江北区不动产权第</w:t>
      </w:r>
      <w:r>
        <w:rPr>
          <w:rFonts w:ascii="Times New Roman" w:eastAsia="仿宋_GB2312" w:hAnsi="Times New Roman" w:cs="Times New Roman"/>
          <w:sz w:val="24"/>
        </w:rPr>
        <w:t>001284537</w:t>
      </w:r>
      <w:r>
        <w:rPr>
          <w:rFonts w:ascii="Times New Roman" w:eastAsia="仿宋_GB2312" w:hAnsi="Times New Roman" w:cs="Times New Roman"/>
          <w:sz w:val="24"/>
        </w:rPr>
        <w:t>号（大证）</w:t>
      </w:r>
      <w:r>
        <w:rPr>
          <w:rFonts w:ascii="Times New Roman" w:eastAsia="仿宋_GB2312" w:hAnsi="Times New Roman" w:cs="Times New Roman" w:hint="eastAsia"/>
          <w:sz w:val="24"/>
        </w:rPr>
        <w:t>（地下部分）。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（二）资产基本情况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1</w:t>
      </w:r>
      <w:r>
        <w:rPr>
          <w:rFonts w:ascii="Times New Roman" w:eastAsia="仿宋_GB2312" w:hAnsi="Times New Roman" w:cs="Times New Roman" w:hint="eastAsia"/>
          <w:sz w:val="24"/>
        </w:rPr>
        <w:t>、资产坐落：地上部分</w:t>
      </w:r>
      <w:r>
        <w:rPr>
          <w:rFonts w:ascii="Times New Roman" w:eastAsia="仿宋_GB2312" w:hAnsi="Times New Roman" w:cs="Times New Roman"/>
          <w:sz w:val="24"/>
        </w:rPr>
        <w:t>产权坐落于重庆市江北区创富路</w:t>
      </w:r>
      <w:r>
        <w:rPr>
          <w:rFonts w:ascii="Times New Roman" w:eastAsia="仿宋_GB2312" w:hAnsi="Times New Roman" w:cs="Times New Roman"/>
          <w:sz w:val="24"/>
        </w:rPr>
        <w:t>3</w:t>
      </w:r>
      <w:r>
        <w:rPr>
          <w:rFonts w:ascii="Times New Roman" w:eastAsia="仿宋_GB2312" w:hAnsi="Times New Roman" w:cs="Times New Roman"/>
          <w:sz w:val="24"/>
        </w:rPr>
        <w:t>号</w:t>
      </w:r>
      <w:r>
        <w:rPr>
          <w:rFonts w:ascii="Times New Roman" w:eastAsia="仿宋_GB2312" w:hAnsi="Times New Roman" w:cs="Times New Roman"/>
          <w:sz w:val="24"/>
        </w:rPr>
        <w:t>1</w:t>
      </w:r>
      <w:r>
        <w:rPr>
          <w:rFonts w:ascii="Times New Roman" w:eastAsia="仿宋_GB2312" w:hAnsi="Times New Roman" w:cs="Times New Roman"/>
          <w:sz w:val="24"/>
        </w:rPr>
        <w:t>幢</w:t>
      </w:r>
      <w:r>
        <w:rPr>
          <w:rFonts w:ascii="Times New Roman" w:eastAsia="仿宋_GB2312" w:hAnsi="Times New Roman" w:cs="Times New Roman" w:hint="eastAsia"/>
          <w:sz w:val="24"/>
        </w:rPr>
        <w:t>；地下部分坐落于</w:t>
      </w:r>
      <w:r>
        <w:rPr>
          <w:rFonts w:ascii="Times New Roman" w:eastAsia="仿宋_GB2312" w:hAnsi="Times New Roman" w:cs="Times New Roman"/>
          <w:sz w:val="24"/>
        </w:rPr>
        <w:t>重庆市江北区创富路</w:t>
      </w:r>
      <w:r>
        <w:rPr>
          <w:rFonts w:ascii="Times New Roman" w:eastAsia="仿宋_GB2312" w:hAnsi="Times New Roman" w:cs="Times New Roman"/>
          <w:sz w:val="24"/>
        </w:rPr>
        <w:t>3</w:t>
      </w:r>
      <w:r>
        <w:rPr>
          <w:rFonts w:ascii="Times New Roman" w:eastAsia="仿宋_GB2312" w:hAnsi="Times New Roman" w:cs="Times New Roman"/>
          <w:sz w:val="24"/>
        </w:rPr>
        <w:t>号负</w:t>
      </w:r>
      <w:r>
        <w:rPr>
          <w:rFonts w:ascii="Times New Roman" w:eastAsia="仿宋_GB2312" w:hAnsi="Times New Roman" w:cs="Times New Roman"/>
          <w:sz w:val="24"/>
        </w:rPr>
        <w:t>1</w:t>
      </w:r>
      <w:r>
        <w:rPr>
          <w:rFonts w:ascii="Times New Roman" w:eastAsia="仿宋_GB2312" w:hAnsi="Times New Roman" w:cs="Times New Roman"/>
          <w:sz w:val="24"/>
        </w:rPr>
        <w:t>号</w:t>
      </w:r>
      <w:r>
        <w:rPr>
          <w:rFonts w:ascii="Times New Roman" w:eastAsia="仿宋_GB2312" w:hAnsi="Times New Roman" w:cs="Times New Roman" w:hint="eastAsia"/>
          <w:sz w:val="24"/>
        </w:rPr>
        <w:t>。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2</w:t>
      </w:r>
      <w:r>
        <w:rPr>
          <w:rFonts w:ascii="Times New Roman" w:eastAsia="仿宋_GB2312" w:hAnsi="Times New Roman" w:cs="Times New Roman" w:hint="eastAsia"/>
          <w:sz w:val="24"/>
        </w:rPr>
        <w:t>、资产面积：宗地面积</w:t>
      </w:r>
      <w:r>
        <w:rPr>
          <w:rFonts w:ascii="Times New Roman" w:eastAsia="仿宋_GB2312" w:hAnsi="Times New Roman" w:cs="Times New Roman" w:hint="eastAsia"/>
          <w:sz w:val="24"/>
        </w:rPr>
        <w:t>1</w:t>
      </w:r>
      <w:r>
        <w:rPr>
          <w:rFonts w:ascii="Times New Roman" w:eastAsia="仿宋_GB2312" w:hAnsi="Times New Roman" w:cs="Times New Roman"/>
          <w:sz w:val="24"/>
        </w:rPr>
        <w:t>7,816.4</w:t>
      </w:r>
      <w:r>
        <w:rPr>
          <w:rFonts w:ascii="Times New Roman" w:eastAsia="仿宋_GB2312" w:hAnsi="Times New Roman" w:cs="Times New Roman" w:hint="eastAsia"/>
          <w:sz w:val="24"/>
        </w:rPr>
        <w:t>㎡；建筑面积</w:t>
      </w:r>
      <w:r>
        <w:rPr>
          <w:rFonts w:ascii="Times New Roman" w:eastAsia="仿宋_GB2312" w:hAnsi="Times New Roman" w:cs="Times New Roman"/>
          <w:sz w:val="24"/>
        </w:rPr>
        <w:t>合计</w:t>
      </w:r>
      <w:r>
        <w:rPr>
          <w:rFonts w:ascii="Times New Roman" w:eastAsia="仿宋_GB2312" w:hAnsi="Times New Roman" w:cs="Times New Roman"/>
          <w:sz w:val="24"/>
        </w:rPr>
        <w:t>38,151.03</w:t>
      </w:r>
      <w:r>
        <w:rPr>
          <w:rFonts w:ascii="Times New Roman" w:eastAsia="仿宋_GB2312" w:hAnsi="Times New Roman" w:cs="Times New Roman" w:hint="eastAsia"/>
          <w:sz w:val="24"/>
        </w:rPr>
        <w:t>㎡，其中，地上部分</w:t>
      </w:r>
      <w:r>
        <w:rPr>
          <w:rFonts w:ascii="Times New Roman" w:eastAsia="仿宋_GB2312" w:hAnsi="Times New Roman" w:cs="Times New Roman"/>
          <w:sz w:val="24"/>
        </w:rPr>
        <w:t>房屋建筑产权面积</w:t>
      </w:r>
      <w:r>
        <w:rPr>
          <w:rFonts w:ascii="Times New Roman" w:eastAsia="仿宋_GB2312" w:hAnsi="Times New Roman" w:cs="Times New Roman"/>
          <w:sz w:val="24"/>
        </w:rPr>
        <w:t>31,729.79</w:t>
      </w:r>
      <w:r>
        <w:rPr>
          <w:rFonts w:ascii="Times New Roman" w:eastAsia="仿宋_GB2312" w:hAnsi="Times New Roman" w:cs="Times New Roman" w:hint="eastAsia"/>
          <w:sz w:val="24"/>
        </w:rPr>
        <w:t>㎡、地下部分</w:t>
      </w:r>
      <w:r>
        <w:rPr>
          <w:rFonts w:ascii="Times New Roman" w:eastAsia="仿宋_GB2312" w:hAnsi="Times New Roman" w:cs="Times New Roman"/>
          <w:sz w:val="24"/>
        </w:rPr>
        <w:t>房屋建筑产权面积</w:t>
      </w:r>
      <w:r>
        <w:rPr>
          <w:rFonts w:ascii="Times New Roman" w:eastAsia="仿宋_GB2312" w:hAnsi="Times New Roman" w:cs="Times New Roman"/>
          <w:sz w:val="24"/>
        </w:rPr>
        <w:t>6,421.24</w:t>
      </w:r>
      <w:r>
        <w:rPr>
          <w:rFonts w:ascii="Times New Roman" w:eastAsia="仿宋_GB2312" w:hAnsi="Times New Roman" w:cs="Times New Roman" w:hint="eastAsia"/>
          <w:sz w:val="24"/>
        </w:rPr>
        <w:t>㎡。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3</w:t>
      </w:r>
      <w:r>
        <w:rPr>
          <w:rFonts w:ascii="Times New Roman" w:eastAsia="仿宋_GB2312" w:hAnsi="Times New Roman" w:cs="Times New Roman" w:hint="eastAsia"/>
          <w:sz w:val="24"/>
        </w:rPr>
        <w:t>、建筑规划：标的资产包括地上和地下两部分，主要规划为办公和酒店两部分功能，具体如下：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（</w:t>
      </w:r>
      <w:r>
        <w:rPr>
          <w:rFonts w:ascii="Times New Roman" w:eastAsia="仿宋_GB2312" w:hAnsi="Times New Roman" w:cs="Times New Roman" w:hint="eastAsia"/>
          <w:sz w:val="24"/>
        </w:rPr>
        <w:t>1</w:t>
      </w:r>
      <w:r>
        <w:rPr>
          <w:rFonts w:ascii="Times New Roman" w:eastAsia="仿宋_GB2312" w:hAnsi="Times New Roman" w:cs="Times New Roman" w:hint="eastAsia"/>
          <w:sz w:val="24"/>
        </w:rPr>
        <w:t>）</w:t>
      </w:r>
      <w:r>
        <w:rPr>
          <w:rFonts w:ascii="Times New Roman" w:eastAsia="仿宋_GB2312" w:hAnsi="Times New Roman" w:cs="Times New Roman"/>
          <w:sz w:val="24"/>
        </w:rPr>
        <w:t>地上部分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地上主楼共</w:t>
      </w:r>
      <w:r>
        <w:rPr>
          <w:rFonts w:ascii="Times New Roman" w:eastAsia="仿宋_GB2312" w:hAnsi="Times New Roman" w:cs="Times New Roman"/>
          <w:sz w:val="24"/>
        </w:rPr>
        <w:t>21</w:t>
      </w:r>
      <w:r>
        <w:rPr>
          <w:rFonts w:ascii="Times New Roman" w:eastAsia="仿宋_GB2312" w:hAnsi="Times New Roman" w:cs="Times New Roman"/>
          <w:sz w:val="24"/>
        </w:rPr>
        <w:t>层，裙楼</w:t>
      </w:r>
      <w:r>
        <w:rPr>
          <w:rFonts w:ascii="Times New Roman" w:eastAsia="仿宋_GB2312" w:hAnsi="Times New Roman" w:cs="Times New Roman"/>
          <w:sz w:val="24"/>
        </w:rPr>
        <w:t>4</w:t>
      </w:r>
      <w:r>
        <w:rPr>
          <w:rFonts w:ascii="Times New Roman" w:eastAsia="仿宋_GB2312" w:hAnsi="Times New Roman" w:cs="Times New Roman"/>
          <w:sz w:val="24"/>
        </w:rPr>
        <w:t>层，主楼高</w:t>
      </w:r>
      <w:r>
        <w:rPr>
          <w:rFonts w:ascii="Times New Roman" w:eastAsia="仿宋_GB2312" w:hAnsi="Times New Roman" w:cs="Times New Roman"/>
          <w:sz w:val="24"/>
        </w:rPr>
        <w:t>100</w:t>
      </w:r>
      <w:r>
        <w:rPr>
          <w:rFonts w:ascii="Times New Roman" w:eastAsia="仿宋_GB2312" w:hAnsi="Times New Roman" w:cs="Times New Roman"/>
          <w:sz w:val="24"/>
        </w:rPr>
        <w:t>米，含办公和酒店两部分功能，办公和酒店产权暂未划分。</w:t>
      </w:r>
      <w:r>
        <w:rPr>
          <w:rFonts w:ascii="Times New Roman" w:eastAsia="仿宋_GB2312" w:hAnsi="Times New Roman" w:cs="Times New Roman"/>
          <w:sz w:val="24"/>
        </w:rPr>
        <w:t>1</w:t>
      </w:r>
      <w:r>
        <w:rPr>
          <w:rFonts w:ascii="Times New Roman" w:eastAsia="仿宋_GB2312" w:hAnsi="Times New Roman" w:cs="Times New Roman"/>
          <w:sz w:val="24"/>
        </w:rPr>
        <w:t>层主要功能分别为办公大厅、酒店大厅及中央控制室，</w:t>
      </w:r>
      <w:r>
        <w:rPr>
          <w:rFonts w:ascii="Times New Roman" w:eastAsia="仿宋_GB2312" w:hAnsi="Times New Roman" w:cs="Times New Roman"/>
          <w:sz w:val="24"/>
        </w:rPr>
        <w:t>2</w:t>
      </w:r>
      <w:r>
        <w:rPr>
          <w:rFonts w:ascii="Times New Roman" w:eastAsia="仿宋_GB2312" w:hAnsi="Times New Roman" w:cs="Times New Roman"/>
          <w:sz w:val="24"/>
        </w:rPr>
        <w:t>层功能为财富中心和酒店自助餐厅，</w:t>
      </w:r>
      <w:r>
        <w:rPr>
          <w:rFonts w:ascii="Times New Roman" w:eastAsia="仿宋_GB2312" w:hAnsi="Times New Roman" w:cs="Times New Roman"/>
          <w:sz w:val="24"/>
        </w:rPr>
        <w:t>3</w:t>
      </w:r>
      <w:r>
        <w:rPr>
          <w:rFonts w:ascii="Times New Roman" w:eastAsia="仿宋_GB2312" w:hAnsi="Times New Roman" w:cs="Times New Roman"/>
          <w:sz w:val="24"/>
        </w:rPr>
        <w:t>层为酒店厨房、包房、宴会厅及酒店办公区，</w:t>
      </w:r>
      <w:r>
        <w:rPr>
          <w:rFonts w:ascii="Times New Roman" w:eastAsia="仿宋_GB2312" w:hAnsi="Times New Roman" w:cs="Times New Roman"/>
          <w:sz w:val="24"/>
        </w:rPr>
        <w:t>4</w:t>
      </w:r>
      <w:r>
        <w:rPr>
          <w:rFonts w:ascii="Times New Roman" w:eastAsia="仿宋_GB2312" w:hAnsi="Times New Roman" w:cs="Times New Roman"/>
          <w:sz w:val="24"/>
        </w:rPr>
        <w:t>层为酒店会议楼层，</w:t>
      </w:r>
      <w:r>
        <w:rPr>
          <w:rFonts w:ascii="Times New Roman" w:eastAsia="仿宋_GB2312" w:hAnsi="Times New Roman" w:cs="Times New Roman"/>
          <w:sz w:val="24"/>
        </w:rPr>
        <w:t>5~13</w:t>
      </w:r>
      <w:r>
        <w:rPr>
          <w:rFonts w:ascii="Times New Roman" w:eastAsia="仿宋_GB2312" w:hAnsi="Times New Roman" w:cs="Times New Roman"/>
          <w:sz w:val="24"/>
        </w:rPr>
        <w:t>层为办公楼层，</w:t>
      </w:r>
      <w:r>
        <w:rPr>
          <w:rFonts w:ascii="Times New Roman" w:eastAsia="仿宋_GB2312" w:hAnsi="Times New Roman" w:cs="Times New Roman"/>
          <w:sz w:val="24"/>
        </w:rPr>
        <w:t>14~21</w:t>
      </w:r>
      <w:r>
        <w:rPr>
          <w:rFonts w:ascii="Times New Roman" w:eastAsia="仿宋_GB2312" w:hAnsi="Times New Roman" w:cs="Times New Roman" w:hint="eastAsia"/>
          <w:sz w:val="24"/>
        </w:rPr>
        <w:t>层</w:t>
      </w:r>
      <w:r>
        <w:rPr>
          <w:rFonts w:ascii="Times New Roman" w:eastAsia="仿宋_GB2312" w:hAnsi="Times New Roman" w:cs="Times New Roman"/>
          <w:sz w:val="24"/>
        </w:rPr>
        <w:t>为酒店客房，客房约</w:t>
      </w:r>
      <w:r>
        <w:rPr>
          <w:rFonts w:ascii="Times New Roman" w:eastAsia="仿宋_GB2312" w:hAnsi="Times New Roman" w:cs="Times New Roman"/>
          <w:sz w:val="24"/>
        </w:rPr>
        <w:t>12</w:t>
      </w:r>
      <w:r w:rsidR="00AE4877">
        <w:rPr>
          <w:rFonts w:ascii="Times New Roman" w:eastAsia="仿宋_GB2312" w:hAnsi="Times New Roman" w:cs="Times New Roman" w:hint="eastAsia"/>
          <w:sz w:val="24"/>
        </w:rPr>
        <w:t>4</w:t>
      </w:r>
      <w:r>
        <w:rPr>
          <w:rFonts w:ascii="Times New Roman" w:eastAsia="仿宋_GB2312" w:hAnsi="Times New Roman" w:cs="Times New Roman"/>
          <w:sz w:val="24"/>
        </w:rPr>
        <w:t>间。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办公部分于</w:t>
      </w:r>
      <w:r>
        <w:rPr>
          <w:rFonts w:ascii="Times New Roman" w:eastAsia="仿宋_GB2312" w:hAnsi="Times New Roman" w:cs="Times New Roman"/>
          <w:sz w:val="24"/>
        </w:rPr>
        <w:t>2019</w:t>
      </w:r>
      <w:r>
        <w:rPr>
          <w:rFonts w:ascii="Times New Roman" w:eastAsia="仿宋_GB2312" w:hAnsi="Times New Roman" w:cs="Times New Roman"/>
          <w:sz w:val="24"/>
        </w:rPr>
        <w:t>年</w:t>
      </w:r>
      <w:r>
        <w:rPr>
          <w:rFonts w:ascii="Times New Roman" w:eastAsia="仿宋_GB2312" w:hAnsi="Times New Roman" w:cs="Times New Roman"/>
          <w:sz w:val="24"/>
        </w:rPr>
        <w:t>5</w:t>
      </w:r>
      <w:r>
        <w:rPr>
          <w:rFonts w:ascii="Times New Roman" w:eastAsia="仿宋_GB2312" w:hAnsi="Times New Roman" w:cs="Times New Roman"/>
          <w:sz w:val="24"/>
        </w:rPr>
        <w:t>月正式入驻自用，酒店部分于</w:t>
      </w:r>
      <w:r>
        <w:rPr>
          <w:rFonts w:ascii="Times New Roman" w:eastAsia="仿宋_GB2312" w:hAnsi="Times New Roman" w:cs="Times New Roman"/>
          <w:sz w:val="24"/>
        </w:rPr>
        <w:t>2019</w:t>
      </w:r>
      <w:r>
        <w:rPr>
          <w:rFonts w:ascii="Times New Roman" w:eastAsia="仿宋_GB2312" w:hAnsi="Times New Roman" w:cs="Times New Roman"/>
          <w:sz w:val="24"/>
        </w:rPr>
        <w:t>年完成室内精装修（硬装）后空置至今。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（</w:t>
      </w:r>
      <w:r>
        <w:rPr>
          <w:rFonts w:ascii="Times New Roman" w:eastAsia="仿宋_GB2312" w:hAnsi="Times New Roman" w:cs="Times New Roman"/>
          <w:sz w:val="24"/>
        </w:rPr>
        <w:t>2</w:t>
      </w:r>
      <w:r>
        <w:rPr>
          <w:rFonts w:ascii="Times New Roman" w:eastAsia="仿宋_GB2312" w:hAnsi="Times New Roman" w:cs="Times New Roman" w:hint="eastAsia"/>
          <w:sz w:val="24"/>
        </w:rPr>
        <w:t>）</w:t>
      </w:r>
      <w:r>
        <w:rPr>
          <w:rFonts w:ascii="Times New Roman" w:eastAsia="仿宋_GB2312" w:hAnsi="Times New Roman" w:cs="Times New Roman"/>
          <w:sz w:val="24"/>
        </w:rPr>
        <w:t>地下部分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地下共</w:t>
      </w:r>
      <w:r>
        <w:rPr>
          <w:rFonts w:ascii="Times New Roman" w:eastAsia="仿宋_GB2312" w:hAnsi="Times New Roman" w:cs="Times New Roman"/>
          <w:sz w:val="24"/>
        </w:rPr>
        <w:t>2</w:t>
      </w:r>
      <w:r>
        <w:rPr>
          <w:rFonts w:ascii="Times New Roman" w:eastAsia="仿宋_GB2312" w:hAnsi="Times New Roman" w:cs="Times New Roman"/>
          <w:sz w:val="24"/>
        </w:rPr>
        <w:t>层，主要功能为车位、员工餐厅、物业功能房、设备房等，产权车位约</w:t>
      </w:r>
      <w:r>
        <w:rPr>
          <w:rFonts w:ascii="Times New Roman" w:eastAsia="仿宋_GB2312" w:hAnsi="Times New Roman" w:cs="Times New Roman"/>
          <w:sz w:val="24"/>
        </w:rPr>
        <w:t>111</w:t>
      </w:r>
      <w:r>
        <w:rPr>
          <w:rFonts w:ascii="Times New Roman" w:eastAsia="仿宋_GB2312" w:hAnsi="Times New Roman" w:cs="Times New Roman"/>
          <w:sz w:val="24"/>
        </w:rPr>
        <w:t>个。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（</w:t>
      </w:r>
      <w:r>
        <w:rPr>
          <w:rFonts w:ascii="Times New Roman" w:eastAsia="仿宋_GB2312" w:hAnsi="Times New Roman" w:cs="Times New Roman" w:hint="eastAsia"/>
          <w:sz w:val="24"/>
        </w:rPr>
        <w:t>3</w:t>
      </w:r>
      <w:r>
        <w:rPr>
          <w:rFonts w:ascii="Times New Roman" w:eastAsia="仿宋_GB2312" w:hAnsi="Times New Roman" w:cs="Times New Roman" w:hint="eastAsia"/>
          <w:sz w:val="24"/>
        </w:rPr>
        <w:t>）功能系统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该资产功能系统情况分别有：中央空调系统、给排水系统、中央控制系统（监控）、门禁、消防系统、热水系统、应急电源系统、供电系统、油水分离系统，地下附</w:t>
      </w:r>
      <w:r>
        <w:rPr>
          <w:rFonts w:ascii="Times New Roman" w:eastAsia="仿宋_GB2312" w:hAnsi="Times New Roman" w:cs="Times New Roman" w:hint="eastAsia"/>
          <w:sz w:val="24"/>
        </w:rPr>
        <w:t>2</w:t>
      </w:r>
      <w:r>
        <w:rPr>
          <w:rFonts w:ascii="Times New Roman" w:eastAsia="仿宋_GB2312" w:hAnsi="Times New Roman" w:cs="Times New Roman" w:hint="eastAsia"/>
          <w:sz w:val="24"/>
        </w:rPr>
        <w:t>层防排烟系统等。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具体资产情况如下：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3288"/>
        <w:gridCol w:w="3236"/>
        <w:gridCol w:w="1965"/>
      </w:tblGrid>
      <w:tr w:rsidR="002F025B">
        <w:trPr>
          <w:trHeight w:val="397"/>
          <w:tblHeader/>
          <w:jc w:val="center"/>
        </w:trPr>
        <w:tc>
          <w:tcPr>
            <w:tcW w:w="430" w:type="pct"/>
            <w:shd w:val="clear" w:color="auto" w:fill="D9D9D9" w:themeFill="background1" w:themeFillShade="D9"/>
            <w:noWrap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1696" w:type="pct"/>
            <w:shd w:val="clear" w:color="auto" w:fill="D9D9D9" w:themeFill="background1" w:themeFillShade="D9"/>
            <w:noWrap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不动产权证编号</w:t>
            </w:r>
          </w:p>
        </w:tc>
        <w:tc>
          <w:tcPr>
            <w:tcW w:w="1669" w:type="pct"/>
            <w:shd w:val="clear" w:color="auto" w:fill="D9D9D9" w:themeFill="background1" w:themeFillShade="D9"/>
            <w:noWrap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建筑物名称</w:t>
            </w:r>
          </w:p>
        </w:tc>
        <w:tc>
          <w:tcPr>
            <w:tcW w:w="1205" w:type="pct"/>
            <w:shd w:val="clear" w:color="auto" w:fill="D9D9D9" w:themeFill="background1" w:themeFillShade="D9"/>
            <w:noWrap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建筑面积（㎡）</w:t>
            </w:r>
          </w:p>
        </w:tc>
      </w:tr>
      <w:tr w:rsidR="002F025B">
        <w:trPr>
          <w:trHeight w:val="397"/>
          <w:tblHeader/>
          <w:jc w:val="center"/>
        </w:trPr>
        <w:tc>
          <w:tcPr>
            <w:tcW w:w="419" w:type="pct"/>
            <w:shd w:val="clear" w:color="auto" w:fill="auto"/>
            <w:noWrap/>
            <w:vAlign w:val="center"/>
          </w:tcPr>
          <w:p w:rsidR="002F025B" w:rsidRDefault="00126A85">
            <w:pPr>
              <w:jc w:val="center"/>
            </w:pPr>
            <w:r>
              <w:lastRenderedPageBreak/>
              <w:t>1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渝（</w:t>
            </w:r>
            <w:r>
              <w:rPr>
                <w:rFonts w:ascii="Times New Roman" w:eastAsia="仿宋_GB2312" w:hAnsi="Times New Roman" w:cs="Times New Roman"/>
                <w:sz w:val="24"/>
              </w:rPr>
              <w:t>2018</w:t>
            </w:r>
            <w:r>
              <w:rPr>
                <w:rFonts w:ascii="Times New Roman" w:eastAsia="仿宋_GB2312" w:hAnsi="Times New Roman" w:cs="Times New Roman"/>
                <w:sz w:val="24"/>
              </w:rPr>
              <w:t>）江北区不动产权第</w:t>
            </w:r>
            <w:r>
              <w:rPr>
                <w:rFonts w:ascii="Times New Roman" w:eastAsia="仿宋_GB2312" w:hAnsi="Times New Roman" w:cs="Times New Roman"/>
                <w:sz w:val="24"/>
              </w:rPr>
              <w:t>000270770</w:t>
            </w:r>
            <w:r>
              <w:rPr>
                <w:rFonts w:ascii="Times New Roman" w:eastAsia="仿宋_GB2312" w:hAnsi="Times New Roman" w:cs="Times New Roman"/>
                <w:sz w:val="24"/>
              </w:rPr>
              <w:t>号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酒店大堂、中餐包房、会议室、酒店、行政套房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16,058.08</w:t>
            </w:r>
          </w:p>
        </w:tc>
      </w:tr>
      <w:tr w:rsidR="002F025B">
        <w:trPr>
          <w:trHeight w:val="397"/>
          <w:tblHeader/>
          <w:jc w:val="center"/>
        </w:trPr>
        <w:tc>
          <w:tcPr>
            <w:tcW w:w="419" w:type="pct"/>
            <w:shd w:val="clear" w:color="auto" w:fill="auto"/>
            <w:noWrap/>
            <w:vAlign w:val="center"/>
          </w:tcPr>
          <w:p w:rsidR="002F025B" w:rsidRDefault="00126A85">
            <w:pPr>
              <w:jc w:val="center"/>
            </w:pPr>
            <w:r>
              <w:t>2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渝（</w:t>
            </w:r>
            <w:r>
              <w:rPr>
                <w:rFonts w:ascii="Times New Roman" w:eastAsia="仿宋_GB2312" w:hAnsi="Times New Roman" w:cs="Times New Roman"/>
                <w:sz w:val="24"/>
              </w:rPr>
              <w:t>2018</w:t>
            </w:r>
            <w:r>
              <w:rPr>
                <w:rFonts w:ascii="Times New Roman" w:eastAsia="仿宋_GB2312" w:hAnsi="Times New Roman" w:cs="Times New Roman"/>
                <w:sz w:val="24"/>
              </w:rPr>
              <w:t>）江北区不动产权第</w:t>
            </w:r>
            <w:r>
              <w:rPr>
                <w:rFonts w:ascii="Times New Roman" w:eastAsia="仿宋_GB2312" w:hAnsi="Times New Roman" w:cs="Times New Roman"/>
                <w:sz w:val="24"/>
              </w:rPr>
              <w:t>000270770</w:t>
            </w:r>
            <w:r>
              <w:rPr>
                <w:rFonts w:ascii="Times New Roman" w:eastAsia="仿宋_GB2312" w:hAnsi="Times New Roman" w:cs="Times New Roman"/>
                <w:sz w:val="24"/>
              </w:rPr>
              <w:t>号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办公楼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15,671.71</w:t>
            </w:r>
          </w:p>
        </w:tc>
      </w:tr>
      <w:tr w:rsidR="002F025B">
        <w:trPr>
          <w:trHeight w:val="397"/>
          <w:tblHeader/>
          <w:jc w:val="center"/>
        </w:trPr>
        <w:tc>
          <w:tcPr>
            <w:tcW w:w="419" w:type="pct"/>
            <w:shd w:val="clear" w:color="auto" w:fill="auto"/>
            <w:noWrap/>
            <w:vAlign w:val="center"/>
          </w:tcPr>
          <w:p w:rsidR="002F025B" w:rsidRDefault="00126A85">
            <w:pPr>
              <w:jc w:val="center"/>
            </w:pPr>
            <w:r>
              <w:t>3</w:t>
            </w:r>
          </w:p>
        </w:tc>
        <w:tc>
          <w:tcPr>
            <w:tcW w:w="1770" w:type="pct"/>
            <w:shd w:val="clear" w:color="000000" w:fill="FFFFFF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渝（</w:t>
            </w:r>
            <w:r>
              <w:rPr>
                <w:rFonts w:ascii="Times New Roman" w:eastAsia="仿宋_GB2312" w:hAnsi="Times New Roman" w:cs="Times New Roman"/>
                <w:sz w:val="24"/>
              </w:rPr>
              <w:t>2020</w:t>
            </w:r>
            <w:r>
              <w:rPr>
                <w:rFonts w:ascii="Times New Roman" w:eastAsia="仿宋_GB2312" w:hAnsi="Times New Roman" w:cs="Times New Roman"/>
                <w:sz w:val="24"/>
              </w:rPr>
              <w:t>）江北区不动产第</w:t>
            </w:r>
            <w:r>
              <w:rPr>
                <w:rFonts w:ascii="Times New Roman" w:eastAsia="仿宋_GB2312" w:hAnsi="Times New Roman" w:cs="Times New Roman"/>
                <w:sz w:val="24"/>
              </w:rPr>
              <w:t>001284537</w:t>
            </w:r>
            <w:r>
              <w:rPr>
                <w:rFonts w:ascii="Times New Roman" w:eastAsia="仿宋_GB2312" w:hAnsi="Times New Roman" w:cs="Times New Roman"/>
                <w:sz w:val="24"/>
              </w:rPr>
              <w:t>号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车位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5,158.11</w:t>
            </w:r>
          </w:p>
        </w:tc>
      </w:tr>
      <w:tr w:rsidR="002F025B">
        <w:trPr>
          <w:trHeight w:val="397"/>
          <w:tblHeader/>
          <w:jc w:val="center"/>
        </w:trPr>
        <w:tc>
          <w:tcPr>
            <w:tcW w:w="419" w:type="pct"/>
            <w:shd w:val="clear" w:color="auto" w:fill="auto"/>
            <w:noWrap/>
            <w:vAlign w:val="center"/>
          </w:tcPr>
          <w:p w:rsidR="002F025B" w:rsidRDefault="00126A85">
            <w:pPr>
              <w:jc w:val="center"/>
            </w:pPr>
            <w:r>
              <w:t>4</w:t>
            </w:r>
          </w:p>
        </w:tc>
        <w:tc>
          <w:tcPr>
            <w:tcW w:w="1770" w:type="pct"/>
            <w:shd w:val="clear" w:color="000000" w:fill="FFFFFF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渝（</w:t>
            </w:r>
            <w:r>
              <w:rPr>
                <w:rFonts w:ascii="Times New Roman" w:eastAsia="仿宋_GB2312" w:hAnsi="Times New Roman" w:cs="Times New Roman"/>
                <w:sz w:val="24"/>
              </w:rPr>
              <w:t>2020</w:t>
            </w:r>
            <w:r>
              <w:rPr>
                <w:rFonts w:ascii="Times New Roman" w:eastAsia="仿宋_GB2312" w:hAnsi="Times New Roman" w:cs="Times New Roman"/>
                <w:sz w:val="24"/>
              </w:rPr>
              <w:t>）江北区不动产第</w:t>
            </w:r>
            <w:r>
              <w:rPr>
                <w:rFonts w:ascii="Times New Roman" w:eastAsia="仿宋_GB2312" w:hAnsi="Times New Roman" w:cs="Times New Roman"/>
                <w:sz w:val="24"/>
              </w:rPr>
              <w:t>001284537</w:t>
            </w:r>
            <w:r>
              <w:rPr>
                <w:rFonts w:ascii="Times New Roman" w:eastAsia="仿宋_GB2312" w:hAnsi="Times New Roman" w:cs="Times New Roman"/>
                <w:sz w:val="24"/>
              </w:rPr>
              <w:t>号</w:t>
            </w:r>
          </w:p>
        </w:tc>
        <w:tc>
          <w:tcPr>
            <w:tcW w:w="1742" w:type="pct"/>
            <w:shd w:val="clear" w:color="000000" w:fill="FFFFFF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厨房及员工餐厅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985.16</w:t>
            </w:r>
          </w:p>
        </w:tc>
      </w:tr>
      <w:tr w:rsidR="002F025B">
        <w:trPr>
          <w:trHeight w:val="397"/>
          <w:tblHeader/>
          <w:jc w:val="center"/>
        </w:trPr>
        <w:tc>
          <w:tcPr>
            <w:tcW w:w="419" w:type="pct"/>
            <w:shd w:val="clear" w:color="auto" w:fill="auto"/>
            <w:noWrap/>
            <w:vAlign w:val="center"/>
          </w:tcPr>
          <w:p w:rsidR="002F025B" w:rsidRDefault="00126A85">
            <w:pPr>
              <w:jc w:val="center"/>
            </w:pPr>
            <w:r>
              <w:t>5</w:t>
            </w:r>
          </w:p>
        </w:tc>
        <w:tc>
          <w:tcPr>
            <w:tcW w:w="1770" w:type="pct"/>
            <w:shd w:val="clear" w:color="000000" w:fill="FFFFFF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渝（</w:t>
            </w:r>
            <w:r>
              <w:rPr>
                <w:rFonts w:ascii="Times New Roman" w:eastAsia="仿宋_GB2312" w:hAnsi="Times New Roman" w:cs="Times New Roman"/>
                <w:sz w:val="24"/>
              </w:rPr>
              <w:t>2020</w:t>
            </w:r>
            <w:r>
              <w:rPr>
                <w:rFonts w:ascii="Times New Roman" w:eastAsia="仿宋_GB2312" w:hAnsi="Times New Roman" w:cs="Times New Roman"/>
                <w:sz w:val="24"/>
              </w:rPr>
              <w:t>）江北区不动产第</w:t>
            </w:r>
            <w:r>
              <w:rPr>
                <w:rFonts w:ascii="Times New Roman" w:eastAsia="仿宋_GB2312" w:hAnsi="Times New Roman" w:cs="Times New Roman"/>
                <w:sz w:val="24"/>
              </w:rPr>
              <w:t>001284537</w:t>
            </w:r>
            <w:r>
              <w:rPr>
                <w:rFonts w:ascii="Times New Roman" w:eastAsia="仿宋_GB2312" w:hAnsi="Times New Roman" w:cs="Times New Roman"/>
                <w:sz w:val="24"/>
              </w:rPr>
              <w:t>号</w:t>
            </w:r>
          </w:p>
        </w:tc>
        <w:tc>
          <w:tcPr>
            <w:tcW w:w="1742" w:type="pct"/>
            <w:shd w:val="clear" w:color="000000" w:fill="FFFFFF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物管用房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124.98</w:t>
            </w:r>
          </w:p>
        </w:tc>
      </w:tr>
      <w:tr w:rsidR="002F025B">
        <w:trPr>
          <w:trHeight w:val="397"/>
          <w:tblHeader/>
          <w:jc w:val="center"/>
        </w:trPr>
        <w:tc>
          <w:tcPr>
            <w:tcW w:w="419" w:type="pct"/>
            <w:shd w:val="clear" w:color="auto" w:fill="auto"/>
            <w:noWrap/>
            <w:vAlign w:val="center"/>
          </w:tcPr>
          <w:p w:rsidR="002F025B" w:rsidRDefault="00126A85">
            <w:pPr>
              <w:jc w:val="center"/>
            </w:pPr>
            <w:r>
              <w:t>6</w:t>
            </w:r>
          </w:p>
        </w:tc>
        <w:tc>
          <w:tcPr>
            <w:tcW w:w="1770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渝（</w:t>
            </w:r>
            <w:r>
              <w:rPr>
                <w:rFonts w:ascii="Times New Roman" w:eastAsia="仿宋_GB2312" w:hAnsi="Times New Roman" w:cs="Times New Roman"/>
                <w:sz w:val="24"/>
              </w:rPr>
              <w:t>2020</w:t>
            </w:r>
            <w:r>
              <w:rPr>
                <w:rFonts w:ascii="Times New Roman" w:eastAsia="仿宋_GB2312" w:hAnsi="Times New Roman" w:cs="Times New Roman"/>
                <w:sz w:val="24"/>
              </w:rPr>
              <w:t>）江北区不动产第</w:t>
            </w:r>
            <w:r>
              <w:rPr>
                <w:rFonts w:ascii="Times New Roman" w:eastAsia="仿宋_GB2312" w:hAnsi="Times New Roman" w:cs="Times New Roman"/>
                <w:sz w:val="24"/>
              </w:rPr>
              <w:t>001284537</w:t>
            </w:r>
            <w:r>
              <w:rPr>
                <w:rFonts w:ascii="Times New Roman" w:eastAsia="仿宋_GB2312" w:hAnsi="Times New Roman" w:cs="Times New Roman"/>
                <w:sz w:val="24"/>
              </w:rPr>
              <w:t>号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酒店管理用房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152.99</w:t>
            </w:r>
          </w:p>
        </w:tc>
      </w:tr>
      <w:tr w:rsidR="002F025B">
        <w:trPr>
          <w:trHeight w:val="397"/>
          <w:tblHeader/>
          <w:jc w:val="center"/>
        </w:trPr>
        <w:tc>
          <w:tcPr>
            <w:tcW w:w="1" w:type="pct"/>
            <w:gridSpan w:val="3"/>
            <w:shd w:val="clear" w:color="auto" w:fill="auto"/>
            <w:noWrap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合计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F025B" w:rsidRDefault="00126A85">
            <w:pPr>
              <w:spacing w:line="42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38,151.03</w:t>
            </w:r>
          </w:p>
        </w:tc>
      </w:tr>
    </w:tbl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（三）资产使用情况</w:t>
      </w:r>
    </w:p>
    <w:p w:rsidR="002F025B" w:rsidRDefault="00126A85" w:rsidP="00386799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标的资产部分楼层目前由新华信托及管理人使用，其中</w:t>
      </w:r>
      <w:r>
        <w:rPr>
          <w:rFonts w:ascii="Times New Roman" w:eastAsia="仿宋_GB2312" w:hAnsi="Times New Roman" w:cs="Times New Roman" w:hint="eastAsia"/>
          <w:sz w:val="24"/>
        </w:rPr>
        <w:t>5</w:t>
      </w:r>
      <w:r>
        <w:rPr>
          <w:rFonts w:ascii="Times New Roman" w:eastAsia="仿宋_GB2312" w:hAnsi="Times New Roman" w:cs="Times New Roman" w:hint="eastAsia"/>
          <w:sz w:val="24"/>
        </w:rPr>
        <w:t>、</w:t>
      </w:r>
      <w:r>
        <w:rPr>
          <w:rFonts w:ascii="Times New Roman" w:eastAsia="仿宋_GB2312" w:hAnsi="Times New Roman" w:cs="Times New Roman" w:hint="eastAsia"/>
          <w:sz w:val="24"/>
        </w:rPr>
        <w:t>8</w:t>
      </w:r>
      <w:r>
        <w:rPr>
          <w:rFonts w:ascii="Times New Roman" w:eastAsia="仿宋_GB2312" w:hAnsi="Times New Roman" w:cs="Times New Roman" w:hint="eastAsia"/>
          <w:sz w:val="24"/>
        </w:rPr>
        <w:t>、</w:t>
      </w:r>
      <w:r>
        <w:rPr>
          <w:rFonts w:ascii="Times New Roman" w:eastAsia="仿宋_GB2312" w:hAnsi="Times New Roman" w:cs="Times New Roman" w:hint="eastAsia"/>
          <w:sz w:val="24"/>
        </w:rPr>
        <w:t>9</w:t>
      </w:r>
      <w:r>
        <w:rPr>
          <w:rFonts w:ascii="Times New Roman" w:eastAsia="仿宋_GB2312" w:hAnsi="Times New Roman" w:cs="Times New Roman" w:hint="eastAsia"/>
          <w:sz w:val="24"/>
        </w:rPr>
        <w:t>、</w:t>
      </w:r>
      <w:r>
        <w:rPr>
          <w:rFonts w:ascii="Times New Roman" w:eastAsia="仿宋_GB2312" w:hAnsi="Times New Roman" w:cs="Times New Roman" w:hint="eastAsia"/>
          <w:sz w:val="24"/>
        </w:rPr>
        <w:t>1</w:t>
      </w:r>
      <w:r>
        <w:rPr>
          <w:rFonts w:ascii="Times New Roman" w:eastAsia="仿宋_GB2312" w:hAnsi="Times New Roman" w:cs="Times New Roman"/>
          <w:sz w:val="24"/>
        </w:rPr>
        <w:t>1</w:t>
      </w:r>
      <w:r>
        <w:rPr>
          <w:rFonts w:ascii="Times New Roman" w:eastAsia="仿宋_GB2312" w:hAnsi="Times New Roman" w:cs="Times New Roman" w:hint="eastAsia"/>
          <w:sz w:val="24"/>
        </w:rPr>
        <w:t>层为公司办公场所，</w:t>
      </w:r>
      <w:r>
        <w:rPr>
          <w:rFonts w:ascii="Times New Roman" w:eastAsia="仿宋_GB2312" w:hAnsi="Times New Roman" w:cs="Times New Roman" w:hint="eastAsia"/>
          <w:sz w:val="24"/>
        </w:rPr>
        <w:t>1</w:t>
      </w:r>
      <w:r>
        <w:rPr>
          <w:rFonts w:ascii="Times New Roman" w:eastAsia="仿宋_GB2312" w:hAnsi="Times New Roman" w:cs="Times New Roman"/>
          <w:sz w:val="24"/>
        </w:rPr>
        <w:t>3</w:t>
      </w:r>
      <w:r>
        <w:rPr>
          <w:rFonts w:ascii="Times New Roman" w:eastAsia="仿宋_GB2312" w:hAnsi="Times New Roman" w:cs="Times New Roman" w:hint="eastAsia"/>
          <w:sz w:val="24"/>
        </w:rPr>
        <w:t>层为管理人团队办公场所。</w:t>
      </w:r>
    </w:p>
    <w:p w:rsidR="002F025B" w:rsidRDefault="00126A85" w:rsidP="00386799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（四）</w:t>
      </w:r>
      <w:r>
        <w:rPr>
          <w:rFonts w:ascii="Times New Roman" w:eastAsia="仿宋_GB2312" w:hAnsi="Times New Roman" w:cs="Times New Roman"/>
          <w:sz w:val="24"/>
        </w:rPr>
        <w:t>担保及查封情况</w:t>
      </w:r>
    </w:p>
    <w:p w:rsidR="002F025B" w:rsidRDefault="00126A85" w:rsidP="00386799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标的资产已抵押给中国信托业保障基金有限公司，资产不存在查封情况。</w:t>
      </w:r>
    </w:p>
    <w:p w:rsidR="002F025B" w:rsidRDefault="00126A85" w:rsidP="00386799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（</w:t>
      </w:r>
      <w:r>
        <w:rPr>
          <w:rFonts w:ascii="Times New Roman" w:eastAsia="仿宋_GB2312" w:hAnsi="Times New Roman" w:cs="Times New Roman"/>
          <w:sz w:val="24"/>
        </w:rPr>
        <w:t>五</w:t>
      </w:r>
      <w:r>
        <w:rPr>
          <w:rFonts w:ascii="Times New Roman" w:eastAsia="仿宋_GB2312" w:hAnsi="Times New Roman" w:cs="Times New Roman" w:hint="eastAsia"/>
          <w:sz w:val="24"/>
        </w:rPr>
        <w:t>）</w:t>
      </w:r>
      <w:r>
        <w:rPr>
          <w:rFonts w:ascii="Times New Roman" w:eastAsia="仿宋_GB2312" w:hAnsi="Times New Roman" w:cs="Times New Roman"/>
          <w:sz w:val="24"/>
        </w:rPr>
        <w:t>资产优势</w:t>
      </w:r>
    </w:p>
    <w:p w:rsidR="002F025B" w:rsidRDefault="00126A85" w:rsidP="00386799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1.</w:t>
      </w:r>
      <w:r>
        <w:rPr>
          <w:rFonts w:ascii="Times New Roman" w:eastAsia="仿宋_GB2312" w:hAnsi="Times New Roman" w:cs="Times New Roman"/>
          <w:sz w:val="24"/>
        </w:rPr>
        <w:t>标的资产在前期按照办公、酒店两部分功能进行规划定位和分区设计，早期聘请了酒店管理公司全程参与酒店建设，定位四星级商务精品酒店。大厦一楼分别设置办公和酒店出入口，共</w:t>
      </w:r>
      <w:r>
        <w:rPr>
          <w:rFonts w:ascii="Times New Roman" w:eastAsia="仿宋_GB2312" w:hAnsi="Times New Roman" w:cs="Times New Roman"/>
          <w:sz w:val="24"/>
        </w:rPr>
        <w:t>10</w:t>
      </w:r>
      <w:r>
        <w:rPr>
          <w:rFonts w:ascii="Times New Roman" w:eastAsia="仿宋_GB2312" w:hAnsi="Times New Roman" w:cs="Times New Roman"/>
          <w:sz w:val="24"/>
        </w:rPr>
        <w:t>台日本三菱牌电梯（主楼</w:t>
      </w:r>
      <w:r>
        <w:rPr>
          <w:rFonts w:ascii="Times New Roman" w:eastAsia="仿宋_GB2312" w:hAnsi="Times New Roman" w:cs="Times New Roman"/>
          <w:sz w:val="24"/>
        </w:rPr>
        <w:t>9</w:t>
      </w:r>
      <w:r>
        <w:rPr>
          <w:rFonts w:ascii="Times New Roman" w:eastAsia="仿宋_GB2312" w:hAnsi="Times New Roman" w:cs="Times New Roman"/>
          <w:sz w:val="24"/>
        </w:rPr>
        <w:t>台，裙楼</w:t>
      </w:r>
      <w:r>
        <w:rPr>
          <w:rFonts w:ascii="Times New Roman" w:eastAsia="仿宋_GB2312" w:hAnsi="Times New Roman" w:cs="Times New Roman"/>
          <w:sz w:val="24"/>
        </w:rPr>
        <w:t>1</w:t>
      </w:r>
      <w:r>
        <w:rPr>
          <w:rFonts w:ascii="Times New Roman" w:eastAsia="仿宋_GB2312" w:hAnsi="Times New Roman" w:cs="Times New Roman"/>
          <w:sz w:val="24"/>
        </w:rPr>
        <w:t>台），主楼</w:t>
      </w:r>
      <w:r>
        <w:rPr>
          <w:rFonts w:ascii="Times New Roman" w:eastAsia="仿宋_GB2312" w:hAnsi="Times New Roman" w:cs="Times New Roman"/>
          <w:sz w:val="24"/>
        </w:rPr>
        <w:t>3</w:t>
      </w:r>
      <w:r>
        <w:rPr>
          <w:rFonts w:ascii="Times New Roman" w:eastAsia="仿宋_GB2312" w:hAnsi="Times New Roman" w:cs="Times New Roman"/>
          <w:sz w:val="24"/>
        </w:rPr>
        <w:t>台低区办公专用电梯，</w:t>
      </w:r>
      <w:r>
        <w:rPr>
          <w:rFonts w:ascii="Times New Roman" w:eastAsia="仿宋_GB2312" w:hAnsi="Times New Roman" w:cs="Times New Roman"/>
          <w:sz w:val="24"/>
        </w:rPr>
        <w:t>2</w:t>
      </w:r>
      <w:r>
        <w:rPr>
          <w:rFonts w:ascii="Times New Roman" w:eastAsia="仿宋_GB2312" w:hAnsi="Times New Roman" w:cs="Times New Roman"/>
          <w:sz w:val="24"/>
        </w:rPr>
        <w:t>台酒店专用电梯，</w:t>
      </w:r>
      <w:r>
        <w:rPr>
          <w:rFonts w:ascii="Times New Roman" w:eastAsia="仿宋_GB2312" w:hAnsi="Times New Roman" w:cs="Times New Roman"/>
          <w:sz w:val="24"/>
        </w:rPr>
        <w:t>2</w:t>
      </w:r>
      <w:r>
        <w:rPr>
          <w:rFonts w:ascii="Times New Roman" w:eastAsia="仿宋_GB2312" w:hAnsi="Times New Roman" w:cs="Times New Roman"/>
          <w:sz w:val="24"/>
        </w:rPr>
        <w:t>台全楼层电梯灵活使用，</w:t>
      </w:r>
      <w:r>
        <w:rPr>
          <w:rFonts w:ascii="Times New Roman" w:eastAsia="仿宋_GB2312" w:hAnsi="Times New Roman" w:cs="Times New Roman"/>
          <w:sz w:val="24"/>
        </w:rPr>
        <w:t>2</w:t>
      </w:r>
      <w:r>
        <w:rPr>
          <w:rFonts w:ascii="Times New Roman" w:eastAsia="仿宋_GB2312" w:hAnsi="Times New Roman" w:cs="Times New Roman"/>
          <w:sz w:val="24"/>
        </w:rPr>
        <w:t>台消防电梯。地上部分有</w:t>
      </w:r>
      <w:r>
        <w:rPr>
          <w:rFonts w:ascii="Times New Roman" w:eastAsia="仿宋_GB2312" w:hAnsi="Times New Roman" w:cs="Times New Roman"/>
          <w:sz w:val="24"/>
        </w:rPr>
        <w:t>3</w:t>
      </w:r>
      <w:r>
        <w:rPr>
          <w:rFonts w:ascii="Times New Roman" w:eastAsia="仿宋_GB2312" w:hAnsi="Times New Roman" w:cs="Times New Roman"/>
          <w:sz w:val="24"/>
        </w:rPr>
        <w:t>套风冷模块机组中央空调系统，其中</w:t>
      </w:r>
      <w:r>
        <w:rPr>
          <w:rFonts w:ascii="Times New Roman" w:eastAsia="仿宋_GB2312" w:hAnsi="Times New Roman" w:cs="Times New Roman"/>
          <w:sz w:val="24"/>
        </w:rPr>
        <w:t>14~21</w:t>
      </w:r>
      <w:r>
        <w:rPr>
          <w:rFonts w:ascii="Times New Roman" w:eastAsia="仿宋_GB2312" w:hAnsi="Times New Roman" w:cs="Times New Roman"/>
          <w:sz w:val="24"/>
        </w:rPr>
        <w:t>层酒店客房区域</w:t>
      </w:r>
      <w:r>
        <w:rPr>
          <w:rFonts w:ascii="Times New Roman" w:eastAsia="仿宋_GB2312" w:hAnsi="Times New Roman" w:cs="Times New Roman"/>
          <w:sz w:val="24"/>
        </w:rPr>
        <w:t>1</w:t>
      </w:r>
      <w:r>
        <w:rPr>
          <w:rFonts w:ascii="Times New Roman" w:eastAsia="仿宋_GB2312" w:hAnsi="Times New Roman" w:cs="Times New Roman"/>
          <w:sz w:val="24"/>
        </w:rPr>
        <w:t>套，</w:t>
      </w:r>
      <w:r>
        <w:rPr>
          <w:rFonts w:ascii="Times New Roman" w:eastAsia="仿宋_GB2312" w:hAnsi="Times New Roman" w:cs="Times New Roman"/>
          <w:sz w:val="24"/>
        </w:rPr>
        <w:t>5~13</w:t>
      </w:r>
      <w:r>
        <w:rPr>
          <w:rFonts w:ascii="Times New Roman" w:eastAsia="仿宋_GB2312" w:hAnsi="Times New Roman" w:cs="Times New Roman"/>
          <w:sz w:val="24"/>
        </w:rPr>
        <w:t>层办公区域</w:t>
      </w:r>
      <w:r>
        <w:rPr>
          <w:rFonts w:ascii="Times New Roman" w:eastAsia="仿宋_GB2312" w:hAnsi="Times New Roman" w:cs="Times New Roman"/>
          <w:sz w:val="24"/>
        </w:rPr>
        <w:t>1</w:t>
      </w:r>
      <w:r>
        <w:rPr>
          <w:rFonts w:ascii="Times New Roman" w:eastAsia="仿宋_GB2312" w:hAnsi="Times New Roman" w:cs="Times New Roman"/>
          <w:sz w:val="24"/>
        </w:rPr>
        <w:t>套，</w:t>
      </w:r>
      <w:r>
        <w:rPr>
          <w:rFonts w:ascii="Times New Roman" w:eastAsia="仿宋_GB2312" w:hAnsi="Times New Roman" w:cs="Times New Roman"/>
          <w:sz w:val="24"/>
        </w:rPr>
        <w:t>1~4</w:t>
      </w:r>
      <w:r>
        <w:rPr>
          <w:rFonts w:ascii="Times New Roman" w:eastAsia="仿宋_GB2312" w:hAnsi="Times New Roman" w:cs="Times New Roman"/>
          <w:sz w:val="24"/>
        </w:rPr>
        <w:t>层一套，主机及末端设备为特灵牌。办公和酒店区域均进行了弱电智能化工程专项设计与建设。</w:t>
      </w:r>
    </w:p>
    <w:p w:rsidR="002F025B" w:rsidRDefault="00126A85" w:rsidP="00386799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2.</w:t>
      </w:r>
      <w:r>
        <w:rPr>
          <w:rFonts w:ascii="Times New Roman" w:eastAsia="仿宋_GB2312" w:hAnsi="Times New Roman" w:cs="Times New Roman"/>
          <w:sz w:val="24"/>
        </w:rPr>
        <w:t>标的资产属于重庆市江北区重点项目重庆科技金融中心</w:t>
      </w:r>
      <w:r>
        <w:rPr>
          <w:rFonts w:ascii="Times New Roman" w:eastAsia="仿宋_GB2312" w:hAnsi="Times New Roman" w:cs="Times New Roman"/>
          <w:sz w:val="24"/>
        </w:rPr>
        <w:t>1#</w:t>
      </w:r>
      <w:r>
        <w:rPr>
          <w:rFonts w:ascii="Times New Roman" w:eastAsia="仿宋_GB2312" w:hAnsi="Times New Roman" w:cs="Times New Roman"/>
          <w:sz w:val="24"/>
        </w:rPr>
        <w:t>楼，该项目入驻企业多为重庆市江北区重点引进的金融和科技类单位，项目位于重庆市江北区五里店，紧邻重庆江北嘴中央商务办公区，到达解放碑商圈、弹子石商圈及江北区国际机场均方便快捷。</w:t>
      </w:r>
    </w:p>
    <w:p w:rsidR="002F025B" w:rsidRDefault="00126A85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3.</w:t>
      </w:r>
      <w:r>
        <w:rPr>
          <w:rFonts w:ascii="Times New Roman" w:eastAsia="仿宋_GB2312" w:hAnsi="Times New Roman" w:cs="Times New Roman" w:hint="eastAsia"/>
          <w:sz w:val="24"/>
        </w:rPr>
        <w:t>交通条件</w:t>
      </w:r>
      <w:r>
        <w:rPr>
          <w:rFonts w:ascii="Times New Roman" w:eastAsia="仿宋_GB2312" w:hAnsi="Times New Roman" w:cs="Times New Roman"/>
          <w:sz w:val="24"/>
        </w:rPr>
        <w:t>:</w:t>
      </w:r>
    </w:p>
    <w:p w:rsidR="002F025B" w:rsidRDefault="00126A85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lastRenderedPageBreak/>
        <w:t>（</w:t>
      </w:r>
      <w:r>
        <w:rPr>
          <w:rFonts w:ascii="Times New Roman" w:eastAsia="仿宋_GB2312" w:hAnsi="Times New Roman" w:cs="Times New Roman" w:hint="eastAsia"/>
          <w:sz w:val="24"/>
        </w:rPr>
        <w:t>1</w:t>
      </w:r>
      <w:r>
        <w:rPr>
          <w:rFonts w:ascii="Times New Roman" w:eastAsia="仿宋_GB2312" w:hAnsi="Times New Roman" w:cs="Times New Roman" w:hint="eastAsia"/>
          <w:sz w:val="24"/>
        </w:rPr>
        <w:t>）轨道交通：</w:t>
      </w:r>
      <w:r>
        <w:rPr>
          <w:rFonts w:ascii="Times New Roman" w:eastAsia="仿宋_GB2312" w:hAnsi="Times New Roman" w:cs="Times New Roman"/>
          <w:sz w:val="24"/>
        </w:rPr>
        <w:t>500</w:t>
      </w:r>
      <w:r>
        <w:rPr>
          <w:rFonts w:ascii="Times New Roman" w:eastAsia="仿宋_GB2312" w:hAnsi="Times New Roman" w:cs="Times New Roman"/>
          <w:sz w:val="24"/>
        </w:rPr>
        <w:t>米内五里店站、江北城站</w:t>
      </w:r>
      <w:r>
        <w:rPr>
          <w:rFonts w:ascii="Times New Roman" w:eastAsia="仿宋_GB2312" w:hAnsi="Times New Roman" w:cs="Times New Roman" w:hint="eastAsia"/>
          <w:sz w:val="24"/>
        </w:rPr>
        <w:t>；</w:t>
      </w:r>
      <w:r>
        <w:rPr>
          <w:rFonts w:ascii="Times New Roman" w:eastAsia="仿宋_GB2312" w:hAnsi="Times New Roman" w:cs="Times New Roman"/>
          <w:sz w:val="24"/>
        </w:rPr>
        <w:t>1000</w:t>
      </w:r>
      <w:r>
        <w:rPr>
          <w:rFonts w:ascii="Times New Roman" w:eastAsia="仿宋_GB2312" w:hAnsi="Times New Roman" w:cs="Times New Roman"/>
          <w:sz w:val="24"/>
        </w:rPr>
        <w:t>米左右站点：五里店站、江北城站溉澜溪站、刘家台站</w:t>
      </w:r>
    </w:p>
    <w:p w:rsidR="002F025B" w:rsidRDefault="00126A85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（</w:t>
      </w:r>
      <w:r>
        <w:rPr>
          <w:rFonts w:ascii="Times New Roman" w:eastAsia="仿宋_GB2312" w:hAnsi="Times New Roman" w:cs="Times New Roman" w:hint="eastAsia"/>
          <w:sz w:val="24"/>
        </w:rPr>
        <w:t>2</w:t>
      </w:r>
      <w:r>
        <w:rPr>
          <w:rFonts w:ascii="Times New Roman" w:eastAsia="仿宋_GB2312" w:hAnsi="Times New Roman" w:cs="Times New Roman" w:hint="eastAsia"/>
          <w:sz w:val="24"/>
        </w:rPr>
        <w:t>）公交：</w:t>
      </w:r>
      <w:r>
        <w:rPr>
          <w:rFonts w:ascii="Times New Roman" w:eastAsia="仿宋_GB2312" w:hAnsi="Times New Roman" w:cs="Times New Roman"/>
          <w:sz w:val="24"/>
        </w:rPr>
        <w:t>500</w:t>
      </w:r>
      <w:r>
        <w:rPr>
          <w:rFonts w:ascii="Times New Roman" w:eastAsia="仿宋_GB2312" w:hAnsi="Times New Roman" w:cs="Times New Roman"/>
          <w:sz w:val="24"/>
        </w:rPr>
        <w:t>米内江北城立交站朝天门大桥西站、南方上格林站、</w:t>
      </w:r>
      <w:r>
        <w:rPr>
          <w:rFonts w:ascii="Times New Roman" w:eastAsia="仿宋_GB2312" w:hAnsi="Times New Roman" w:cs="Times New Roman" w:hint="eastAsia"/>
          <w:sz w:val="24"/>
        </w:rPr>
        <w:t>米江州立交东站</w:t>
      </w:r>
    </w:p>
    <w:p w:rsidR="002F025B" w:rsidRDefault="00126A85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4.</w:t>
      </w:r>
      <w:r>
        <w:rPr>
          <w:rFonts w:ascii="Times New Roman" w:eastAsia="仿宋_GB2312" w:hAnsi="Times New Roman" w:cs="Times New Roman" w:hint="eastAsia"/>
          <w:sz w:val="24"/>
        </w:rPr>
        <w:t>医疗条件：</w:t>
      </w:r>
      <w:r>
        <w:rPr>
          <w:rFonts w:ascii="Times New Roman" w:eastAsia="仿宋_GB2312" w:hAnsi="Times New Roman" w:cs="Times New Roman"/>
          <w:sz w:val="24"/>
        </w:rPr>
        <w:t>10</w:t>
      </w:r>
      <w:r>
        <w:rPr>
          <w:rFonts w:ascii="Times New Roman" w:eastAsia="仿宋_GB2312" w:hAnsi="Times New Roman" w:cs="Times New Roman"/>
          <w:sz w:val="24"/>
        </w:rPr>
        <w:t>分钟内能到达的医院武警重庆总队医院重庆临江门</w:t>
      </w:r>
    </w:p>
    <w:p w:rsidR="002F025B" w:rsidRDefault="00126A85">
      <w:pPr>
        <w:widowControl/>
        <w:snapToGrid w:val="0"/>
        <w:spacing w:line="360" w:lineRule="auto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医院</w:t>
      </w:r>
      <w:r>
        <w:rPr>
          <w:rFonts w:ascii="Times New Roman" w:eastAsia="仿宋_GB2312" w:hAnsi="Times New Roman" w:cs="Times New Roman"/>
          <w:sz w:val="24"/>
        </w:rPr>
        <w:t>重庆医科大学附属第二医院渝中院区江北中医院</w:t>
      </w:r>
    </w:p>
    <w:p w:rsidR="002F025B" w:rsidRDefault="00126A85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5.</w:t>
      </w:r>
      <w:r>
        <w:rPr>
          <w:rFonts w:ascii="Times New Roman" w:eastAsia="仿宋_GB2312" w:hAnsi="Times New Roman" w:cs="Times New Roman" w:hint="eastAsia"/>
          <w:sz w:val="24"/>
        </w:rPr>
        <w:t>外部配套设施：水、电、气、讯等基础配套设施较为完善；区域内各大银行中国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24"/>
        </w:rPr>
        <w:t>建设银行、中国工商银行等各类知名企业、底商等公共配套设施。</w:t>
      </w:r>
    </w:p>
    <w:p w:rsidR="002F025B" w:rsidRDefault="00126A85">
      <w:pPr>
        <w:widowControl/>
        <w:snapToGrid w:val="0"/>
        <w:spacing w:line="360" w:lineRule="auto"/>
        <w:ind w:firstLineChars="200" w:firstLine="480"/>
        <w:outlineLvl w:val="1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6.</w:t>
      </w:r>
      <w:r>
        <w:rPr>
          <w:rFonts w:ascii="Times New Roman" w:eastAsia="仿宋_GB2312" w:hAnsi="Times New Roman" w:cs="Times New Roman" w:hint="eastAsia"/>
          <w:sz w:val="24"/>
        </w:rPr>
        <w:t>商业繁华度：估价对象近邻长江嘉陵江滨江路，属于重庆江北嘴国际金融中心区域，区域内人流量大，商业繁华度高。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（</w:t>
      </w:r>
      <w:r>
        <w:rPr>
          <w:rFonts w:ascii="Times New Roman" w:eastAsia="仿宋_GB2312" w:hAnsi="Times New Roman" w:cs="Times New Roman"/>
          <w:sz w:val="24"/>
        </w:rPr>
        <w:t>五</w:t>
      </w:r>
      <w:r>
        <w:rPr>
          <w:rFonts w:ascii="Times New Roman" w:eastAsia="仿宋_GB2312" w:hAnsi="Times New Roman" w:cs="Times New Roman" w:hint="eastAsia"/>
          <w:sz w:val="24"/>
        </w:rPr>
        <w:t>）</w:t>
      </w:r>
      <w:r>
        <w:rPr>
          <w:rFonts w:ascii="Times New Roman" w:eastAsia="仿宋_GB2312" w:hAnsi="Times New Roman" w:cs="Times New Roman"/>
          <w:sz w:val="24"/>
        </w:rPr>
        <w:t>资产信息表</w:t>
      </w:r>
    </w:p>
    <w:p w:rsidR="002F025B" w:rsidRDefault="002F025B"/>
    <w:tbl>
      <w:tblPr>
        <w:tblStyle w:val="a3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493"/>
        <w:gridCol w:w="190"/>
        <w:gridCol w:w="1159"/>
        <w:gridCol w:w="777"/>
        <w:gridCol w:w="1417"/>
        <w:gridCol w:w="355"/>
        <w:gridCol w:w="570"/>
        <w:gridCol w:w="1276"/>
      </w:tblGrid>
      <w:tr w:rsidR="002F025B">
        <w:trPr>
          <w:trHeight w:val="210"/>
          <w:jc w:val="center"/>
        </w:trPr>
        <w:tc>
          <w:tcPr>
            <w:tcW w:w="817" w:type="dxa"/>
            <w:vMerge w:val="restart"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物业</w:t>
            </w:r>
          </w:p>
        </w:tc>
        <w:tc>
          <w:tcPr>
            <w:tcW w:w="1418" w:type="dxa"/>
            <w:vMerge w:val="restart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大楼外围区域科金大物业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</w:p>
        </w:tc>
        <w:tc>
          <w:tcPr>
            <w:tcW w:w="1842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名称</w:t>
            </w:r>
          </w:p>
        </w:tc>
        <w:tc>
          <w:tcPr>
            <w:tcW w:w="4395" w:type="dxa"/>
            <w:gridSpan w:val="5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人保投控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北京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</w:rPr>
              <w:t>运营管理有限公司重庆分公司</w:t>
            </w:r>
          </w:p>
        </w:tc>
      </w:tr>
      <w:tr w:rsidR="002F025B">
        <w:trPr>
          <w:trHeight w:val="210"/>
          <w:jc w:val="center"/>
        </w:trPr>
        <w:tc>
          <w:tcPr>
            <w:tcW w:w="817" w:type="dxa"/>
            <w:vMerge/>
            <w:vAlign w:val="center"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2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费用</w:t>
            </w:r>
          </w:p>
        </w:tc>
        <w:tc>
          <w:tcPr>
            <w:tcW w:w="4395" w:type="dxa"/>
            <w:gridSpan w:val="5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15100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季度，按季度付款</w:t>
            </w:r>
          </w:p>
        </w:tc>
      </w:tr>
      <w:tr w:rsidR="002F025B">
        <w:trPr>
          <w:trHeight w:val="210"/>
          <w:jc w:val="center"/>
        </w:trPr>
        <w:tc>
          <w:tcPr>
            <w:tcW w:w="817" w:type="dxa"/>
            <w:vMerge/>
            <w:vAlign w:val="center"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2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签约起止日期</w:t>
            </w:r>
          </w:p>
        </w:tc>
        <w:tc>
          <w:tcPr>
            <w:tcW w:w="4395" w:type="dxa"/>
            <w:gridSpan w:val="5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日至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2F025B">
        <w:trPr>
          <w:trHeight w:val="185"/>
          <w:jc w:val="center"/>
        </w:trPr>
        <w:tc>
          <w:tcPr>
            <w:tcW w:w="817" w:type="dxa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大楼内部物业</w:t>
            </w:r>
          </w:p>
        </w:tc>
        <w:tc>
          <w:tcPr>
            <w:tcW w:w="1842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名称</w:t>
            </w:r>
          </w:p>
        </w:tc>
        <w:tc>
          <w:tcPr>
            <w:tcW w:w="4395" w:type="dxa"/>
            <w:gridSpan w:val="5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重庆赛迪物业管理有限公司</w:t>
            </w:r>
          </w:p>
        </w:tc>
      </w:tr>
      <w:tr w:rsidR="002F025B">
        <w:trPr>
          <w:trHeight w:val="185"/>
          <w:jc w:val="center"/>
        </w:trPr>
        <w:tc>
          <w:tcPr>
            <w:tcW w:w="817" w:type="dxa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2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费用</w:t>
            </w:r>
          </w:p>
        </w:tc>
        <w:tc>
          <w:tcPr>
            <w:tcW w:w="4395" w:type="dxa"/>
            <w:gridSpan w:val="5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酬金制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个人头，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115909.92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</w:p>
        </w:tc>
      </w:tr>
      <w:tr w:rsidR="002F025B">
        <w:trPr>
          <w:trHeight w:val="185"/>
          <w:jc w:val="center"/>
        </w:trPr>
        <w:tc>
          <w:tcPr>
            <w:tcW w:w="817" w:type="dxa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42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签约起止日期</w:t>
            </w:r>
          </w:p>
        </w:tc>
        <w:tc>
          <w:tcPr>
            <w:tcW w:w="4395" w:type="dxa"/>
            <w:gridSpan w:val="5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日至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2F025B">
        <w:trPr>
          <w:trHeight w:val="433"/>
          <w:jc w:val="center"/>
        </w:trPr>
        <w:tc>
          <w:tcPr>
            <w:tcW w:w="817" w:type="dxa"/>
            <w:vAlign w:val="center"/>
          </w:tcPr>
          <w:p w:rsidR="002F025B" w:rsidRDefault="00126A8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水电气费</w:t>
            </w:r>
          </w:p>
        </w:tc>
        <w:tc>
          <w:tcPr>
            <w:tcW w:w="7655" w:type="dxa"/>
            <w:gridSpan w:val="9"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水费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4.55/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吨，电费：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0.8512/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度，气费：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2.66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/m3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（商业气费的参考价格为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2.66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/m3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</w:tc>
      </w:tr>
      <w:tr w:rsidR="002F025B">
        <w:trPr>
          <w:jc w:val="center"/>
        </w:trPr>
        <w:tc>
          <w:tcPr>
            <w:tcW w:w="817" w:type="dxa"/>
            <w:vAlign w:val="center"/>
          </w:tcPr>
          <w:p w:rsidR="002F025B" w:rsidRDefault="00126A8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欠费情况</w:t>
            </w:r>
          </w:p>
        </w:tc>
        <w:tc>
          <w:tcPr>
            <w:tcW w:w="7655" w:type="dxa"/>
            <w:gridSpan w:val="9"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经调查目前没有欠费情况</w:t>
            </w:r>
          </w:p>
        </w:tc>
      </w:tr>
      <w:tr w:rsidR="002F025B">
        <w:trPr>
          <w:jc w:val="center"/>
        </w:trPr>
        <w:tc>
          <w:tcPr>
            <w:tcW w:w="817" w:type="dxa"/>
            <w:vAlign w:val="center"/>
          </w:tcPr>
          <w:p w:rsidR="002F025B" w:rsidRDefault="00126A8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电梯设置</w:t>
            </w:r>
          </w:p>
        </w:tc>
        <w:tc>
          <w:tcPr>
            <w:tcW w:w="1911" w:type="dxa"/>
            <w:gridSpan w:val="2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共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部电梯</w:t>
            </w:r>
          </w:p>
        </w:tc>
        <w:tc>
          <w:tcPr>
            <w:tcW w:w="5744" w:type="dxa"/>
            <w:gridSpan w:val="7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主楼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部（高层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部；低层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部）裙楼：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部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注：电梯为三菱品牌，维保也是三菱</w:t>
            </w:r>
          </w:p>
        </w:tc>
      </w:tr>
      <w:tr w:rsidR="002F025B">
        <w:trPr>
          <w:jc w:val="center"/>
        </w:trPr>
        <w:tc>
          <w:tcPr>
            <w:tcW w:w="817" w:type="dxa"/>
            <w:vAlign w:val="center"/>
          </w:tcPr>
          <w:p w:rsidR="002F025B" w:rsidRDefault="00126A8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电梯机房</w:t>
            </w:r>
          </w:p>
        </w:tc>
        <w:tc>
          <w:tcPr>
            <w:tcW w:w="1911" w:type="dxa"/>
            <w:gridSpan w:val="2"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共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</w:t>
            </w:r>
          </w:p>
        </w:tc>
        <w:tc>
          <w:tcPr>
            <w:tcW w:w="5744" w:type="dxa"/>
            <w:gridSpan w:val="7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顶层一个：负责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-2-21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层电梯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层一个：负责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-2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-13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层电梯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裙楼一个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 w:cs="Times New Roman"/>
                <w:sz w:val="24"/>
              </w:rPr>
              <w:t>负责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-2-4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楼电梯（该电梯机房经了解，之前未曾进入使用过，新旧度及使用程度未知）</w:t>
            </w:r>
          </w:p>
        </w:tc>
      </w:tr>
      <w:tr w:rsidR="002F025B">
        <w:trPr>
          <w:trHeight w:val="159"/>
          <w:jc w:val="center"/>
        </w:trPr>
        <w:tc>
          <w:tcPr>
            <w:tcW w:w="817" w:type="dxa"/>
            <w:vMerge w:val="restart"/>
            <w:vAlign w:val="center"/>
          </w:tcPr>
          <w:p w:rsidR="002F025B" w:rsidRDefault="00126A8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维保服务</w:t>
            </w:r>
          </w:p>
        </w:tc>
        <w:tc>
          <w:tcPr>
            <w:tcW w:w="1911" w:type="dxa"/>
            <w:gridSpan w:val="2"/>
            <w:vMerge w:val="restart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空调维保服务</w:t>
            </w:r>
          </w:p>
        </w:tc>
        <w:tc>
          <w:tcPr>
            <w:tcW w:w="2126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单位名称</w:t>
            </w:r>
          </w:p>
        </w:tc>
        <w:tc>
          <w:tcPr>
            <w:tcW w:w="3618" w:type="dxa"/>
            <w:gridSpan w:val="4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重庆荣益环境工程有限公司：</w:t>
            </w:r>
          </w:p>
        </w:tc>
      </w:tr>
      <w:tr w:rsidR="002F025B">
        <w:trPr>
          <w:trHeight w:val="157"/>
          <w:jc w:val="center"/>
        </w:trPr>
        <w:tc>
          <w:tcPr>
            <w:tcW w:w="817" w:type="dxa"/>
            <w:vMerge/>
            <w:vAlign w:val="center"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1" w:type="dxa"/>
            <w:gridSpan w:val="2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合同期限</w:t>
            </w:r>
          </w:p>
        </w:tc>
        <w:tc>
          <w:tcPr>
            <w:tcW w:w="3618" w:type="dxa"/>
            <w:gridSpan w:val="4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日至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2F025B">
        <w:trPr>
          <w:trHeight w:val="157"/>
          <w:jc w:val="center"/>
        </w:trPr>
        <w:tc>
          <w:tcPr>
            <w:tcW w:w="817" w:type="dxa"/>
            <w:vMerge/>
            <w:vAlign w:val="center"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1" w:type="dxa"/>
            <w:gridSpan w:val="2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费用及支付周期</w:t>
            </w:r>
          </w:p>
        </w:tc>
        <w:tc>
          <w:tcPr>
            <w:tcW w:w="3618" w:type="dxa"/>
            <w:gridSpan w:val="4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14091.75/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季度</w:t>
            </w:r>
          </w:p>
        </w:tc>
      </w:tr>
      <w:tr w:rsidR="002F025B">
        <w:trPr>
          <w:trHeight w:val="105"/>
          <w:jc w:val="center"/>
        </w:trPr>
        <w:tc>
          <w:tcPr>
            <w:tcW w:w="817" w:type="dxa"/>
            <w:vMerge/>
            <w:vAlign w:val="center"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1" w:type="dxa"/>
            <w:gridSpan w:val="2"/>
            <w:vMerge w:val="restart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消防维保服务</w:t>
            </w:r>
          </w:p>
        </w:tc>
        <w:tc>
          <w:tcPr>
            <w:tcW w:w="2126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单位名称</w:t>
            </w:r>
          </w:p>
        </w:tc>
        <w:tc>
          <w:tcPr>
            <w:tcW w:w="3618" w:type="dxa"/>
            <w:gridSpan w:val="4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重庆力杰消防工程有限公司</w:t>
            </w:r>
          </w:p>
        </w:tc>
      </w:tr>
      <w:tr w:rsidR="002F025B">
        <w:trPr>
          <w:trHeight w:val="105"/>
          <w:jc w:val="center"/>
        </w:trPr>
        <w:tc>
          <w:tcPr>
            <w:tcW w:w="817" w:type="dxa"/>
            <w:vMerge/>
            <w:vAlign w:val="center"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1" w:type="dxa"/>
            <w:gridSpan w:val="2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合同期限</w:t>
            </w:r>
          </w:p>
        </w:tc>
        <w:tc>
          <w:tcPr>
            <w:tcW w:w="3618" w:type="dxa"/>
            <w:gridSpan w:val="4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日至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2F025B">
        <w:trPr>
          <w:trHeight w:val="105"/>
          <w:jc w:val="center"/>
        </w:trPr>
        <w:tc>
          <w:tcPr>
            <w:tcW w:w="817" w:type="dxa"/>
            <w:vMerge/>
            <w:vAlign w:val="center"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1" w:type="dxa"/>
            <w:gridSpan w:val="2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费用及支付周期</w:t>
            </w:r>
          </w:p>
        </w:tc>
        <w:tc>
          <w:tcPr>
            <w:tcW w:w="3618" w:type="dxa"/>
            <w:gridSpan w:val="4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13000/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季度</w:t>
            </w:r>
          </w:p>
        </w:tc>
      </w:tr>
      <w:tr w:rsidR="002F025B">
        <w:trPr>
          <w:trHeight w:val="105"/>
          <w:jc w:val="center"/>
        </w:trPr>
        <w:tc>
          <w:tcPr>
            <w:tcW w:w="817" w:type="dxa"/>
            <w:vMerge/>
            <w:vAlign w:val="center"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1" w:type="dxa"/>
            <w:gridSpan w:val="2"/>
            <w:vMerge w:val="restart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电梯维保服务</w:t>
            </w:r>
          </w:p>
        </w:tc>
        <w:tc>
          <w:tcPr>
            <w:tcW w:w="2126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单位名称</w:t>
            </w:r>
          </w:p>
        </w:tc>
        <w:tc>
          <w:tcPr>
            <w:tcW w:w="3618" w:type="dxa"/>
            <w:gridSpan w:val="4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上海三菱电梯有限公司重庆分公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司</w:t>
            </w:r>
          </w:p>
        </w:tc>
      </w:tr>
      <w:tr w:rsidR="002F025B">
        <w:trPr>
          <w:trHeight w:val="105"/>
          <w:jc w:val="center"/>
        </w:trPr>
        <w:tc>
          <w:tcPr>
            <w:tcW w:w="817" w:type="dxa"/>
            <w:vMerge/>
            <w:vAlign w:val="center"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1" w:type="dxa"/>
            <w:gridSpan w:val="2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合同期限</w:t>
            </w:r>
          </w:p>
        </w:tc>
        <w:tc>
          <w:tcPr>
            <w:tcW w:w="3618" w:type="dxa"/>
            <w:gridSpan w:val="4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2023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日至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2024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2F025B">
        <w:trPr>
          <w:trHeight w:val="105"/>
          <w:jc w:val="center"/>
        </w:trPr>
        <w:tc>
          <w:tcPr>
            <w:tcW w:w="817" w:type="dxa"/>
            <w:vMerge/>
            <w:vAlign w:val="center"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11" w:type="dxa"/>
            <w:gridSpan w:val="2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费用及支付周期</w:t>
            </w:r>
          </w:p>
        </w:tc>
        <w:tc>
          <w:tcPr>
            <w:tcW w:w="3618" w:type="dxa"/>
            <w:gridSpan w:val="4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24300/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季度</w:t>
            </w:r>
          </w:p>
        </w:tc>
      </w:tr>
      <w:tr w:rsidR="002F025B">
        <w:trPr>
          <w:jc w:val="center"/>
        </w:trPr>
        <w:tc>
          <w:tcPr>
            <w:tcW w:w="817" w:type="dxa"/>
            <w:vAlign w:val="center"/>
          </w:tcPr>
          <w:p w:rsidR="002F025B" w:rsidRDefault="00126A8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空调系统</w:t>
            </w:r>
          </w:p>
        </w:tc>
        <w:tc>
          <w:tcPr>
            <w:tcW w:w="7655" w:type="dxa"/>
            <w:gridSpan w:val="9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1-4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层一套系统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5-13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层一套系统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14-21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层一套系统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注：新华信托大楼的空调系统为自装，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14-21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层的空调系统经询问了解，该套系统长时间未使用过，能否正常启用还需确认</w:t>
            </w:r>
          </w:p>
        </w:tc>
      </w:tr>
      <w:tr w:rsidR="002F025B">
        <w:trPr>
          <w:jc w:val="center"/>
        </w:trPr>
        <w:tc>
          <w:tcPr>
            <w:tcW w:w="817" w:type="dxa"/>
          </w:tcPr>
          <w:p w:rsidR="002F025B" w:rsidRDefault="00126A8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未做检测</w:t>
            </w:r>
          </w:p>
        </w:tc>
        <w:tc>
          <w:tcPr>
            <w:tcW w:w="7655" w:type="dxa"/>
            <w:gridSpan w:val="9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防雷检测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，配电室高压预防检测，水箱清洗，经了解该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样检测目前都未进行</w:t>
            </w:r>
          </w:p>
        </w:tc>
      </w:tr>
      <w:tr w:rsidR="002F025B">
        <w:trPr>
          <w:jc w:val="center"/>
        </w:trPr>
        <w:tc>
          <w:tcPr>
            <w:tcW w:w="817" w:type="dxa"/>
          </w:tcPr>
          <w:p w:rsidR="002F025B" w:rsidRDefault="00126A8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损坏情况</w:t>
            </w:r>
          </w:p>
        </w:tc>
        <w:tc>
          <w:tcPr>
            <w:tcW w:w="7655" w:type="dxa"/>
            <w:gridSpan w:val="9"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根据</w:t>
            </w:r>
            <w:r>
              <w:rPr>
                <w:rFonts w:ascii="Times New Roman" w:eastAsia="仿宋_GB2312" w:hAnsi="Times New Roman" w:cs="Times New Roman"/>
                <w:sz w:val="24"/>
              </w:rPr>
              <w:t>物业反馈监控设备有个别有损坏情况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需维修</w:t>
            </w:r>
          </w:p>
        </w:tc>
      </w:tr>
      <w:tr w:rsidR="002F025B">
        <w:trPr>
          <w:trHeight w:val="158"/>
          <w:jc w:val="center"/>
        </w:trPr>
        <w:tc>
          <w:tcPr>
            <w:tcW w:w="817" w:type="dxa"/>
            <w:vMerge w:val="restart"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大楼</w:t>
            </w:r>
          </w:p>
        </w:tc>
        <w:tc>
          <w:tcPr>
            <w:tcW w:w="2101" w:type="dxa"/>
            <w:gridSpan w:val="3"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14-21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层酒店客房</w:t>
            </w:r>
          </w:p>
        </w:tc>
        <w:tc>
          <w:tcPr>
            <w:tcW w:w="3708" w:type="dxa"/>
            <w:gridSpan w:val="4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-17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个房间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个房间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14-18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层都呈回字型，房型类似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-20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个房间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个房间</w:t>
            </w:r>
          </w:p>
        </w:tc>
        <w:tc>
          <w:tcPr>
            <w:tcW w:w="1846" w:type="dxa"/>
            <w:gridSpan w:val="2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共计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124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个房间：房间内部基本装修都已完成，均未配置床具用品、电器、生活用品等。</w:t>
            </w:r>
          </w:p>
        </w:tc>
      </w:tr>
      <w:tr w:rsidR="002F025B">
        <w:trPr>
          <w:trHeight w:val="157"/>
          <w:jc w:val="center"/>
        </w:trPr>
        <w:tc>
          <w:tcPr>
            <w:tcW w:w="817" w:type="dxa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5-13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层办公区</w:t>
            </w:r>
          </w:p>
        </w:tc>
        <w:tc>
          <w:tcPr>
            <w:tcW w:w="5554" w:type="dxa"/>
            <w:gridSpan w:val="6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层：管理人团队办公区域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层空置无人办公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其他楼层都有公司员工办公，办公设施设备都在使用中。</w:t>
            </w:r>
          </w:p>
        </w:tc>
      </w:tr>
      <w:tr w:rsidR="002F025B">
        <w:trPr>
          <w:trHeight w:val="157"/>
          <w:jc w:val="center"/>
        </w:trPr>
        <w:tc>
          <w:tcPr>
            <w:tcW w:w="817" w:type="dxa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1-4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</w:t>
            </w:r>
          </w:p>
        </w:tc>
        <w:tc>
          <w:tcPr>
            <w:tcW w:w="3353" w:type="dxa"/>
            <w:gridSpan w:val="3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楼办公大厅、酒店大厅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楼酒店早餐厅，自助餐厅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楼中餐厅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厨房（包房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间）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楼会议大厅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间</w:t>
            </w:r>
          </w:p>
        </w:tc>
        <w:tc>
          <w:tcPr>
            <w:tcW w:w="2201" w:type="dxa"/>
            <w:gridSpan w:val="3"/>
            <w:vAlign w:val="center"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含全套设施设备</w:t>
            </w:r>
          </w:p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F025B">
        <w:trPr>
          <w:trHeight w:val="1124"/>
          <w:jc w:val="center"/>
        </w:trPr>
        <w:tc>
          <w:tcPr>
            <w:tcW w:w="817" w:type="dxa"/>
            <w:vMerge w:val="restart"/>
            <w:vAlign w:val="center"/>
          </w:tcPr>
          <w:p w:rsidR="002F025B" w:rsidRDefault="00126A85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系统</w:t>
            </w:r>
            <w:r>
              <w:rPr>
                <w:rFonts w:ascii="Times New Roman" w:eastAsia="仿宋_GB2312" w:hAnsi="Times New Roman" w:cs="Times New Roman"/>
                <w:sz w:val="24"/>
              </w:rPr>
              <w:t>设备</w:t>
            </w:r>
          </w:p>
        </w:tc>
        <w:tc>
          <w:tcPr>
            <w:tcW w:w="2101" w:type="dxa"/>
            <w:gridSpan w:val="3"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顶楼</w:t>
            </w:r>
          </w:p>
        </w:tc>
        <w:tc>
          <w:tcPr>
            <w:tcW w:w="5554" w:type="dxa"/>
            <w:gridSpan w:val="6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特灵中央空调（模块机），制冷量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130KW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台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（酒店部分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台，办公部分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台）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热水系统：供酒店</w:t>
            </w:r>
          </w:p>
        </w:tc>
      </w:tr>
      <w:tr w:rsidR="002F025B">
        <w:trPr>
          <w:trHeight w:val="1963"/>
          <w:jc w:val="center"/>
        </w:trPr>
        <w:tc>
          <w:tcPr>
            <w:tcW w:w="817" w:type="dxa"/>
            <w:vMerge/>
          </w:tcPr>
          <w:p w:rsidR="002F025B" w:rsidRDefault="002F025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负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--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负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</w:t>
            </w:r>
          </w:p>
        </w:tc>
        <w:tc>
          <w:tcPr>
            <w:tcW w:w="4278" w:type="dxa"/>
            <w:gridSpan w:val="5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柴油发电机（康明斯）：额定功率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1200KW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电气系统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1250KVA*2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台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+1000KVA1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台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污水处理系统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套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供水系统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套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油水分离设备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套</w:t>
            </w:r>
          </w:p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消防控制系统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套</w:t>
            </w:r>
          </w:p>
        </w:tc>
        <w:tc>
          <w:tcPr>
            <w:tcW w:w="1276" w:type="dxa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其中油水分离设备需要进行维修，其他设备都是正常使用中。</w:t>
            </w:r>
          </w:p>
        </w:tc>
      </w:tr>
      <w:tr w:rsidR="002F025B">
        <w:trPr>
          <w:trHeight w:val="972"/>
          <w:jc w:val="center"/>
        </w:trPr>
        <w:tc>
          <w:tcPr>
            <w:tcW w:w="8472" w:type="dxa"/>
            <w:gridSpan w:val="10"/>
          </w:tcPr>
          <w:p w:rsidR="002F025B" w:rsidRDefault="00126A85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注：中央空调系统、给排水系统、中央控制系统（监控）、门禁、消防系统、热水系统、应急电源系统、供电系统均能正常运行。其中油水分离系统、地下附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层防排烟系统、消防系统等局部须修缮</w:t>
            </w:r>
          </w:p>
        </w:tc>
      </w:tr>
    </w:tbl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注：</w:t>
      </w:r>
      <w:r>
        <w:rPr>
          <w:rFonts w:ascii="Times New Roman" w:eastAsia="仿宋_GB2312" w:hAnsi="Times New Roman" w:cs="Times New Roman"/>
          <w:sz w:val="24"/>
        </w:rPr>
        <w:t>以上资产信息表披露信息为近期调查结果</w:t>
      </w:r>
      <w:r>
        <w:rPr>
          <w:rFonts w:ascii="Times New Roman" w:eastAsia="仿宋_GB2312" w:hAnsi="Times New Roman" w:cs="Times New Roman" w:hint="eastAsia"/>
          <w:sz w:val="24"/>
        </w:rPr>
        <w:t>，仅供竞买人参考，</w:t>
      </w:r>
      <w:r>
        <w:rPr>
          <w:rFonts w:ascii="Times New Roman" w:eastAsia="仿宋_GB2312" w:hAnsi="Times New Roman" w:cs="Times New Roman"/>
          <w:sz w:val="24"/>
        </w:rPr>
        <w:t>交付时若标的信息与描述时不符，以交付时实物现状为准</w:t>
      </w:r>
      <w:r>
        <w:rPr>
          <w:rFonts w:ascii="Times New Roman" w:eastAsia="仿宋_GB2312" w:hAnsi="Times New Roman" w:cs="Times New Roman" w:hint="eastAsia"/>
          <w:sz w:val="24"/>
        </w:rPr>
        <w:t>。因</w:t>
      </w:r>
      <w:r>
        <w:rPr>
          <w:rFonts w:ascii="Times New Roman" w:eastAsia="仿宋_GB2312" w:hAnsi="Times New Roman" w:cs="Times New Roman" w:hint="eastAsia"/>
          <w:sz w:val="24"/>
        </w:rPr>
        <w:t>2019</w:t>
      </w:r>
      <w:r>
        <w:rPr>
          <w:rFonts w:ascii="Times New Roman" w:eastAsia="仿宋_GB2312" w:hAnsi="Times New Roman" w:cs="Times New Roman" w:hint="eastAsia"/>
          <w:sz w:val="24"/>
        </w:rPr>
        <w:t>年新华信托入驻大楼后，酒店相关</w:t>
      </w:r>
      <w:r>
        <w:rPr>
          <w:rFonts w:ascii="Times New Roman" w:eastAsia="仿宋_GB2312" w:hAnsi="Times New Roman" w:cs="Times New Roman" w:hint="eastAsia"/>
          <w:sz w:val="24"/>
        </w:rPr>
        <w:lastRenderedPageBreak/>
        <w:t>配套设施未启用过，各项装修配套设施基本全新，但是因放置一定时间，启用情况还需竞买人亲自看样了解相关状况。</w:t>
      </w:r>
    </w:p>
    <w:p w:rsidR="002F025B" w:rsidRDefault="00126A85">
      <w:pPr>
        <w:spacing w:line="42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详情参见附件。</w:t>
      </w:r>
    </w:p>
    <w:sectPr w:rsidR="002F025B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1F" w:rsidRDefault="00DA5A1F" w:rsidP="00386799">
      <w:r>
        <w:separator/>
      </w:r>
    </w:p>
  </w:endnote>
  <w:endnote w:type="continuationSeparator" w:id="0">
    <w:p w:rsidR="00DA5A1F" w:rsidRDefault="00DA5A1F" w:rsidP="0038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1F" w:rsidRDefault="00DA5A1F" w:rsidP="00386799">
      <w:r>
        <w:separator/>
      </w:r>
    </w:p>
  </w:footnote>
  <w:footnote w:type="continuationSeparator" w:id="0">
    <w:p w:rsidR="00DA5A1F" w:rsidRDefault="00DA5A1F" w:rsidP="00386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YWZjNmY4ZGViZDAzMTVmMTFmOTcxYjY0M2RmNDEifQ=="/>
  </w:docVars>
  <w:rsids>
    <w:rsidRoot w:val="00001EED"/>
    <w:rsid w:val="00001EED"/>
    <w:rsid w:val="0002510E"/>
    <w:rsid w:val="00126A80"/>
    <w:rsid w:val="00126A85"/>
    <w:rsid w:val="001757B9"/>
    <w:rsid w:val="002F025B"/>
    <w:rsid w:val="00386799"/>
    <w:rsid w:val="00507E4C"/>
    <w:rsid w:val="00521AB5"/>
    <w:rsid w:val="00546899"/>
    <w:rsid w:val="00AE4877"/>
    <w:rsid w:val="00B82F0C"/>
    <w:rsid w:val="00C937DC"/>
    <w:rsid w:val="00CF1C04"/>
    <w:rsid w:val="00DA5A1F"/>
    <w:rsid w:val="00ED3050"/>
    <w:rsid w:val="00F60A78"/>
    <w:rsid w:val="00FF1774"/>
    <w:rsid w:val="6EA6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86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67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6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67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86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67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6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67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490</Words>
  <Characters>2794</Characters>
  <Application>Microsoft Office Word</Application>
  <DocSecurity>0</DocSecurity>
  <Lines>23</Lines>
  <Paragraphs>6</Paragraphs>
  <ScaleCrop>false</ScaleCrop>
  <Company>KWM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</cp:revision>
  <dcterms:created xsi:type="dcterms:W3CDTF">2023-10-12T12:30:00Z</dcterms:created>
  <dcterms:modified xsi:type="dcterms:W3CDTF">2023-10-16T02:55:00Z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C9241F970A164865ACF3F285547708D6_12</vt:lpwstr>
  </property>
</Properties>
</file>