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60870" w14:textId="5F0179DC" w:rsidR="00D621E3" w:rsidRDefault="009D03E0">
      <w:pPr>
        <w:pStyle w:val="a5"/>
        <w:widowControl/>
        <w:shd w:val="clear" w:color="auto" w:fill="FFFFFF"/>
        <w:spacing w:beforeAutospacing="0" w:afterAutospacing="0" w:line="560" w:lineRule="exact"/>
        <w:jc w:val="center"/>
        <w:rPr>
          <w:rFonts w:ascii="仿宋" w:eastAsia="仿宋" w:hAnsi="仿宋" w:cs="仿宋"/>
          <w:b/>
          <w:bCs/>
          <w:color w:val="333333"/>
          <w:spacing w:val="7"/>
          <w:sz w:val="32"/>
          <w:szCs w:val="32"/>
        </w:rPr>
      </w:pPr>
      <w:r w:rsidRPr="009D03E0">
        <w:rPr>
          <w:rFonts w:ascii="仿宋" w:eastAsia="仿宋" w:hAnsi="仿宋" w:cs="仿宋" w:hint="eastAsia"/>
          <w:b/>
          <w:bCs/>
          <w:color w:val="333333"/>
          <w:spacing w:val="7"/>
          <w:sz w:val="32"/>
          <w:szCs w:val="32"/>
        </w:rPr>
        <w:t>贵州海力川房地产有限责任公司</w:t>
      </w:r>
      <w:r>
        <w:rPr>
          <w:rFonts w:ascii="仿宋" w:eastAsia="仿宋" w:hAnsi="仿宋" w:cs="仿宋" w:hint="eastAsia"/>
          <w:b/>
          <w:bCs/>
          <w:color w:val="333333"/>
          <w:spacing w:val="7"/>
          <w:sz w:val="32"/>
          <w:szCs w:val="32"/>
        </w:rPr>
        <w:t>预重整</w:t>
      </w:r>
    </w:p>
    <w:p w14:paraId="1DAE965E" w14:textId="77777777" w:rsidR="00D621E3" w:rsidRDefault="00000000">
      <w:pPr>
        <w:pStyle w:val="a5"/>
        <w:widowControl/>
        <w:shd w:val="clear" w:color="auto" w:fill="FFFFFF"/>
        <w:spacing w:beforeAutospacing="0" w:afterAutospacing="0" w:line="560" w:lineRule="exact"/>
        <w:jc w:val="center"/>
        <w:rPr>
          <w:rFonts w:ascii="仿宋" w:eastAsia="仿宋" w:hAnsi="仿宋" w:cs="仿宋"/>
          <w:b/>
          <w:bCs/>
          <w:color w:val="333333"/>
          <w:spacing w:val="7"/>
          <w:sz w:val="32"/>
          <w:szCs w:val="32"/>
        </w:rPr>
      </w:pPr>
      <w:r>
        <w:rPr>
          <w:rFonts w:ascii="仿宋" w:eastAsia="仿宋" w:hAnsi="仿宋" w:cs="仿宋" w:hint="eastAsia"/>
          <w:b/>
          <w:bCs/>
          <w:color w:val="333333"/>
          <w:spacing w:val="7"/>
          <w:sz w:val="32"/>
          <w:szCs w:val="32"/>
          <w:shd w:val="clear" w:color="auto" w:fill="FFFFFF"/>
        </w:rPr>
        <w:t>债权申报须知</w:t>
      </w:r>
    </w:p>
    <w:p w14:paraId="4DCB5A5B" w14:textId="77777777" w:rsidR="00D621E3" w:rsidRDefault="00000000">
      <w:pPr>
        <w:pStyle w:val="a5"/>
        <w:widowControl/>
        <w:shd w:val="clear" w:color="auto" w:fill="FFFFFF"/>
        <w:spacing w:beforeAutospacing="0" w:afterAutospacing="0" w:line="560" w:lineRule="exact"/>
        <w:jc w:val="both"/>
        <w:rPr>
          <w:rFonts w:ascii="仿宋" w:eastAsia="仿宋" w:hAnsi="仿宋" w:cs="仿宋"/>
          <w:color w:val="333333"/>
          <w:spacing w:val="7"/>
          <w:sz w:val="20"/>
          <w:szCs w:val="20"/>
        </w:rPr>
      </w:pPr>
      <w:r>
        <w:rPr>
          <w:rFonts w:ascii="仿宋" w:eastAsia="仿宋" w:hAnsi="仿宋" w:cs="仿宋" w:hint="eastAsia"/>
          <w:b/>
          <w:bCs/>
          <w:color w:val="000000"/>
          <w:spacing w:val="7"/>
          <w:sz w:val="25"/>
          <w:szCs w:val="25"/>
          <w:shd w:val="clear" w:color="auto" w:fill="FFFFFF"/>
        </w:rPr>
        <w:t>各位债权人：</w:t>
      </w:r>
    </w:p>
    <w:p w14:paraId="52C83182" w14:textId="77777777" w:rsidR="009D03E0" w:rsidRDefault="009D03E0" w:rsidP="009D03E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r w:rsidRPr="009D03E0">
        <w:rPr>
          <w:rFonts w:ascii="仿宋" w:eastAsia="仿宋" w:hAnsi="仿宋" w:cs="仿宋" w:hint="eastAsia"/>
          <w:color w:val="000000"/>
          <w:spacing w:val="7"/>
          <w:sz w:val="25"/>
          <w:szCs w:val="25"/>
          <w:shd w:val="clear" w:color="auto" w:fill="FFFFFF"/>
        </w:rPr>
        <w:t>贵阳市花溪区人民法院于2023年12月18日作出（2023）點0111破申22号《决定书》，决定对贵州海力川房地产有限责任公司启动预重整，并同时指定北京盈科(贵阳)律师事务所和江西博怀律师事务所组成联合管理人，担任贵州海力川房地产有限责任公司预重整期间的临时管理人。</w:t>
      </w:r>
    </w:p>
    <w:p w14:paraId="3F74522A" w14:textId="352475CE" w:rsidR="00D621E3" w:rsidRDefault="00000000" w:rsidP="009D03E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为保障债权申报工作顺利进行，就债权申报事项说明如下，</w:t>
      </w:r>
      <w:r>
        <w:rPr>
          <w:rFonts w:ascii="仿宋" w:eastAsia="仿宋" w:hAnsi="仿宋" w:cs="仿宋" w:hint="eastAsia"/>
          <w:b/>
          <w:bCs/>
          <w:color w:val="000000"/>
          <w:spacing w:val="7"/>
          <w:sz w:val="32"/>
          <w:szCs w:val="32"/>
          <w:shd w:val="clear" w:color="auto" w:fill="FFFFFF"/>
        </w:rPr>
        <w:t>请债权人详细阅读</w:t>
      </w:r>
      <w:r>
        <w:rPr>
          <w:rFonts w:ascii="仿宋" w:eastAsia="仿宋" w:hAnsi="仿宋" w:cs="仿宋" w:hint="eastAsia"/>
          <w:color w:val="000000"/>
          <w:spacing w:val="7"/>
          <w:sz w:val="25"/>
          <w:szCs w:val="25"/>
          <w:shd w:val="clear" w:color="auto" w:fill="FFFFFF"/>
        </w:rPr>
        <w:t>：</w:t>
      </w:r>
    </w:p>
    <w:p w14:paraId="6C80F46A"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b/>
          <w:bCs/>
          <w:color w:val="333333"/>
          <w:spacing w:val="7"/>
          <w:sz w:val="20"/>
          <w:szCs w:val="20"/>
        </w:rPr>
      </w:pPr>
      <w:r>
        <w:rPr>
          <w:rFonts w:ascii="仿宋" w:eastAsia="仿宋" w:hAnsi="仿宋" w:cs="仿宋" w:hint="eastAsia"/>
          <w:b/>
          <w:bCs/>
          <w:color w:val="000000"/>
          <w:spacing w:val="7"/>
          <w:sz w:val="25"/>
          <w:szCs w:val="25"/>
          <w:shd w:val="clear" w:color="auto" w:fill="FFFFFF"/>
        </w:rPr>
        <w:t>一、申报期限</w:t>
      </w:r>
    </w:p>
    <w:p w14:paraId="2A2D7A93" w14:textId="117C3B20" w:rsidR="00D621E3" w:rsidRDefault="009D03E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sidRPr="009D03E0">
        <w:rPr>
          <w:rFonts w:ascii="仿宋" w:eastAsia="仿宋" w:hAnsi="仿宋" w:cs="仿宋" w:hint="eastAsia"/>
          <w:color w:val="000000"/>
          <w:spacing w:val="7"/>
          <w:sz w:val="25"/>
          <w:szCs w:val="25"/>
          <w:shd w:val="clear" w:color="auto" w:fill="FFFFFF"/>
        </w:rPr>
        <w:t>贵州海力川房地产有限责任公司</w:t>
      </w:r>
      <w:r>
        <w:rPr>
          <w:rFonts w:ascii="仿宋" w:eastAsia="仿宋" w:hAnsi="仿宋" w:cs="仿宋" w:hint="eastAsia"/>
          <w:color w:val="000000"/>
          <w:spacing w:val="7"/>
          <w:sz w:val="25"/>
          <w:szCs w:val="25"/>
          <w:shd w:val="clear" w:color="auto" w:fill="FFFFFF"/>
        </w:rPr>
        <w:t>的债权人应当于</w:t>
      </w:r>
      <w:r>
        <w:rPr>
          <w:rFonts w:ascii="仿宋" w:eastAsia="仿宋" w:hAnsi="仿宋" w:cs="仿宋" w:hint="eastAsia"/>
          <w:color w:val="000000"/>
          <w:spacing w:val="7"/>
          <w:sz w:val="25"/>
          <w:szCs w:val="25"/>
          <w:shd w:val="clear" w:color="auto" w:fill="FFFFFF"/>
          <w:lang w:eastAsia="zh-Hans"/>
        </w:rPr>
        <w:t>202</w:t>
      </w:r>
      <w:r>
        <w:rPr>
          <w:rFonts w:ascii="仿宋" w:eastAsia="仿宋" w:hAnsi="仿宋" w:cs="仿宋" w:hint="eastAsia"/>
          <w:color w:val="000000"/>
          <w:spacing w:val="7"/>
          <w:sz w:val="25"/>
          <w:szCs w:val="25"/>
          <w:shd w:val="clear" w:color="auto" w:fill="FFFFFF"/>
        </w:rPr>
        <w:t>4</w:t>
      </w:r>
      <w:r>
        <w:rPr>
          <w:rFonts w:ascii="仿宋" w:eastAsia="仿宋" w:hAnsi="仿宋" w:cs="仿宋" w:hint="eastAsia"/>
          <w:color w:val="000000"/>
          <w:spacing w:val="7"/>
          <w:sz w:val="25"/>
          <w:szCs w:val="25"/>
          <w:shd w:val="clear" w:color="auto" w:fill="FFFFFF"/>
          <w:lang w:eastAsia="zh-Hans"/>
        </w:rPr>
        <w:t>年</w:t>
      </w:r>
      <w:r>
        <w:rPr>
          <w:rFonts w:ascii="仿宋" w:eastAsia="仿宋" w:hAnsi="仿宋" w:cs="仿宋"/>
          <w:color w:val="000000"/>
          <w:spacing w:val="7"/>
          <w:sz w:val="25"/>
          <w:szCs w:val="25"/>
          <w:shd w:val="clear" w:color="auto" w:fill="FFFFFF"/>
        </w:rPr>
        <w:t>1</w:t>
      </w:r>
      <w:r>
        <w:rPr>
          <w:rFonts w:ascii="仿宋" w:eastAsia="仿宋" w:hAnsi="仿宋" w:cs="仿宋" w:hint="eastAsia"/>
          <w:color w:val="000000"/>
          <w:spacing w:val="7"/>
          <w:sz w:val="25"/>
          <w:szCs w:val="25"/>
          <w:shd w:val="clear" w:color="auto" w:fill="FFFFFF"/>
          <w:lang w:eastAsia="zh-Hans"/>
        </w:rPr>
        <w:t>月</w:t>
      </w:r>
      <w:r>
        <w:rPr>
          <w:rFonts w:ascii="仿宋" w:eastAsia="仿宋" w:hAnsi="仿宋" w:cs="仿宋"/>
          <w:color w:val="000000"/>
          <w:spacing w:val="7"/>
          <w:sz w:val="25"/>
          <w:szCs w:val="25"/>
          <w:shd w:val="clear" w:color="auto" w:fill="FFFFFF"/>
        </w:rPr>
        <w:t>21</w:t>
      </w:r>
      <w:r>
        <w:rPr>
          <w:rFonts w:ascii="仿宋" w:eastAsia="仿宋" w:hAnsi="仿宋" w:cs="仿宋" w:hint="eastAsia"/>
          <w:color w:val="000000"/>
          <w:spacing w:val="7"/>
          <w:sz w:val="25"/>
          <w:szCs w:val="25"/>
          <w:shd w:val="clear" w:color="auto" w:fill="FFFFFF"/>
          <w:lang w:eastAsia="zh-Hans"/>
        </w:rPr>
        <w:t>日</w:t>
      </w:r>
      <w:r>
        <w:rPr>
          <w:rFonts w:ascii="仿宋" w:eastAsia="仿宋" w:hAnsi="仿宋" w:cs="仿宋" w:hint="eastAsia"/>
          <w:color w:val="000000"/>
          <w:spacing w:val="7"/>
          <w:sz w:val="25"/>
          <w:szCs w:val="25"/>
          <w:shd w:val="clear" w:color="auto" w:fill="FFFFFF"/>
        </w:rPr>
        <w:t>前（含当日）向</w:t>
      </w:r>
      <w:r w:rsidR="00A60591">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管理人申报债权。</w:t>
      </w:r>
    </w:p>
    <w:p w14:paraId="2DC41AD1" w14:textId="6D24811C"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b/>
          <w:bCs/>
          <w:color w:val="333333"/>
          <w:spacing w:val="7"/>
          <w:sz w:val="20"/>
          <w:szCs w:val="20"/>
        </w:rPr>
      </w:pPr>
      <w:r>
        <w:rPr>
          <w:rFonts w:ascii="仿宋" w:eastAsia="仿宋" w:hAnsi="仿宋" w:cs="仿宋" w:hint="eastAsia"/>
          <w:b/>
          <w:bCs/>
          <w:color w:val="000000"/>
          <w:spacing w:val="7"/>
          <w:sz w:val="25"/>
          <w:szCs w:val="25"/>
          <w:shd w:val="clear" w:color="auto" w:fill="FFFFFF"/>
        </w:rPr>
        <w:t>二、申报方式</w:t>
      </w:r>
    </w:p>
    <w:p w14:paraId="57458D5B" w14:textId="77777777" w:rsidR="00D621E3" w:rsidRDefault="00000000">
      <w:pPr>
        <w:pStyle w:val="a5"/>
        <w:widowControl/>
        <w:shd w:val="clear" w:color="auto" w:fill="FFFFFF"/>
        <w:spacing w:beforeAutospacing="0" w:afterAutospacing="0" w:line="560" w:lineRule="exact"/>
        <w:ind w:left="45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申报采用现场方式、邮寄方式和线上申报方式。</w:t>
      </w:r>
    </w:p>
    <w:p w14:paraId="224CB633"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（一）现场方式申报债权</w:t>
      </w:r>
    </w:p>
    <w:p w14:paraId="73F689B5" w14:textId="55DB3413"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现场方式申报债权的，应按照下列顺序携带、提交如下材料(各一份)至债权申报地点，同时应当提供与原件一致的申报债权文件电子版，发送至邮箱：</w:t>
      </w:r>
      <w:r w:rsidR="009D03E0" w:rsidRPr="009D03E0">
        <w:rPr>
          <w:rFonts w:ascii="仿宋" w:eastAsia="仿宋" w:hAnsi="仿宋" w:cs="仿宋"/>
          <w:color w:val="000000"/>
          <w:spacing w:val="7"/>
          <w:sz w:val="25"/>
          <w:szCs w:val="25"/>
          <w:shd w:val="clear" w:color="auto" w:fill="FFFFFF"/>
        </w:rPr>
        <w:t>1178738432@qq.com</w:t>
      </w:r>
      <w:r>
        <w:rPr>
          <w:rFonts w:ascii="仿宋" w:eastAsia="仿宋" w:hAnsi="仿宋" w:cs="仿宋" w:hint="eastAsia"/>
          <w:color w:val="000000"/>
          <w:spacing w:val="7"/>
          <w:sz w:val="25"/>
          <w:szCs w:val="25"/>
          <w:shd w:val="clear" w:color="auto" w:fill="FFFFFF"/>
          <w:lang w:eastAsia="zh-Hans"/>
        </w:rPr>
        <w:t>。</w:t>
      </w:r>
    </w:p>
    <w:p w14:paraId="540DD406"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1.填写后的债权申报文件清单(</w:t>
      </w:r>
      <w:r>
        <w:rPr>
          <w:rStyle w:val="a7"/>
          <w:rFonts w:ascii="仿宋" w:eastAsia="仿宋" w:hAnsi="仿宋" w:cs="仿宋" w:hint="eastAsia"/>
          <w:color w:val="000000"/>
          <w:spacing w:val="7"/>
          <w:sz w:val="25"/>
          <w:szCs w:val="25"/>
          <w:shd w:val="clear" w:color="auto" w:fill="FFFFFF"/>
          <w:lang w:eastAsia="zh-Hans"/>
        </w:rPr>
        <w:t>第1页</w:t>
      </w:r>
      <w:r>
        <w:rPr>
          <w:rStyle w:val="a7"/>
          <w:rFonts w:ascii="仿宋" w:eastAsia="仿宋" w:hAnsi="仿宋" w:cs="仿宋" w:hint="eastAsia"/>
          <w:color w:val="000000"/>
          <w:spacing w:val="7"/>
          <w:sz w:val="25"/>
          <w:szCs w:val="25"/>
          <w:shd w:val="clear" w:color="auto" w:fill="FFFFFF"/>
        </w:rPr>
        <w:t>和</w:t>
      </w:r>
      <w:r>
        <w:rPr>
          <w:rStyle w:val="a7"/>
          <w:rFonts w:ascii="仿宋" w:eastAsia="仿宋" w:hAnsi="仿宋" w:cs="仿宋" w:hint="eastAsia"/>
          <w:color w:val="000000"/>
          <w:spacing w:val="7"/>
          <w:sz w:val="25"/>
          <w:szCs w:val="25"/>
          <w:shd w:val="clear" w:color="auto" w:fill="FFFFFF"/>
          <w:lang w:eastAsia="zh-Hans"/>
        </w:rPr>
        <w:t>第2页</w:t>
      </w:r>
      <w:r>
        <w:rPr>
          <w:rStyle w:val="a7"/>
          <w:rFonts w:ascii="仿宋" w:eastAsia="仿宋" w:hAnsi="仿宋" w:cs="仿宋" w:hint="eastAsia"/>
          <w:color w:val="000000"/>
          <w:spacing w:val="7"/>
          <w:sz w:val="25"/>
          <w:szCs w:val="25"/>
          <w:shd w:val="clear" w:color="auto" w:fill="FFFFFF"/>
        </w:rPr>
        <w:t>，两份均需填写)</w:t>
      </w:r>
    </w:p>
    <w:p w14:paraId="318BB9FB" w14:textId="77777777" w:rsidR="00D621E3" w:rsidRDefault="00000000">
      <w:pPr>
        <w:pStyle w:val="a5"/>
        <w:widowControl/>
        <w:shd w:val="clear" w:color="auto" w:fill="FFFFFF"/>
        <w:spacing w:beforeAutospacing="0" w:afterAutospacing="0" w:line="560" w:lineRule="exact"/>
        <w:ind w:right="228"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将所提交的全部材料名称填写入债权申报文件清单。</w:t>
      </w:r>
    </w:p>
    <w:p w14:paraId="586A96D1" w14:textId="77777777" w:rsidR="00D621E3" w:rsidRDefault="00000000">
      <w:pPr>
        <w:pStyle w:val="a5"/>
        <w:widowControl/>
        <w:shd w:val="clear" w:color="auto" w:fill="FFFFFF"/>
        <w:spacing w:beforeAutospacing="0" w:afterAutospacing="0" w:line="560" w:lineRule="exact"/>
        <w:ind w:left="45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2.填写后的债权申报表</w:t>
      </w:r>
    </w:p>
    <w:p w14:paraId="0C28B874" w14:textId="77777777" w:rsidR="00D621E3" w:rsidRDefault="00000000">
      <w:pPr>
        <w:pStyle w:val="a5"/>
        <w:widowControl/>
        <w:shd w:val="clear" w:color="auto" w:fill="FFFFFF"/>
        <w:spacing w:beforeAutospacing="0" w:afterAutospacing="0" w:line="560" w:lineRule="exact"/>
        <w:ind w:firstLine="444"/>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如实填写《债权申报表》，申报的债权</w:t>
      </w:r>
      <w:r>
        <w:rPr>
          <w:rFonts w:ascii="仿宋" w:eastAsia="仿宋" w:hAnsi="仿宋" w:cs="仿宋" w:hint="eastAsia"/>
          <w:b/>
          <w:bCs/>
          <w:color w:val="000000"/>
          <w:spacing w:val="7"/>
          <w:sz w:val="25"/>
          <w:szCs w:val="25"/>
          <w:shd w:val="clear" w:color="auto" w:fill="FFFFFF"/>
        </w:rPr>
        <w:t>一笔一表</w:t>
      </w:r>
      <w:r>
        <w:rPr>
          <w:rFonts w:ascii="仿宋" w:eastAsia="仿宋" w:hAnsi="仿宋" w:cs="仿宋" w:hint="eastAsia"/>
          <w:color w:val="000000"/>
          <w:spacing w:val="7"/>
          <w:sz w:val="25"/>
          <w:szCs w:val="25"/>
          <w:shd w:val="clear" w:color="auto" w:fill="FFFFFF"/>
        </w:rPr>
        <w:t>。</w:t>
      </w:r>
    </w:p>
    <w:p w14:paraId="1138FC88"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3.填写债权申报人信息和送达地址确认书</w:t>
      </w:r>
    </w:p>
    <w:p w14:paraId="523C9E55" w14:textId="059EF4B3"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lastRenderedPageBreak/>
        <w:t>债权人应准确填写债权申报人信息和送达地址确认书，债权人填报的地址、微信号、电子邮箱、接收短信的手机或QQ号将作为法院或</w:t>
      </w:r>
      <w:r w:rsidR="00A60591" w:rsidRPr="00A60591">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管理人送达法律文书和相关材料的方式和地址。该信息和地址如有变更须及时书面通知</w:t>
      </w:r>
      <w:r w:rsidR="00A60591" w:rsidRPr="00A60591">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w:t>
      </w:r>
    </w:p>
    <w:p w14:paraId="7A93142B"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4.主体资格材料(须携带原件核查)</w:t>
      </w:r>
    </w:p>
    <w:p w14:paraId="7779A809" w14:textId="77777777" w:rsidR="00D621E3" w:rsidRDefault="00000000">
      <w:pPr>
        <w:pStyle w:val="a5"/>
        <w:widowControl/>
        <w:shd w:val="clear" w:color="auto" w:fill="FFFFFF"/>
        <w:spacing w:beforeAutospacing="0" w:afterAutospacing="0" w:line="560" w:lineRule="exact"/>
        <w:ind w:firstLine="444"/>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(1)债权人为机构的，提交统一社会信用证(营业执照副本、事业和社团法人登记证书)复印件并</w:t>
      </w:r>
      <w:r>
        <w:rPr>
          <w:rFonts w:ascii="仿宋" w:eastAsia="仿宋" w:hAnsi="仿宋" w:cs="仿宋" w:hint="eastAsia"/>
          <w:b/>
          <w:bCs/>
          <w:color w:val="000000"/>
          <w:spacing w:val="7"/>
          <w:sz w:val="25"/>
          <w:szCs w:val="25"/>
          <w:shd w:val="clear" w:color="auto" w:fill="FFFFFF"/>
        </w:rPr>
        <w:t>加盖公章</w:t>
      </w:r>
      <w:r>
        <w:rPr>
          <w:rFonts w:ascii="仿宋" w:eastAsia="仿宋" w:hAnsi="仿宋" w:cs="仿宋" w:hint="eastAsia"/>
          <w:color w:val="000000"/>
          <w:spacing w:val="7"/>
          <w:sz w:val="25"/>
          <w:szCs w:val="25"/>
          <w:shd w:val="clear" w:color="auto" w:fill="FFFFFF"/>
        </w:rPr>
        <w:t>、法定代表人(负责人)身份证明(附件5)、法定代表人(负责人)身份证复印件并</w:t>
      </w:r>
      <w:r>
        <w:rPr>
          <w:rFonts w:ascii="仿宋" w:eastAsia="仿宋" w:hAnsi="仿宋" w:cs="仿宋" w:hint="eastAsia"/>
          <w:b/>
          <w:bCs/>
          <w:color w:val="000000"/>
          <w:spacing w:val="7"/>
          <w:sz w:val="25"/>
          <w:szCs w:val="25"/>
          <w:shd w:val="clear" w:color="auto" w:fill="FFFFFF"/>
        </w:rPr>
        <w:t>加盖公章</w:t>
      </w:r>
      <w:r>
        <w:rPr>
          <w:rFonts w:ascii="仿宋" w:eastAsia="仿宋" w:hAnsi="仿宋" w:cs="仿宋" w:hint="eastAsia"/>
          <w:color w:val="000000"/>
          <w:spacing w:val="7"/>
          <w:sz w:val="25"/>
          <w:szCs w:val="25"/>
          <w:shd w:val="clear" w:color="auto" w:fill="FFFFFF"/>
        </w:rPr>
        <w:t>；</w:t>
      </w:r>
    </w:p>
    <w:p w14:paraId="11304933" w14:textId="77777777" w:rsidR="00D621E3" w:rsidRDefault="00000000">
      <w:pPr>
        <w:pStyle w:val="a5"/>
        <w:widowControl/>
        <w:shd w:val="clear" w:color="auto" w:fill="FFFFFF"/>
        <w:spacing w:beforeAutospacing="0" w:afterAutospacing="0" w:line="560" w:lineRule="exact"/>
        <w:ind w:firstLine="444"/>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(2)债权人为自然人的，提交身份证复印件(身份证正反面须复印在同一张复印纸上)并</w:t>
      </w:r>
      <w:r>
        <w:rPr>
          <w:rFonts w:ascii="仿宋" w:eastAsia="仿宋" w:hAnsi="仿宋" w:cs="仿宋" w:hint="eastAsia"/>
          <w:b/>
          <w:bCs/>
          <w:color w:val="000000"/>
          <w:spacing w:val="7"/>
          <w:sz w:val="25"/>
          <w:szCs w:val="25"/>
          <w:shd w:val="clear" w:color="auto" w:fill="FFFFFF"/>
        </w:rPr>
        <w:t>签名捺印</w:t>
      </w:r>
      <w:r>
        <w:rPr>
          <w:rFonts w:ascii="仿宋" w:eastAsia="仿宋" w:hAnsi="仿宋" w:cs="仿宋" w:hint="eastAsia"/>
          <w:color w:val="000000"/>
          <w:spacing w:val="7"/>
          <w:sz w:val="25"/>
          <w:szCs w:val="25"/>
          <w:shd w:val="clear" w:color="auto" w:fill="FFFFFF"/>
        </w:rPr>
        <w:t>。</w:t>
      </w:r>
    </w:p>
    <w:p w14:paraId="0474DA9C" w14:textId="77777777" w:rsidR="00D621E3" w:rsidRDefault="00000000">
      <w:pPr>
        <w:pStyle w:val="a5"/>
        <w:widowControl/>
        <w:shd w:val="clear" w:color="auto" w:fill="FFFFFF"/>
        <w:spacing w:beforeAutospacing="0" w:afterAutospacing="0" w:line="560" w:lineRule="exact"/>
        <w:ind w:left="45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5.授权委托书</w:t>
      </w:r>
    </w:p>
    <w:p w14:paraId="11F3452D" w14:textId="77777777" w:rsidR="00D621E3" w:rsidRDefault="00000000">
      <w:pPr>
        <w:pStyle w:val="a5"/>
        <w:widowControl/>
        <w:shd w:val="clear" w:color="auto" w:fill="FFFFFF"/>
        <w:spacing w:beforeAutospacing="0" w:afterAutospacing="0" w:line="560" w:lineRule="exact"/>
        <w:ind w:firstLine="444"/>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委托代理人申报债权的，提交授权委托书及受托人的身份证复印件并签名捺印。其中受托人为律师的，还需提交律师事务所函、执业证复印件。债权人为个人，个人委托非律师代理人申报的，应提交经公证的授权委托书及公证书。</w:t>
      </w:r>
    </w:p>
    <w:p w14:paraId="3CB19329" w14:textId="6CD97B96" w:rsidR="00D621E3" w:rsidRDefault="00000000">
      <w:pPr>
        <w:pStyle w:val="a5"/>
        <w:widowControl/>
        <w:shd w:val="clear" w:color="auto" w:fill="FFFFFF"/>
        <w:spacing w:beforeAutospacing="0" w:afterAutospacing="0" w:line="560" w:lineRule="exact"/>
        <w:ind w:firstLine="444"/>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以上材料1-5债权人应提交原件</w:t>
      </w:r>
      <w:r>
        <w:rPr>
          <w:rStyle w:val="a7"/>
          <w:rFonts w:ascii="仿宋" w:eastAsia="仿宋" w:hAnsi="仿宋" w:cs="仿宋" w:hint="eastAsia"/>
          <w:color w:val="000000"/>
          <w:spacing w:val="7"/>
          <w:sz w:val="25"/>
          <w:szCs w:val="25"/>
          <w:shd w:val="clear" w:color="auto" w:fill="FFFFFF"/>
          <w:lang w:eastAsia="zh-Hans"/>
        </w:rPr>
        <w:t>供</w:t>
      </w:r>
      <w:r w:rsidR="00A60591" w:rsidRPr="00A60591">
        <w:rPr>
          <w:rStyle w:val="a7"/>
          <w:rFonts w:ascii="仿宋" w:eastAsia="仿宋" w:hAnsi="仿宋" w:cs="仿宋" w:hint="eastAsia"/>
          <w:color w:val="000000"/>
          <w:spacing w:val="7"/>
          <w:sz w:val="25"/>
          <w:szCs w:val="25"/>
          <w:shd w:val="clear" w:color="auto" w:fill="FFFFFF"/>
          <w:lang w:eastAsia="zh-Hans"/>
        </w:rPr>
        <w:t>临时</w:t>
      </w:r>
      <w:r>
        <w:rPr>
          <w:rStyle w:val="a7"/>
          <w:rFonts w:ascii="仿宋" w:eastAsia="仿宋" w:hAnsi="仿宋" w:cs="仿宋" w:hint="eastAsia"/>
          <w:color w:val="000000"/>
          <w:spacing w:val="7"/>
          <w:sz w:val="25"/>
          <w:szCs w:val="25"/>
          <w:shd w:val="clear" w:color="auto" w:fill="FFFFFF"/>
          <w:lang w:eastAsia="zh-Hans"/>
        </w:rPr>
        <w:t>管理人核对</w:t>
      </w:r>
      <w:r>
        <w:rPr>
          <w:rStyle w:val="a7"/>
          <w:rFonts w:ascii="仿宋" w:eastAsia="仿宋" w:hAnsi="仿宋" w:cs="仿宋" w:hint="eastAsia"/>
          <w:color w:val="000000"/>
          <w:spacing w:val="7"/>
          <w:sz w:val="25"/>
          <w:szCs w:val="25"/>
          <w:shd w:val="clear" w:color="auto" w:fill="FFFFFF"/>
        </w:rPr>
        <w:t>。债权人为机构的，在签字处由法定代表人签名并加盖公司公章，单份文件含多页的须加盖骑缝章；债权人为自然人的，在签字处签名并捺印，单份文件含多页的须捺骑缝手印。</w:t>
      </w:r>
      <w:r>
        <w:rPr>
          <w:rFonts w:ascii="仿宋" w:eastAsia="仿宋" w:hAnsi="仿宋" w:cs="仿宋" w:hint="eastAsia"/>
          <w:color w:val="000000"/>
          <w:spacing w:val="7"/>
          <w:sz w:val="25"/>
          <w:szCs w:val="25"/>
          <w:shd w:val="clear" w:color="auto" w:fill="FFFFFF"/>
        </w:rPr>
        <w:t> </w:t>
      </w:r>
    </w:p>
    <w:p w14:paraId="03674E23"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Style w:val="a7"/>
          <w:rFonts w:ascii="仿宋" w:eastAsia="仿宋" w:hAnsi="仿宋" w:cs="仿宋" w:hint="eastAsia"/>
          <w:color w:val="000000"/>
          <w:spacing w:val="7"/>
          <w:sz w:val="25"/>
          <w:szCs w:val="25"/>
          <w:shd w:val="clear" w:color="auto" w:fill="FFFFFF"/>
        </w:rPr>
        <w:t>6.关于债权形成及金额的证据材料</w:t>
      </w:r>
    </w:p>
    <w:p w14:paraId="2D2D37B5"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(1)合同或协议、票据、对账单、转账单等与申报债权有关的材料凭证；</w:t>
      </w:r>
    </w:p>
    <w:p w14:paraId="3ABEEDED"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(2)如有担保的，还需提交担保合同或协议及与担保有关的他项权利证书；</w:t>
      </w:r>
    </w:p>
    <w:p w14:paraId="49BA6866"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lastRenderedPageBreak/>
        <w:t>(3)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w:t>
      </w:r>
    </w:p>
    <w:p w14:paraId="0F43FFF4"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(4)证明债权未超过诉讼及执行时效的相应材料；</w:t>
      </w:r>
    </w:p>
    <w:p w14:paraId="3EBEE086"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(5)所申报债权系受让取得的，需提交受让债权的相应材料；</w:t>
      </w:r>
    </w:p>
    <w:p w14:paraId="3BB846F4"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(6)主张利息或逾期付款违约金的(若有)，应说明计算方式；</w:t>
      </w:r>
    </w:p>
    <w:p w14:paraId="2786C30D" w14:textId="4266D18B"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(7)申报债权人或</w:t>
      </w:r>
      <w:r w:rsidR="00A60591" w:rsidRPr="00A60591">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管理人认为需要提交的其他材料。</w:t>
      </w:r>
    </w:p>
    <w:p w14:paraId="77F59D57" w14:textId="77777777" w:rsidR="00D621E3" w:rsidRDefault="00000000">
      <w:pPr>
        <w:pStyle w:val="a5"/>
        <w:widowControl/>
        <w:shd w:val="clear" w:color="auto" w:fill="FFFFFF"/>
        <w:spacing w:beforeAutospacing="0" w:afterAutospacing="0" w:line="560" w:lineRule="exact"/>
        <w:ind w:firstLine="516"/>
        <w:jc w:val="both"/>
        <w:rPr>
          <w:rStyle w:val="a7"/>
          <w:rFonts w:ascii="仿宋" w:eastAsia="仿宋" w:hAnsi="仿宋" w:cs="仿宋"/>
          <w:color w:val="000000"/>
          <w:spacing w:val="7"/>
          <w:sz w:val="25"/>
          <w:szCs w:val="25"/>
          <w:highlight w:val="yellow"/>
          <w:shd w:val="clear" w:color="auto" w:fill="FFFFFF"/>
        </w:rPr>
      </w:pPr>
      <w:r>
        <w:rPr>
          <w:rStyle w:val="a7"/>
          <w:rFonts w:ascii="仿宋" w:eastAsia="仿宋" w:hAnsi="仿宋" w:cs="仿宋" w:hint="eastAsia"/>
          <w:color w:val="000000"/>
          <w:spacing w:val="7"/>
          <w:sz w:val="25"/>
          <w:szCs w:val="25"/>
          <w:shd w:val="clear" w:color="auto" w:fill="FFFFFF"/>
        </w:rPr>
        <w:t>对关于债权形成及金额的证据材料，债权人应</w:t>
      </w:r>
      <w:r>
        <w:rPr>
          <w:rStyle w:val="a7"/>
          <w:rFonts w:ascii="仿宋" w:eastAsia="仿宋" w:hAnsi="仿宋" w:cs="仿宋" w:hint="eastAsia"/>
          <w:color w:val="000000"/>
          <w:spacing w:val="7"/>
          <w:sz w:val="28"/>
          <w:szCs w:val="28"/>
          <w:u w:val="single"/>
          <w:shd w:val="clear" w:color="auto" w:fill="FFFFFF"/>
        </w:rPr>
        <w:t>携带原件</w:t>
      </w:r>
      <w:r>
        <w:rPr>
          <w:rStyle w:val="a7"/>
          <w:rFonts w:ascii="仿宋" w:eastAsia="仿宋" w:hAnsi="仿宋" w:cs="仿宋" w:hint="eastAsia"/>
          <w:color w:val="000000"/>
          <w:spacing w:val="7"/>
          <w:sz w:val="25"/>
          <w:szCs w:val="25"/>
          <w:shd w:val="clear" w:color="auto" w:fill="FFFFFF"/>
        </w:rPr>
        <w:t>并提交复印件(A4纸)一份；复印件(A4纸)由申报债权的机构逐页加盖公章或骑缝章；证据材料应当列出</w:t>
      </w:r>
      <w:r>
        <w:rPr>
          <w:rStyle w:val="a7"/>
          <w:rFonts w:ascii="仿宋" w:eastAsia="仿宋" w:hAnsi="仿宋" w:cs="仿宋" w:hint="eastAsia"/>
          <w:color w:val="000000"/>
          <w:spacing w:val="7"/>
          <w:sz w:val="28"/>
          <w:szCs w:val="28"/>
          <w:u w:val="single"/>
          <w:shd w:val="clear" w:color="auto" w:fill="FFFFFF"/>
        </w:rPr>
        <w:t>证据清单</w:t>
      </w:r>
      <w:r>
        <w:rPr>
          <w:rStyle w:val="a7"/>
          <w:rFonts w:ascii="仿宋" w:eastAsia="仿宋" w:hAnsi="仿宋" w:cs="仿宋" w:hint="eastAsia"/>
          <w:color w:val="000000"/>
          <w:spacing w:val="7"/>
          <w:sz w:val="25"/>
          <w:szCs w:val="25"/>
          <w:shd w:val="clear" w:color="auto" w:fill="FFFFFF"/>
        </w:rPr>
        <w:t>;申报的债权还有其他债务人的，应当说明其他债务人的履行情况。</w:t>
      </w:r>
    </w:p>
    <w:p w14:paraId="24A207B8"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申报资料装订顺序要求:请按照《债权申报须知》《债权申报文件清单》《债权申报表》《申报债权人信息和送达地址确认书》《债权汇总表》《主体资格材料》《授权委托书》《债权形成及金额的证据材料》《其他材料》的顺序依次装订成册。</w:t>
      </w:r>
    </w:p>
    <w:p w14:paraId="770EF415"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（二）邮寄方式申报债权</w:t>
      </w:r>
    </w:p>
    <w:p w14:paraId="13B6CC75" w14:textId="079ECA75"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r>
        <w:rPr>
          <w:rStyle w:val="a7"/>
          <w:rFonts w:ascii="仿宋" w:eastAsia="仿宋" w:hAnsi="仿宋" w:cs="仿宋" w:hint="eastAsia"/>
          <w:b w:val="0"/>
          <w:bCs/>
          <w:color w:val="000000"/>
          <w:spacing w:val="7"/>
          <w:sz w:val="25"/>
          <w:szCs w:val="25"/>
          <w:shd w:val="clear" w:color="auto" w:fill="FFFFFF"/>
        </w:rPr>
        <w:t>债权人采取邮寄方式申报的，按照上述有关材料准备的要求</w:t>
      </w:r>
      <w:r>
        <w:rPr>
          <w:rStyle w:val="a7"/>
          <w:rFonts w:ascii="仿宋" w:eastAsia="仿宋" w:hAnsi="仿宋" w:cs="仿宋" w:hint="eastAsia"/>
          <w:color w:val="000000"/>
          <w:spacing w:val="7"/>
          <w:sz w:val="28"/>
          <w:szCs w:val="28"/>
          <w:u w:val="single"/>
          <w:shd w:val="clear" w:color="auto" w:fill="FFFFFF"/>
        </w:rPr>
        <w:t>认真填写、加盖印章、装订后</w:t>
      </w:r>
      <w:r>
        <w:rPr>
          <w:rStyle w:val="a7"/>
          <w:rFonts w:ascii="仿宋" w:eastAsia="仿宋" w:hAnsi="仿宋" w:cs="仿宋" w:hint="eastAsia"/>
          <w:b w:val="0"/>
          <w:bCs/>
          <w:color w:val="000000"/>
          <w:spacing w:val="7"/>
          <w:sz w:val="25"/>
          <w:szCs w:val="25"/>
          <w:shd w:val="clear" w:color="auto" w:fill="FFFFFF"/>
        </w:rPr>
        <w:t>，邮寄到</w:t>
      </w:r>
      <w:r w:rsidR="009D03E0">
        <w:rPr>
          <w:rStyle w:val="a7"/>
          <w:rFonts w:ascii="仿宋" w:eastAsia="仿宋" w:hAnsi="仿宋" w:cs="仿宋" w:hint="eastAsia"/>
          <w:b w:val="0"/>
          <w:bCs/>
          <w:color w:val="000000"/>
          <w:spacing w:val="7"/>
          <w:sz w:val="25"/>
          <w:szCs w:val="25"/>
          <w:shd w:val="clear" w:color="auto" w:fill="FFFFFF"/>
        </w:rPr>
        <w:t>临时</w:t>
      </w:r>
      <w:r>
        <w:rPr>
          <w:rStyle w:val="a7"/>
          <w:rFonts w:ascii="仿宋" w:eastAsia="仿宋" w:hAnsi="仿宋" w:cs="仿宋" w:hint="eastAsia"/>
          <w:b w:val="0"/>
          <w:bCs/>
          <w:color w:val="000000"/>
          <w:spacing w:val="7"/>
          <w:sz w:val="25"/>
          <w:szCs w:val="25"/>
          <w:shd w:val="clear" w:color="auto" w:fill="FFFFFF"/>
        </w:rPr>
        <w:t>管理人办公地址（下述），</w:t>
      </w:r>
      <w:r w:rsidR="009D03E0">
        <w:rPr>
          <w:rStyle w:val="a7"/>
          <w:rFonts w:ascii="仿宋" w:eastAsia="仿宋" w:hAnsi="仿宋" w:cs="仿宋" w:hint="eastAsia"/>
          <w:b w:val="0"/>
          <w:bCs/>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管理人收到材料后将联系债权人确定核对原件的时间与方式。</w:t>
      </w:r>
    </w:p>
    <w:p w14:paraId="66CE5DAC"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r>
        <w:rPr>
          <w:rFonts w:ascii="仿宋" w:eastAsia="仿宋" w:hAnsi="仿宋" w:cs="仿宋" w:hint="eastAsia"/>
          <w:color w:val="000000"/>
          <w:spacing w:val="7"/>
          <w:sz w:val="25"/>
          <w:szCs w:val="25"/>
          <w:shd w:val="clear" w:color="auto" w:fill="FFFFFF"/>
        </w:rPr>
        <w:t>（三）线上申报方式</w:t>
      </w:r>
    </w:p>
    <w:p w14:paraId="15EC8008" w14:textId="01C0F240"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bCs/>
          <w:color w:val="000000"/>
          <w:spacing w:val="7"/>
          <w:shd w:val="clear" w:color="auto" w:fill="FFFFFF"/>
        </w:rPr>
      </w:pPr>
      <w:r>
        <w:rPr>
          <w:rStyle w:val="a7"/>
          <w:rFonts w:ascii="仿宋" w:eastAsia="仿宋" w:hAnsi="仿宋" w:cs="仿宋" w:hint="eastAsia"/>
          <w:b w:val="0"/>
          <w:bCs/>
          <w:color w:val="000000"/>
          <w:spacing w:val="7"/>
          <w:sz w:val="25"/>
          <w:szCs w:val="25"/>
          <w:shd w:val="clear" w:color="auto" w:fill="FFFFFF"/>
        </w:rPr>
        <w:t>债权人采取邮寄方式申报的，按照上述有关材料准备的要求</w:t>
      </w:r>
      <w:r>
        <w:rPr>
          <w:rStyle w:val="a7"/>
          <w:rFonts w:ascii="仿宋" w:eastAsia="仿宋" w:hAnsi="仿宋" w:cs="仿宋" w:hint="eastAsia"/>
          <w:color w:val="000000"/>
          <w:spacing w:val="7"/>
          <w:sz w:val="28"/>
          <w:szCs w:val="28"/>
          <w:u w:val="single"/>
          <w:shd w:val="clear" w:color="auto" w:fill="FFFFFF"/>
        </w:rPr>
        <w:t>认真填写、加盖印章、装订后扫描成PDF电子文件</w:t>
      </w:r>
      <w:r>
        <w:rPr>
          <w:rStyle w:val="a7"/>
          <w:rFonts w:ascii="仿宋" w:eastAsia="仿宋" w:hAnsi="仿宋" w:cs="仿宋" w:hint="eastAsia"/>
          <w:b w:val="0"/>
          <w:bCs/>
          <w:color w:val="000000"/>
          <w:spacing w:val="7"/>
          <w:shd w:val="clear" w:color="auto" w:fill="FFFFFF"/>
        </w:rPr>
        <w:t>，发送到邮箱：</w:t>
      </w:r>
      <w:r w:rsidR="009D03E0" w:rsidRPr="009D03E0">
        <w:rPr>
          <w:rStyle w:val="a7"/>
          <w:rFonts w:ascii="仿宋" w:eastAsia="仿宋" w:hAnsi="仿宋" w:cs="仿宋"/>
          <w:b w:val="0"/>
          <w:bCs/>
          <w:color w:val="000000"/>
          <w:spacing w:val="7"/>
          <w:shd w:val="clear" w:color="auto" w:fill="FFFFFF"/>
        </w:rPr>
        <w:lastRenderedPageBreak/>
        <w:t>1178738432@qq.com</w:t>
      </w:r>
      <w:r>
        <w:rPr>
          <w:rStyle w:val="a7"/>
          <w:rFonts w:ascii="仿宋" w:eastAsia="仿宋" w:hAnsi="仿宋" w:cs="仿宋" w:hint="eastAsia"/>
          <w:b w:val="0"/>
          <w:bCs/>
          <w:color w:val="000000"/>
          <w:spacing w:val="7"/>
          <w:shd w:val="clear" w:color="auto" w:fill="FFFFFF"/>
        </w:rPr>
        <w:t>。</w:t>
      </w:r>
      <w:r w:rsidR="009D03E0">
        <w:rPr>
          <w:rStyle w:val="a7"/>
          <w:rFonts w:ascii="仿宋" w:eastAsia="仿宋" w:hAnsi="仿宋" w:cs="仿宋" w:hint="eastAsia"/>
          <w:b w:val="0"/>
          <w:bCs/>
          <w:color w:val="000000"/>
          <w:spacing w:val="7"/>
          <w:shd w:val="clear" w:color="auto" w:fill="FFFFFF"/>
        </w:rPr>
        <w:t>临时</w:t>
      </w:r>
      <w:r>
        <w:rPr>
          <w:rFonts w:ascii="仿宋" w:eastAsia="仿宋" w:hAnsi="仿宋" w:cs="仿宋" w:hint="eastAsia"/>
          <w:color w:val="000000"/>
          <w:spacing w:val="7"/>
          <w:sz w:val="25"/>
          <w:szCs w:val="25"/>
          <w:shd w:val="clear" w:color="auto" w:fill="FFFFFF"/>
        </w:rPr>
        <w:t>管理人收到材料后将联系债权人确定核对原件的时间与方式。</w:t>
      </w:r>
    </w:p>
    <w:p w14:paraId="2CF85FA4"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b/>
          <w:bCs/>
          <w:color w:val="000000"/>
          <w:spacing w:val="7"/>
          <w:sz w:val="25"/>
          <w:szCs w:val="25"/>
          <w:shd w:val="clear" w:color="auto" w:fill="FFFFFF"/>
        </w:rPr>
        <w:t>三、债权申报地点(收件地址)、工作时间、联系人及电话</w:t>
      </w:r>
    </w:p>
    <w:p w14:paraId="173404AA" w14:textId="31D301FA" w:rsidR="00D720C0" w:rsidRPr="00D720C0" w:rsidRDefault="00000000" w:rsidP="00D720C0">
      <w:pPr>
        <w:shd w:val="clear" w:color="auto" w:fill="FFFFFF"/>
        <w:spacing w:line="560" w:lineRule="exact"/>
        <w:ind w:firstLine="516"/>
        <w:rPr>
          <w:rFonts w:ascii="仿宋" w:eastAsia="仿宋" w:hAnsi="仿宋" w:cs="仿宋"/>
          <w:spacing w:val="7"/>
          <w:sz w:val="25"/>
          <w:szCs w:val="25"/>
          <w:shd w:val="clear" w:color="auto" w:fill="FFFFFF"/>
          <w:lang w:bidi="ar"/>
        </w:rPr>
      </w:pPr>
      <w:r>
        <w:rPr>
          <w:rFonts w:ascii="仿宋" w:eastAsia="仿宋" w:hAnsi="仿宋" w:cs="仿宋" w:hint="eastAsia"/>
          <w:spacing w:val="7"/>
          <w:sz w:val="25"/>
          <w:szCs w:val="25"/>
          <w:shd w:val="clear" w:color="auto" w:fill="FFFFFF"/>
        </w:rPr>
        <w:t>债权申报</w:t>
      </w:r>
      <w:r w:rsidR="00D720C0">
        <w:rPr>
          <w:rFonts w:ascii="仿宋" w:eastAsia="仿宋" w:hAnsi="仿宋" w:cs="仿宋" w:hint="eastAsia"/>
          <w:spacing w:val="7"/>
          <w:sz w:val="25"/>
          <w:szCs w:val="25"/>
          <w:shd w:val="clear" w:color="auto" w:fill="FFFFFF"/>
        </w:rPr>
        <w:t>地址</w:t>
      </w:r>
      <w:r>
        <w:rPr>
          <w:rFonts w:ascii="仿宋" w:eastAsia="仿宋" w:hAnsi="仿宋" w:cs="仿宋" w:hint="eastAsia"/>
          <w:spacing w:val="7"/>
          <w:sz w:val="25"/>
          <w:szCs w:val="25"/>
          <w:shd w:val="clear" w:color="auto" w:fill="FFFFFF"/>
        </w:rPr>
        <w:t>(收件地址):</w:t>
      </w:r>
    </w:p>
    <w:p w14:paraId="41A3B6E3" w14:textId="77777777" w:rsidR="00D720C0" w:rsidRPr="00D720C0" w:rsidRDefault="00D720C0" w:rsidP="00D720C0">
      <w:pPr>
        <w:shd w:val="clear" w:color="auto" w:fill="FFFFFF"/>
        <w:spacing w:line="560" w:lineRule="exact"/>
        <w:ind w:firstLine="516"/>
        <w:rPr>
          <w:rFonts w:ascii="仿宋" w:eastAsia="仿宋" w:hAnsi="仿宋" w:cs="仿宋"/>
          <w:spacing w:val="7"/>
          <w:sz w:val="25"/>
          <w:szCs w:val="25"/>
          <w:shd w:val="clear" w:color="auto" w:fill="FFFFFF"/>
          <w:lang w:bidi="ar"/>
        </w:rPr>
      </w:pPr>
      <w:r w:rsidRPr="00D720C0">
        <w:rPr>
          <w:rFonts w:ascii="仿宋" w:eastAsia="仿宋" w:hAnsi="仿宋" w:cs="仿宋" w:hint="eastAsia"/>
          <w:spacing w:val="7"/>
          <w:sz w:val="25"/>
          <w:szCs w:val="25"/>
          <w:shd w:val="clear" w:color="auto" w:fill="FFFFFF"/>
          <w:lang w:bidi="ar"/>
        </w:rPr>
        <w:t>①贵州省贵阳市花溪区孟关乡汽贸城A13号贵州海力川房地产有限责任公司临时管理人办公室，联系方式：钱律师（18070139272）；</w:t>
      </w:r>
    </w:p>
    <w:p w14:paraId="17C1D492" w14:textId="77777777" w:rsidR="00D720C0" w:rsidRDefault="00D720C0" w:rsidP="00D720C0">
      <w:pPr>
        <w:shd w:val="clear" w:color="auto" w:fill="FFFFFF"/>
        <w:spacing w:line="560" w:lineRule="exact"/>
        <w:ind w:firstLine="516"/>
        <w:rPr>
          <w:rFonts w:ascii="仿宋" w:eastAsia="仿宋" w:hAnsi="仿宋" w:cs="仿宋"/>
          <w:spacing w:val="7"/>
          <w:sz w:val="25"/>
          <w:szCs w:val="25"/>
          <w:shd w:val="clear" w:color="auto" w:fill="FFFFFF"/>
          <w:lang w:bidi="ar"/>
        </w:rPr>
      </w:pPr>
      <w:r w:rsidRPr="00D720C0">
        <w:rPr>
          <w:rFonts w:ascii="仿宋" w:eastAsia="仿宋" w:hAnsi="仿宋" w:cs="仿宋" w:hint="eastAsia"/>
          <w:spacing w:val="7"/>
          <w:sz w:val="25"/>
          <w:szCs w:val="25"/>
          <w:shd w:val="clear" w:color="auto" w:fill="FFFFFF"/>
          <w:lang w:bidi="ar"/>
        </w:rPr>
        <w:t>②贵州省贵阳市观山湖区金融城银行北街招商银行大厦21楼北京盈科（贵阳）律师事务所，联系方式：向律师（15086464343）。</w:t>
      </w:r>
    </w:p>
    <w:p w14:paraId="18F59945" w14:textId="06FFA0A0" w:rsidR="00D621E3" w:rsidRDefault="00000000" w:rsidP="00D720C0">
      <w:pPr>
        <w:shd w:val="clear" w:color="auto" w:fill="FFFFFF"/>
        <w:spacing w:line="560" w:lineRule="exact"/>
        <w:ind w:firstLine="516"/>
        <w:rPr>
          <w:rFonts w:ascii="仿宋" w:eastAsia="仿宋" w:hAnsi="仿宋" w:cs="仿宋"/>
          <w:color w:val="000000"/>
          <w:spacing w:val="7"/>
          <w:sz w:val="25"/>
          <w:szCs w:val="25"/>
          <w:shd w:val="clear" w:color="auto" w:fill="FFFFFF"/>
        </w:rPr>
      </w:pPr>
      <w:r>
        <w:rPr>
          <w:rFonts w:ascii="仿宋" w:eastAsia="仿宋" w:hAnsi="仿宋" w:cs="仿宋" w:hint="eastAsia"/>
          <w:color w:val="000000"/>
          <w:spacing w:val="7"/>
          <w:sz w:val="25"/>
          <w:szCs w:val="25"/>
          <w:shd w:val="clear" w:color="auto" w:fill="FFFFFF"/>
        </w:rPr>
        <w:t>工作时间:周一至周</w:t>
      </w:r>
      <w:r w:rsidR="009D03E0">
        <w:rPr>
          <w:rFonts w:ascii="仿宋" w:eastAsia="仿宋" w:hAnsi="仿宋" w:cs="仿宋" w:hint="eastAsia"/>
          <w:color w:val="000000"/>
          <w:spacing w:val="7"/>
          <w:sz w:val="25"/>
          <w:szCs w:val="25"/>
          <w:shd w:val="clear" w:color="auto" w:fill="FFFFFF"/>
        </w:rPr>
        <w:t>五</w:t>
      </w:r>
      <w:r>
        <w:rPr>
          <w:rFonts w:ascii="仿宋" w:eastAsia="仿宋" w:hAnsi="仿宋" w:cs="仿宋" w:hint="eastAsia"/>
          <w:color w:val="000000"/>
          <w:spacing w:val="7"/>
          <w:sz w:val="25"/>
          <w:szCs w:val="25"/>
          <w:shd w:val="clear" w:color="auto" w:fill="FFFFFF"/>
        </w:rPr>
        <w:t>上午9:</w:t>
      </w:r>
      <w:r w:rsidR="009D03E0">
        <w:rPr>
          <w:rFonts w:ascii="仿宋" w:eastAsia="仿宋" w:hAnsi="仿宋" w:cs="仿宋"/>
          <w:color w:val="000000"/>
          <w:spacing w:val="7"/>
          <w:sz w:val="25"/>
          <w:szCs w:val="25"/>
          <w:shd w:val="clear" w:color="auto" w:fill="FFFFFF"/>
        </w:rPr>
        <w:t>0</w:t>
      </w:r>
      <w:r>
        <w:rPr>
          <w:rFonts w:ascii="仿宋" w:eastAsia="仿宋" w:hAnsi="仿宋" w:cs="仿宋" w:hint="eastAsia"/>
          <w:color w:val="000000"/>
          <w:spacing w:val="7"/>
          <w:sz w:val="25"/>
          <w:szCs w:val="25"/>
          <w:shd w:val="clear" w:color="auto" w:fill="FFFFFF"/>
        </w:rPr>
        <w:t>0至下午5:30</w:t>
      </w:r>
    </w:p>
    <w:p w14:paraId="66E319EA" w14:textId="6F3D99AE"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lang w:eastAsia="zh-Hans"/>
        </w:rPr>
      </w:pPr>
      <w:r>
        <w:rPr>
          <w:rFonts w:ascii="仿宋" w:eastAsia="仿宋" w:hAnsi="仿宋" w:cs="仿宋" w:hint="eastAsia"/>
          <w:b/>
          <w:bCs/>
          <w:color w:val="000000"/>
          <w:spacing w:val="7"/>
          <w:sz w:val="25"/>
          <w:szCs w:val="25"/>
          <w:shd w:val="clear" w:color="auto" w:fill="FFFFFF"/>
        </w:rPr>
        <w:t>注：</w:t>
      </w:r>
      <w:r w:rsidR="009D03E0">
        <w:rPr>
          <w:rFonts w:ascii="仿宋" w:eastAsia="仿宋" w:hAnsi="仿宋" w:cs="仿宋" w:hint="eastAsia"/>
          <w:b/>
          <w:bCs/>
          <w:color w:val="000000"/>
          <w:spacing w:val="7"/>
          <w:sz w:val="25"/>
          <w:szCs w:val="25"/>
          <w:shd w:val="clear" w:color="auto" w:fill="FFFFFF"/>
        </w:rPr>
        <w:t>周六</w:t>
      </w:r>
      <w:r>
        <w:rPr>
          <w:rFonts w:ascii="仿宋" w:eastAsia="仿宋" w:hAnsi="仿宋" w:cs="仿宋" w:hint="eastAsia"/>
          <w:b/>
          <w:bCs/>
          <w:color w:val="000000"/>
          <w:spacing w:val="7"/>
          <w:sz w:val="25"/>
          <w:szCs w:val="25"/>
          <w:shd w:val="clear" w:color="auto" w:fill="FFFFFF"/>
        </w:rPr>
        <w:t>周日、2024年元旦（2024年1月1日）期间</w:t>
      </w:r>
      <w:r>
        <w:rPr>
          <w:rFonts w:ascii="仿宋" w:eastAsia="仿宋" w:hAnsi="仿宋" w:cs="仿宋" w:hint="eastAsia"/>
          <w:b/>
          <w:bCs/>
          <w:color w:val="000000"/>
          <w:spacing w:val="7"/>
          <w:sz w:val="25"/>
          <w:szCs w:val="25"/>
          <w:shd w:val="clear" w:color="auto" w:fill="FFFFFF"/>
          <w:lang w:eastAsia="zh-Hans"/>
        </w:rPr>
        <w:t>仅接受邮寄及线上申报。</w:t>
      </w:r>
    </w:p>
    <w:p w14:paraId="31660671"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b/>
          <w:bCs/>
          <w:color w:val="333333"/>
          <w:spacing w:val="7"/>
          <w:sz w:val="20"/>
          <w:szCs w:val="20"/>
        </w:rPr>
      </w:pPr>
      <w:r>
        <w:rPr>
          <w:rFonts w:ascii="仿宋" w:eastAsia="仿宋" w:hAnsi="仿宋" w:cs="仿宋"/>
          <w:b/>
          <w:bCs/>
          <w:color w:val="000000"/>
          <w:spacing w:val="7"/>
          <w:sz w:val="25"/>
          <w:szCs w:val="25"/>
          <w:shd w:val="clear" w:color="auto" w:fill="FFFFFF"/>
        </w:rPr>
        <w:t>四</w:t>
      </w:r>
      <w:r>
        <w:rPr>
          <w:rFonts w:ascii="仿宋" w:eastAsia="仿宋" w:hAnsi="仿宋" w:cs="仿宋" w:hint="eastAsia"/>
          <w:b/>
          <w:bCs/>
          <w:color w:val="000000"/>
          <w:spacing w:val="7"/>
          <w:sz w:val="25"/>
          <w:szCs w:val="25"/>
          <w:shd w:val="clear" w:color="auto" w:fill="FFFFFF"/>
        </w:rPr>
        <w:t>、其他说明</w:t>
      </w:r>
    </w:p>
    <w:p w14:paraId="3211EE20" w14:textId="27D77FEB"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1.</w:t>
      </w:r>
      <w:r w:rsidR="009D03E0">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管理人在收到债权申报材料时进行形式审查并登记后，将对债权人申报债权进行全面审查；申报债权人在申报债权时，务必向</w:t>
      </w:r>
      <w:r w:rsidR="009D03E0">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管理人全面提供证据材料。</w:t>
      </w:r>
    </w:p>
    <w:p w14:paraId="74E909A1" w14:textId="57E205EE"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2.债权申报通知书及相关材料的送达不构成</w:t>
      </w:r>
      <w:r w:rsidR="009D03E0">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管理人对无效债权的重新确认，也不导致债权诉讼时效中止、中断或延长等法律后果。</w:t>
      </w:r>
    </w:p>
    <w:p w14:paraId="2B2354AF" w14:textId="77777777" w:rsidR="00D621E3" w:rsidRDefault="00000000">
      <w:pPr>
        <w:pStyle w:val="a5"/>
        <w:widowControl/>
        <w:shd w:val="clear" w:color="auto" w:fill="FFFFFF"/>
        <w:spacing w:beforeAutospacing="0" w:afterAutospacing="0" w:line="560" w:lineRule="exact"/>
        <w:ind w:firstLine="516"/>
        <w:jc w:val="both"/>
        <w:rPr>
          <w:rStyle w:val="a7"/>
          <w:rFonts w:ascii="仿宋" w:eastAsia="仿宋" w:hAnsi="仿宋" w:cs="仿宋"/>
          <w:color w:val="000000"/>
          <w:spacing w:val="7"/>
          <w:sz w:val="25"/>
          <w:szCs w:val="25"/>
          <w:shd w:val="clear" w:color="auto" w:fill="FFFFFF"/>
        </w:rPr>
      </w:pPr>
      <w:r>
        <w:rPr>
          <w:rFonts w:ascii="仿宋" w:eastAsia="仿宋" w:hAnsi="仿宋" w:cs="仿宋" w:hint="eastAsia"/>
          <w:color w:val="000000"/>
          <w:spacing w:val="7"/>
          <w:sz w:val="25"/>
          <w:szCs w:val="25"/>
          <w:shd w:val="clear" w:color="auto" w:fill="FFFFFF"/>
        </w:rPr>
        <w:t>3.</w:t>
      </w:r>
      <w:r>
        <w:rPr>
          <w:rStyle w:val="a7"/>
          <w:rFonts w:ascii="仿宋" w:eastAsia="仿宋" w:hAnsi="仿宋" w:cs="仿宋" w:hint="eastAsia"/>
          <w:color w:val="000000"/>
          <w:spacing w:val="7"/>
          <w:sz w:val="25"/>
          <w:szCs w:val="25"/>
          <w:shd w:val="clear" w:color="auto" w:fill="FFFFFF"/>
        </w:rPr>
        <w:t>债权人申报债权过程中，如提供伪造、变造等虚假证据及相关材料，以及对重要事实拒绝陈述或作虚假陈述的，将承担相应的法律责任，构成犯罪的，依法追究刑事责任。根据最高人民法院、最高人民检察院《关于办理虚假诉讼刑事案件适用法律若干问题的解释》(法释〔2018〕17号)规定，与他人恶意串通捏造债权债务关系和以物抵债协议的，在破产案件审理过程中申报捏造的债权的，构成虚假诉讼犯罪，依法追究刑事责任。</w:t>
      </w:r>
    </w:p>
    <w:p w14:paraId="05748655" w14:textId="40F300D0" w:rsidR="00D621E3" w:rsidRDefault="00000000">
      <w:pPr>
        <w:shd w:val="clear" w:color="auto" w:fill="FFFFFF"/>
        <w:spacing w:line="560" w:lineRule="exact"/>
        <w:ind w:firstLine="516"/>
        <w:rPr>
          <w:rStyle w:val="a7"/>
          <w:rFonts w:ascii="仿宋" w:eastAsia="仿宋" w:hAnsi="仿宋" w:cs="仿宋"/>
          <w:b w:val="0"/>
          <w:color w:val="000000"/>
          <w:spacing w:val="7"/>
          <w:sz w:val="25"/>
          <w:szCs w:val="25"/>
          <w:shd w:val="clear" w:color="auto" w:fill="FFFFFF"/>
        </w:rPr>
      </w:pPr>
      <w:r>
        <w:rPr>
          <w:rStyle w:val="a7"/>
          <w:rFonts w:ascii="仿宋" w:eastAsia="仿宋" w:hAnsi="仿宋" w:cs="仿宋"/>
          <w:b w:val="0"/>
          <w:color w:val="000000"/>
          <w:spacing w:val="7"/>
          <w:sz w:val="25"/>
          <w:szCs w:val="25"/>
          <w:shd w:val="clear" w:color="auto" w:fill="FFFFFF"/>
        </w:rPr>
        <w:lastRenderedPageBreak/>
        <w:t>4.申报的债权包括利息、罚息、违约金、滞纳金的，计算日期截止至</w:t>
      </w:r>
      <w:r w:rsidR="009D03E0" w:rsidRPr="009D03E0">
        <w:rPr>
          <w:rStyle w:val="a7"/>
          <w:rFonts w:ascii="仿宋" w:eastAsia="仿宋" w:hAnsi="仿宋" w:cs="仿宋" w:hint="eastAsia"/>
          <w:b w:val="0"/>
          <w:color w:val="000000"/>
          <w:spacing w:val="7"/>
          <w:sz w:val="25"/>
          <w:szCs w:val="25"/>
          <w:shd w:val="clear" w:color="auto" w:fill="FFFFFF"/>
        </w:rPr>
        <w:t>贵阳市花溪区人民法院决定受理贵州海力川房地产有限责任公司预重整之日，即2023年12月18日</w:t>
      </w:r>
      <w:r w:rsidR="009D03E0">
        <w:rPr>
          <w:rStyle w:val="a7"/>
          <w:rFonts w:ascii="仿宋" w:eastAsia="仿宋" w:hAnsi="仿宋" w:cs="仿宋" w:hint="eastAsia"/>
          <w:b w:val="0"/>
          <w:color w:val="000000"/>
          <w:spacing w:val="7"/>
          <w:sz w:val="25"/>
          <w:szCs w:val="25"/>
          <w:shd w:val="clear" w:color="auto" w:fill="FFFFFF"/>
        </w:rPr>
        <w:t>。</w:t>
      </w:r>
    </w:p>
    <w:p w14:paraId="62522CAA"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r>
        <w:rPr>
          <w:rFonts w:ascii="仿宋" w:eastAsia="仿宋" w:hAnsi="仿宋" w:cs="仿宋"/>
          <w:color w:val="000000"/>
          <w:spacing w:val="7"/>
          <w:sz w:val="25"/>
          <w:szCs w:val="25"/>
          <w:shd w:val="clear" w:color="auto" w:fill="FFFFFF"/>
        </w:rPr>
        <w:t>5</w:t>
      </w:r>
      <w:r>
        <w:rPr>
          <w:rFonts w:ascii="仿宋" w:eastAsia="仿宋" w:hAnsi="仿宋" w:cs="仿宋" w:hint="eastAsia"/>
          <w:color w:val="000000"/>
          <w:spacing w:val="7"/>
          <w:sz w:val="25"/>
          <w:szCs w:val="25"/>
          <w:shd w:val="clear" w:color="auto" w:fill="FFFFFF"/>
        </w:rPr>
        <w:t>.本须知及其他资料内容与法律、法规、司法解释等相关规定不一致的，以法律、法规、司法解释等相关规定为准。</w:t>
      </w:r>
    </w:p>
    <w:p w14:paraId="5C259270" w14:textId="7D81938A" w:rsidR="00D621E3" w:rsidRDefault="009D03E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color w:val="000000"/>
          <w:spacing w:val="7"/>
          <w:sz w:val="25"/>
          <w:szCs w:val="25"/>
          <w:shd w:val="clear" w:color="auto" w:fill="FFFFFF"/>
        </w:rPr>
        <w:t>6.</w:t>
      </w:r>
      <w:r>
        <w:rPr>
          <w:rFonts w:ascii="仿宋" w:eastAsia="仿宋" w:hAnsi="仿宋" w:cs="仿宋" w:hint="eastAsia"/>
          <w:color w:val="000000"/>
          <w:spacing w:val="7"/>
          <w:sz w:val="25"/>
          <w:szCs w:val="25"/>
          <w:shd w:val="clear" w:color="auto" w:fill="FFFFFF"/>
        </w:rPr>
        <w:t>债权人如有相关疑问，请及时与</w:t>
      </w:r>
      <w:r w:rsidR="00A60591" w:rsidRPr="00A60591">
        <w:rPr>
          <w:rFonts w:ascii="仿宋" w:eastAsia="仿宋" w:hAnsi="仿宋" w:cs="仿宋" w:hint="eastAsia"/>
          <w:color w:val="000000"/>
          <w:spacing w:val="7"/>
          <w:sz w:val="25"/>
          <w:szCs w:val="25"/>
          <w:shd w:val="clear" w:color="auto" w:fill="FFFFFF"/>
        </w:rPr>
        <w:t>临时</w:t>
      </w:r>
      <w:r>
        <w:rPr>
          <w:rFonts w:ascii="仿宋" w:eastAsia="仿宋" w:hAnsi="仿宋" w:cs="仿宋" w:hint="eastAsia"/>
          <w:color w:val="000000"/>
          <w:spacing w:val="7"/>
          <w:sz w:val="25"/>
          <w:szCs w:val="25"/>
          <w:shd w:val="clear" w:color="auto" w:fill="FFFFFF"/>
        </w:rPr>
        <w:t>管理人联系。</w:t>
      </w:r>
    </w:p>
    <w:p w14:paraId="286FC21C"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r>
        <w:rPr>
          <w:rFonts w:ascii="仿宋" w:eastAsia="仿宋" w:hAnsi="仿宋" w:cs="仿宋" w:hint="eastAsia"/>
          <w:color w:val="000000"/>
          <w:spacing w:val="7"/>
          <w:sz w:val="25"/>
          <w:szCs w:val="25"/>
          <w:shd w:val="clear" w:color="auto" w:fill="FFFFFF"/>
        </w:rPr>
        <w:t>特此说明</w:t>
      </w:r>
      <w:r>
        <w:rPr>
          <w:rFonts w:ascii="仿宋" w:eastAsia="仿宋" w:hAnsi="仿宋" w:cs="仿宋"/>
          <w:color w:val="000000"/>
          <w:spacing w:val="7"/>
          <w:sz w:val="25"/>
          <w:szCs w:val="25"/>
          <w:shd w:val="clear" w:color="auto" w:fill="FFFFFF"/>
        </w:rPr>
        <w:t>。</w:t>
      </w:r>
    </w:p>
    <w:p w14:paraId="62766378" w14:textId="77777777" w:rsidR="00D621E3" w:rsidRDefault="00D621E3">
      <w:pPr>
        <w:pStyle w:val="a5"/>
        <w:widowControl/>
        <w:shd w:val="clear" w:color="auto" w:fill="FFFFFF"/>
        <w:spacing w:beforeAutospacing="0" w:afterAutospacing="0" w:line="560" w:lineRule="exact"/>
        <w:ind w:firstLine="516"/>
        <w:jc w:val="both"/>
        <w:rPr>
          <w:rFonts w:ascii="仿宋" w:eastAsia="仿宋" w:hAnsi="仿宋" w:cs="仿宋"/>
          <w:color w:val="000000"/>
          <w:spacing w:val="7"/>
          <w:sz w:val="25"/>
          <w:szCs w:val="25"/>
          <w:shd w:val="clear" w:color="auto" w:fill="FFFFFF"/>
        </w:rPr>
      </w:pPr>
    </w:p>
    <w:p w14:paraId="033CC430" w14:textId="35C256E7" w:rsidR="00D621E3" w:rsidRDefault="009D03E0" w:rsidP="009D03E0">
      <w:pPr>
        <w:pStyle w:val="a5"/>
        <w:widowControl/>
        <w:shd w:val="clear" w:color="auto" w:fill="FFFFFF"/>
        <w:spacing w:beforeAutospacing="0" w:afterAutospacing="0" w:line="560" w:lineRule="exact"/>
        <w:jc w:val="right"/>
        <w:rPr>
          <w:rFonts w:ascii="仿宋" w:eastAsia="仿宋" w:hAnsi="仿宋" w:cs="仿宋"/>
          <w:color w:val="000000"/>
          <w:spacing w:val="7"/>
          <w:sz w:val="25"/>
          <w:szCs w:val="25"/>
          <w:shd w:val="clear" w:color="auto" w:fill="FFFFFF"/>
        </w:rPr>
      </w:pPr>
      <w:r w:rsidRPr="009D03E0">
        <w:rPr>
          <w:rFonts w:ascii="仿宋" w:eastAsia="仿宋" w:hAnsi="仿宋" w:cs="仿宋" w:hint="eastAsia"/>
          <w:color w:val="000000"/>
          <w:spacing w:val="7"/>
          <w:sz w:val="25"/>
          <w:szCs w:val="25"/>
          <w:shd w:val="clear" w:color="auto" w:fill="FFFFFF"/>
        </w:rPr>
        <w:t>贵州海力川房地产有限责任公司临时管理人</w:t>
      </w:r>
    </w:p>
    <w:p w14:paraId="4D3F170A" w14:textId="77777777" w:rsidR="00D621E3" w:rsidRDefault="00D621E3">
      <w:pPr>
        <w:pStyle w:val="a5"/>
        <w:widowControl/>
        <w:shd w:val="clear" w:color="auto" w:fill="FFFFFF"/>
        <w:spacing w:beforeAutospacing="0" w:afterAutospacing="0" w:line="560" w:lineRule="exact"/>
        <w:ind w:firstLine="3072"/>
        <w:jc w:val="right"/>
        <w:rPr>
          <w:rFonts w:ascii="仿宋" w:eastAsia="仿宋" w:hAnsi="仿宋" w:cs="仿宋"/>
          <w:color w:val="000000"/>
          <w:spacing w:val="7"/>
          <w:sz w:val="25"/>
          <w:szCs w:val="25"/>
          <w:shd w:val="clear" w:color="auto" w:fill="FFFFFF"/>
        </w:rPr>
      </w:pPr>
    </w:p>
    <w:p w14:paraId="0863BDEB" w14:textId="77777777" w:rsidR="00D621E3" w:rsidRDefault="00000000">
      <w:pPr>
        <w:pStyle w:val="a5"/>
        <w:widowControl/>
        <w:shd w:val="clear" w:color="auto" w:fill="FFFFFF"/>
        <w:spacing w:beforeAutospacing="0" w:afterAutospacing="0" w:line="560" w:lineRule="exact"/>
        <w:ind w:firstLine="516"/>
        <w:jc w:val="both"/>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本《债权申报须知》内容已经知悉，现予确认。</w:t>
      </w:r>
    </w:p>
    <w:p w14:paraId="75799E55" w14:textId="77777777" w:rsidR="00D621E3" w:rsidRDefault="00000000">
      <w:pPr>
        <w:pStyle w:val="a5"/>
        <w:widowControl/>
        <w:shd w:val="clear" w:color="auto" w:fill="FFFFFF"/>
        <w:spacing w:beforeAutospacing="0" w:afterAutospacing="0" w:line="560" w:lineRule="exact"/>
        <w:ind w:firstLine="516"/>
        <w:jc w:val="center"/>
        <w:rPr>
          <w:rFonts w:ascii="仿宋" w:eastAsia="仿宋" w:hAnsi="仿宋" w:cs="仿宋"/>
          <w:color w:val="333333"/>
          <w:spacing w:val="7"/>
          <w:sz w:val="20"/>
          <w:szCs w:val="20"/>
        </w:rPr>
      </w:pPr>
      <w:r>
        <w:rPr>
          <w:rFonts w:ascii="仿宋" w:eastAsia="仿宋" w:hAnsi="仿宋" w:cs="仿宋" w:hint="eastAsia"/>
          <w:color w:val="000000"/>
          <w:spacing w:val="7"/>
          <w:sz w:val="25"/>
          <w:szCs w:val="25"/>
          <w:shd w:val="clear" w:color="auto" w:fill="FFFFFF"/>
        </w:rPr>
        <w:t>债权申报人(签名/盖章)：</w:t>
      </w:r>
    </w:p>
    <w:p w14:paraId="55BC2B66" w14:textId="77777777" w:rsidR="00D621E3" w:rsidRDefault="00000000">
      <w:pPr>
        <w:pStyle w:val="a5"/>
        <w:widowControl/>
        <w:shd w:val="clear" w:color="auto" w:fill="FFFFFF"/>
        <w:spacing w:beforeAutospacing="0" w:afterAutospacing="0" w:line="560" w:lineRule="exact"/>
        <w:ind w:firstLine="4092"/>
        <w:jc w:val="right"/>
        <w:rPr>
          <w:rFonts w:ascii="仿宋" w:eastAsia="仿宋" w:hAnsi="仿宋" w:cs="仿宋"/>
          <w:color w:val="000000"/>
          <w:spacing w:val="7"/>
          <w:sz w:val="25"/>
          <w:szCs w:val="25"/>
          <w:shd w:val="clear" w:color="auto" w:fill="FFFFFF"/>
        </w:rPr>
      </w:pPr>
      <w:r>
        <w:rPr>
          <w:rFonts w:ascii="仿宋" w:eastAsia="仿宋" w:hAnsi="仿宋" w:cs="仿宋"/>
          <w:color w:val="000000"/>
          <w:spacing w:val="7"/>
          <w:sz w:val="25"/>
          <w:szCs w:val="25"/>
          <w:shd w:val="clear" w:color="auto" w:fill="FFFFFF"/>
        </w:rPr>
        <w:t>2023</w:t>
      </w:r>
      <w:r>
        <w:rPr>
          <w:rFonts w:ascii="仿宋" w:eastAsia="仿宋" w:hAnsi="仿宋" w:cs="仿宋" w:hint="eastAsia"/>
          <w:color w:val="000000"/>
          <w:spacing w:val="7"/>
          <w:sz w:val="25"/>
          <w:szCs w:val="25"/>
          <w:shd w:val="clear" w:color="auto" w:fill="FFFFFF"/>
        </w:rPr>
        <w:t>年</w:t>
      </w:r>
      <w:r>
        <w:rPr>
          <w:rFonts w:ascii="仿宋" w:eastAsia="仿宋" w:hAnsi="仿宋" w:cs="仿宋"/>
          <w:color w:val="000000"/>
          <w:spacing w:val="7"/>
          <w:sz w:val="25"/>
          <w:szCs w:val="25"/>
          <w:shd w:val="clear" w:color="auto" w:fill="FFFFFF"/>
        </w:rPr>
        <w:t>11</w:t>
      </w:r>
      <w:r>
        <w:rPr>
          <w:rFonts w:ascii="仿宋" w:eastAsia="仿宋" w:hAnsi="仿宋" w:cs="仿宋" w:hint="eastAsia"/>
          <w:color w:val="000000"/>
          <w:spacing w:val="7"/>
          <w:sz w:val="25"/>
          <w:szCs w:val="25"/>
          <w:shd w:val="clear" w:color="auto" w:fill="FFFFFF"/>
        </w:rPr>
        <w:t>月</w:t>
      </w:r>
      <w:r>
        <w:rPr>
          <w:rFonts w:ascii="仿宋" w:eastAsia="仿宋" w:hAnsi="仿宋" w:cs="仿宋"/>
          <w:color w:val="000000"/>
          <w:spacing w:val="7"/>
          <w:sz w:val="25"/>
          <w:szCs w:val="25"/>
          <w:shd w:val="clear" w:color="auto" w:fill="FFFFFF"/>
        </w:rPr>
        <w:t>28</w:t>
      </w:r>
      <w:r>
        <w:rPr>
          <w:rFonts w:ascii="仿宋" w:eastAsia="仿宋" w:hAnsi="仿宋" w:cs="仿宋" w:hint="eastAsia"/>
          <w:color w:val="000000"/>
          <w:spacing w:val="7"/>
          <w:sz w:val="25"/>
          <w:szCs w:val="25"/>
          <w:shd w:val="clear" w:color="auto" w:fill="FFFFFF"/>
        </w:rPr>
        <w:t>日</w:t>
      </w:r>
    </w:p>
    <w:p w14:paraId="2ED9C019" w14:textId="77777777" w:rsidR="00D621E3" w:rsidRDefault="00D621E3">
      <w:pPr>
        <w:spacing w:line="480" w:lineRule="exact"/>
        <w:jc w:val="center"/>
        <w:rPr>
          <w:rFonts w:ascii="仿宋" w:eastAsia="仿宋" w:hAnsi="仿宋" w:cs="Times New Roman"/>
          <w:b/>
          <w:sz w:val="36"/>
          <w:szCs w:val="36"/>
        </w:rPr>
        <w:sectPr w:rsidR="00D621E3" w:rsidSect="0086786E">
          <w:footerReference w:type="default" r:id="rId7"/>
          <w:pgSz w:w="11906" w:h="16838"/>
          <w:pgMar w:top="1440" w:right="1800" w:bottom="1440" w:left="1800" w:header="851" w:footer="992" w:gutter="0"/>
          <w:cols w:space="425"/>
          <w:docGrid w:type="lines" w:linePitch="312"/>
        </w:sectPr>
      </w:pPr>
    </w:p>
    <w:p w14:paraId="551D6FAD" w14:textId="77777777" w:rsidR="009D03E0" w:rsidRPr="009D03E0" w:rsidRDefault="009D03E0">
      <w:pPr>
        <w:jc w:val="center"/>
        <w:rPr>
          <w:rFonts w:ascii="仿宋" w:eastAsia="仿宋" w:hAnsi="仿宋" w:cs="仿宋"/>
          <w:b/>
          <w:bCs/>
          <w:sz w:val="36"/>
          <w:szCs w:val="36"/>
        </w:rPr>
      </w:pPr>
      <w:r w:rsidRPr="009D03E0">
        <w:rPr>
          <w:rFonts w:ascii="仿宋" w:eastAsia="仿宋" w:hAnsi="仿宋" w:cs="仿宋" w:hint="eastAsia"/>
          <w:b/>
          <w:bCs/>
          <w:sz w:val="36"/>
          <w:szCs w:val="36"/>
        </w:rPr>
        <w:lastRenderedPageBreak/>
        <w:t>贵州海力川房地产有限责任公司预重整</w:t>
      </w:r>
    </w:p>
    <w:p w14:paraId="2F34ED4D" w14:textId="40BBB188" w:rsidR="00D621E3" w:rsidRPr="009D03E0" w:rsidRDefault="00000000">
      <w:pPr>
        <w:jc w:val="center"/>
        <w:rPr>
          <w:rFonts w:ascii="仿宋" w:eastAsia="仿宋" w:hAnsi="仿宋" w:cs="仿宋"/>
          <w:b/>
          <w:bCs/>
          <w:sz w:val="28"/>
          <w:szCs w:val="28"/>
        </w:rPr>
      </w:pPr>
      <w:r w:rsidRPr="009D03E0">
        <w:rPr>
          <w:rFonts w:ascii="仿宋" w:eastAsia="仿宋" w:hAnsi="仿宋" w:cs="仿宋" w:hint="eastAsia"/>
          <w:b/>
          <w:bCs/>
          <w:sz w:val="36"/>
          <w:szCs w:val="36"/>
          <w:lang w:eastAsia="zh-Hans"/>
        </w:rPr>
        <w:t>债权申报表</w:t>
      </w:r>
    </w:p>
    <w:p w14:paraId="1C806849" w14:textId="77777777" w:rsidR="00D621E3" w:rsidRDefault="00000000">
      <w:pPr>
        <w:rPr>
          <w:rFonts w:ascii="仿宋" w:eastAsia="仿宋" w:hAnsi="仿宋" w:cs="仿宋"/>
          <w:sz w:val="28"/>
          <w:szCs w:val="28"/>
          <w:lang w:eastAsia="zh-Hans"/>
        </w:rPr>
      </w:pPr>
      <w:r>
        <w:rPr>
          <w:rFonts w:ascii="仿宋" w:eastAsia="仿宋" w:hAnsi="仿宋" w:cs="仿宋" w:hint="eastAsia"/>
          <w:sz w:val="28"/>
          <w:szCs w:val="28"/>
          <w:lang w:eastAsia="zh-Hans"/>
        </w:rPr>
        <w:t>第</w:t>
      </w:r>
      <w:r>
        <w:rPr>
          <w:rFonts w:ascii="仿宋" w:eastAsia="仿宋" w:hAnsi="仿宋" w:cs="仿宋"/>
          <w:sz w:val="28"/>
          <w:szCs w:val="28"/>
          <w:lang w:eastAsia="zh-Hans"/>
        </w:rPr>
        <w:t>1</w:t>
      </w:r>
      <w:r>
        <w:rPr>
          <w:rFonts w:ascii="仿宋" w:eastAsia="仿宋" w:hAnsi="仿宋" w:cs="仿宋" w:hint="eastAsia"/>
          <w:sz w:val="28"/>
          <w:szCs w:val="28"/>
          <w:lang w:eastAsia="zh-Hans"/>
        </w:rPr>
        <w:t>页</w:t>
      </w:r>
    </w:p>
    <w:tbl>
      <w:tblPr>
        <w:tblStyle w:val="a6"/>
        <w:tblW w:w="0" w:type="auto"/>
        <w:jc w:val="center"/>
        <w:tblLook w:val="04A0" w:firstRow="1" w:lastRow="0" w:firstColumn="1" w:lastColumn="0" w:noHBand="0" w:noVBand="1"/>
      </w:tblPr>
      <w:tblGrid>
        <w:gridCol w:w="1742"/>
        <w:gridCol w:w="387"/>
        <w:gridCol w:w="46"/>
        <w:gridCol w:w="452"/>
        <w:gridCol w:w="724"/>
        <w:gridCol w:w="9"/>
        <w:gridCol w:w="232"/>
        <w:gridCol w:w="134"/>
        <w:gridCol w:w="1567"/>
        <w:gridCol w:w="200"/>
        <w:gridCol w:w="897"/>
        <w:gridCol w:w="77"/>
        <w:gridCol w:w="2055"/>
      </w:tblGrid>
      <w:tr w:rsidR="009D03E0" w14:paraId="5DF4541A" w14:textId="77777777" w:rsidTr="00B3418C">
        <w:trPr>
          <w:trHeight w:val="634"/>
          <w:jc w:val="center"/>
        </w:trPr>
        <w:tc>
          <w:tcPr>
            <w:tcW w:w="2175" w:type="dxa"/>
            <w:gridSpan w:val="3"/>
            <w:vAlign w:val="center"/>
          </w:tcPr>
          <w:p w14:paraId="052D6CAC" w14:textId="77777777" w:rsidR="009D03E0" w:rsidRDefault="009D03E0">
            <w:pPr>
              <w:jc w:val="center"/>
              <w:rPr>
                <w:rFonts w:ascii="仿宋" w:eastAsia="仿宋" w:hAnsi="仿宋" w:cs="仿宋"/>
                <w:sz w:val="24"/>
              </w:rPr>
            </w:pPr>
            <w:r>
              <w:rPr>
                <w:rFonts w:ascii="仿宋" w:eastAsia="仿宋" w:hAnsi="仿宋" w:cs="仿宋" w:hint="eastAsia"/>
                <w:sz w:val="24"/>
              </w:rPr>
              <w:t>债务人名称：</w:t>
            </w:r>
          </w:p>
        </w:tc>
        <w:tc>
          <w:tcPr>
            <w:tcW w:w="6347" w:type="dxa"/>
            <w:gridSpan w:val="10"/>
          </w:tcPr>
          <w:p w14:paraId="3AAEC625" w14:textId="39C5F8D4" w:rsidR="009D03E0" w:rsidRDefault="009D03E0" w:rsidP="009D03E0">
            <w:pPr>
              <w:rPr>
                <w:rFonts w:ascii="仿宋" w:eastAsia="仿宋" w:hAnsi="仿宋" w:cs="仿宋"/>
                <w:sz w:val="24"/>
              </w:rPr>
            </w:pPr>
          </w:p>
        </w:tc>
      </w:tr>
      <w:tr w:rsidR="00D621E3" w14:paraId="32BB3540" w14:textId="77777777">
        <w:trPr>
          <w:jc w:val="center"/>
        </w:trPr>
        <w:tc>
          <w:tcPr>
            <w:tcW w:w="2175" w:type="dxa"/>
            <w:gridSpan w:val="3"/>
          </w:tcPr>
          <w:p w14:paraId="38379101"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申报人姓名</w:t>
            </w:r>
            <w:r>
              <w:rPr>
                <w:rFonts w:ascii="仿宋" w:eastAsia="仿宋" w:hAnsi="仿宋" w:cs="仿宋"/>
                <w:sz w:val="24"/>
                <w:lang w:eastAsia="zh-Hans"/>
              </w:rPr>
              <w:t>/</w:t>
            </w:r>
            <w:r>
              <w:rPr>
                <w:rFonts w:ascii="仿宋" w:eastAsia="仿宋" w:hAnsi="仿宋" w:cs="仿宋" w:hint="eastAsia"/>
                <w:sz w:val="24"/>
                <w:lang w:eastAsia="zh-Hans"/>
              </w:rPr>
              <w:t>名称：</w:t>
            </w:r>
          </w:p>
        </w:tc>
        <w:tc>
          <w:tcPr>
            <w:tcW w:w="6347" w:type="dxa"/>
            <w:gridSpan w:val="10"/>
          </w:tcPr>
          <w:p w14:paraId="46C29AD8" w14:textId="77777777" w:rsidR="00D621E3" w:rsidRDefault="00D621E3">
            <w:pPr>
              <w:jc w:val="center"/>
              <w:rPr>
                <w:rFonts w:ascii="仿宋" w:eastAsia="仿宋" w:hAnsi="仿宋" w:cs="仿宋"/>
                <w:sz w:val="24"/>
                <w:lang w:eastAsia="zh-Hans"/>
              </w:rPr>
            </w:pPr>
          </w:p>
        </w:tc>
      </w:tr>
      <w:tr w:rsidR="00D621E3" w14:paraId="018584C0" w14:textId="77777777">
        <w:trPr>
          <w:jc w:val="center"/>
        </w:trPr>
        <w:tc>
          <w:tcPr>
            <w:tcW w:w="3592" w:type="dxa"/>
            <w:gridSpan w:val="7"/>
          </w:tcPr>
          <w:p w14:paraId="52F6977D"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身份证号码</w:t>
            </w:r>
            <w:r>
              <w:rPr>
                <w:rFonts w:ascii="仿宋" w:eastAsia="仿宋" w:hAnsi="仿宋" w:cs="仿宋"/>
                <w:sz w:val="24"/>
                <w:lang w:eastAsia="zh-Hans"/>
              </w:rPr>
              <w:t>/</w:t>
            </w:r>
            <w:r>
              <w:rPr>
                <w:rFonts w:ascii="仿宋" w:eastAsia="仿宋" w:hAnsi="仿宋" w:cs="仿宋" w:hint="eastAsia"/>
                <w:sz w:val="24"/>
                <w:lang w:eastAsia="zh-Hans"/>
              </w:rPr>
              <w:t>统一社会信用代码：</w:t>
            </w:r>
          </w:p>
        </w:tc>
        <w:tc>
          <w:tcPr>
            <w:tcW w:w="4930" w:type="dxa"/>
            <w:gridSpan w:val="6"/>
          </w:tcPr>
          <w:p w14:paraId="591E7BF0" w14:textId="77777777" w:rsidR="00D621E3" w:rsidRDefault="00D621E3">
            <w:pPr>
              <w:jc w:val="center"/>
              <w:rPr>
                <w:rFonts w:ascii="仿宋" w:eastAsia="仿宋" w:hAnsi="仿宋" w:cs="仿宋"/>
                <w:sz w:val="24"/>
                <w:lang w:eastAsia="zh-Hans"/>
              </w:rPr>
            </w:pPr>
          </w:p>
        </w:tc>
      </w:tr>
      <w:tr w:rsidR="00D621E3" w14:paraId="535AFC0D" w14:textId="77777777">
        <w:trPr>
          <w:jc w:val="center"/>
        </w:trPr>
        <w:tc>
          <w:tcPr>
            <w:tcW w:w="3351" w:type="dxa"/>
            <w:gridSpan w:val="5"/>
          </w:tcPr>
          <w:p w14:paraId="7A427610"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申报人地址</w:t>
            </w:r>
            <w:r>
              <w:rPr>
                <w:rFonts w:ascii="仿宋" w:eastAsia="仿宋" w:hAnsi="仿宋" w:cs="仿宋"/>
                <w:sz w:val="24"/>
                <w:lang w:eastAsia="zh-Hans"/>
              </w:rPr>
              <w:t>/</w:t>
            </w:r>
            <w:r>
              <w:rPr>
                <w:rFonts w:ascii="仿宋" w:eastAsia="仿宋" w:hAnsi="仿宋" w:cs="仿宋" w:hint="eastAsia"/>
                <w:sz w:val="24"/>
                <w:lang w:eastAsia="zh-Hans"/>
              </w:rPr>
              <w:t>住所地：</w:t>
            </w:r>
          </w:p>
        </w:tc>
        <w:tc>
          <w:tcPr>
            <w:tcW w:w="5171" w:type="dxa"/>
            <w:gridSpan w:val="8"/>
          </w:tcPr>
          <w:p w14:paraId="62B84C7B" w14:textId="77777777" w:rsidR="00D621E3" w:rsidRDefault="00D621E3">
            <w:pPr>
              <w:jc w:val="center"/>
              <w:rPr>
                <w:rFonts w:ascii="仿宋" w:eastAsia="仿宋" w:hAnsi="仿宋" w:cs="仿宋"/>
                <w:sz w:val="24"/>
                <w:lang w:eastAsia="zh-Hans"/>
              </w:rPr>
            </w:pPr>
          </w:p>
        </w:tc>
      </w:tr>
      <w:tr w:rsidR="00D621E3" w14:paraId="6ED5FDAE" w14:textId="77777777">
        <w:trPr>
          <w:jc w:val="center"/>
        </w:trPr>
        <w:tc>
          <w:tcPr>
            <w:tcW w:w="3351" w:type="dxa"/>
            <w:gridSpan w:val="5"/>
          </w:tcPr>
          <w:p w14:paraId="648451BE"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联系电话：</w:t>
            </w:r>
          </w:p>
        </w:tc>
        <w:tc>
          <w:tcPr>
            <w:tcW w:w="1942" w:type="dxa"/>
            <w:gridSpan w:val="4"/>
          </w:tcPr>
          <w:p w14:paraId="4340C9C1" w14:textId="77777777" w:rsidR="00D621E3" w:rsidRDefault="00D621E3">
            <w:pPr>
              <w:jc w:val="center"/>
              <w:rPr>
                <w:rFonts w:ascii="仿宋" w:eastAsia="仿宋" w:hAnsi="仿宋" w:cs="仿宋"/>
                <w:sz w:val="24"/>
                <w:lang w:eastAsia="zh-Hans"/>
              </w:rPr>
            </w:pPr>
          </w:p>
        </w:tc>
        <w:tc>
          <w:tcPr>
            <w:tcW w:w="1174" w:type="dxa"/>
            <w:gridSpan w:val="3"/>
          </w:tcPr>
          <w:p w14:paraId="2788C1E3"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邮编：</w:t>
            </w:r>
          </w:p>
        </w:tc>
        <w:tc>
          <w:tcPr>
            <w:tcW w:w="2055" w:type="dxa"/>
          </w:tcPr>
          <w:p w14:paraId="4482F3F6" w14:textId="77777777" w:rsidR="00D621E3" w:rsidRDefault="00D621E3">
            <w:pPr>
              <w:jc w:val="center"/>
              <w:rPr>
                <w:rFonts w:ascii="仿宋" w:eastAsia="仿宋" w:hAnsi="仿宋" w:cs="仿宋"/>
                <w:sz w:val="24"/>
                <w:lang w:eastAsia="zh-Hans"/>
              </w:rPr>
            </w:pPr>
          </w:p>
        </w:tc>
      </w:tr>
      <w:tr w:rsidR="00D621E3" w14:paraId="4F50B146" w14:textId="77777777">
        <w:trPr>
          <w:trHeight w:val="642"/>
          <w:jc w:val="center"/>
        </w:trPr>
        <w:tc>
          <w:tcPr>
            <w:tcW w:w="1742" w:type="dxa"/>
            <w:vMerge w:val="restart"/>
            <w:vAlign w:val="center"/>
          </w:tcPr>
          <w:p w14:paraId="2271E9D5"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申报债权数额</w:t>
            </w:r>
          </w:p>
        </w:tc>
        <w:tc>
          <w:tcPr>
            <w:tcW w:w="1618" w:type="dxa"/>
            <w:gridSpan w:val="5"/>
            <w:vAlign w:val="center"/>
          </w:tcPr>
          <w:p w14:paraId="07246055"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本金：</w:t>
            </w:r>
          </w:p>
        </w:tc>
        <w:tc>
          <w:tcPr>
            <w:tcW w:w="5162" w:type="dxa"/>
            <w:gridSpan w:val="7"/>
          </w:tcPr>
          <w:p w14:paraId="19904917" w14:textId="77777777" w:rsidR="00D621E3" w:rsidRDefault="00D621E3">
            <w:pPr>
              <w:jc w:val="center"/>
              <w:rPr>
                <w:rFonts w:ascii="仿宋" w:eastAsia="仿宋" w:hAnsi="仿宋" w:cs="仿宋"/>
                <w:sz w:val="24"/>
                <w:lang w:eastAsia="zh-Hans"/>
              </w:rPr>
            </w:pPr>
          </w:p>
        </w:tc>
      </w:tr>
      <w:tr w:rsidR="00D621E3" w14:paraId="4D13D353" w14:textId="77777777">
        <w:trPr>
          <w:trHeight w:val="622"/>
          <w:jc w:val="center"/>
        </w:trPr>
        <w:tc>
          <w:tcPr>
            <w:tcW w:w="1742" w:type="dxa"/>
            <w:vMerge/>
          </w:tcPr>
          <w:p w14:paraId="65ADB3ED" w14:textId="77777777" w:rsidR="00D621E3" w:rsidRDefault="00D621E3">
            <w:pPr>
              <w:jc w:val="center"/>
              <w:rPr>
                <w:rFonts w:ascii="仿宋" w:eastAsia="仿宋" w:hAnsi="仿宋" w:cs="仿宋"/>
                <w:sz w:val="24"/>
                <w:lang w:eastAsia="zh-Hans"/>
              </w:rPr>
            </w:pPr>
          </w:p>
        </w:tc>
        <w:tc>
          <w:tcPr>
            <w:tcW w:w="1618" w:type="dxa"/>
            <w:gridSpan w:val="5"/>
            <w:vAlign w:val="center"/>
          </w:tcPr>
          <w:p w14:paraId="53DC81B5"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利息：</w:t>
            </w:r>
          </w:p>
        </w:tc>
        <w:tc>
          <w:tcPr>
            <w:tcW w:w="5162" w:type="dxa"/>
            <w:gridSpan w:val="7"/>
          </w:tcPr>
          <w:p w14:paraId="4D68EB33" w14:textId="77777777" w:rsidR="00D621E3" w:rsidRDefault="00D621E3">
            <w:pPr>
              <w:jc w:val="center"/>
              <w:rPr>
                <w:rFonts w:ascii="仿宋" w:eastAsia="仿宋" w:hAnsi="仿宋" w:cs="仿宋"/>
                <w:sz w:val="24"/>
                <w:lang w:eastAsia="zh-Hans"/>
              </w:rPr>
            </w:pPr>
          </w:p>
        </w:tc>
      </w:tr>
      <w:tr w:rsidR="00D621E3" w14:paraId="3E2C1EFF" w14:textId="77777777">
        <w:trPr>
          <w:trHeight w:val="622"/>
          <w:jc w:val="center"/>
        </w:trPr>
        <w:tc>
          <w:tcPr>
            <w:tcW w:w="1742" w:type="dxa"/>
            <w:vMerge/>
          </w:tcPr>
          <w:p w14:paraId="0C9F0227" w14:textId="77777777" w:rsidR="00D621E3" w:rsidRDefault="00D621E3">
            <w:pPr>
              <w:jc w:val="center"/>
              <w:rPr>
                <w:rFonts w:ascii="仿宋" w:eastAsia="仿宋" w:hAnsi="仿宋" w:cs="仿宋"/>
                <w:sz w:val="24"/>
                <w:lang w:eastAsia="zh-Hans"/>
              </w:rPr>
            </w:pPr>
          </w:p>
        </w:tc>
        <w:tc>
          <w:tcPr>
            <w:tcW w:w="1618" w:type="dxa"/>
            <w:gridSpan w:val="5"/>
            <w:vAlign w:val="center"/>
          </w:tcPr>
          <w:p w14:paraId="4B225454"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违约金：</w:t>
            </w:r>
          </w:p>
        </w:tc>
        <w:tc>
          <w:tcPr>
            <w:tcW w:w="5162" w:type="dxa"/>
            <w:gridSpan w:val="7"/>
          </w:tcPr>
          <w:p w14:paraId="7F0A0343" w14:textId="77777777" w:rsidR="00D621E3" w:rsidRDefault="00D621E3">
            <w:pPr>
              <w:jc w:val="center"/>
              <w:rPr>
                <w:rFonts w:ascii="仿宋" w:eastAsia="仿宋" w:hAnsi="仿宋" w:cs="仿宋"/>
                <w:sz w:val="24"/>
                <w:lang w:eastAsia="zh-Hans"/>
              </w:rPr>
            </w:pPr>
          </w:p>
        </w:tc>
      </w:tr>
      <w:tr w:rsidR="00D621E3" w14:paraId="44AA53D6" w14:textId="77777777">
        <w:trPr>
          <w:trHeight w:val="632"/>
          <w:jc w:val="center"/>
        </w:trPr>
        <w:tc>
          <w:tcPr>
            <w:tcW w:w="1742" w:type="dxa"/>
            <w:vMerge/>
          </w:tcPr>
          <w:p w14:paraId="3DADE7A4" w14:textId="77777777" w:rsidR="00D621E3" w:rsidRDefault="00D621E3">
            <w:pPr>
              <w:jc w:val="center"/>
              <w:rPr>
                <w:rFonts w:ascii="仿宋" w:eastAsia="仿宋" w:hAnsi="仿宋" w:cs="仿宋"/>
                <w:sz w:val="24"/>
                <w:lang w:eastAsia="zh-Hans"/>
              </w:rPr>
            </w:pPr>
          </w:p>
        </w:tc>
        <w:tc>
          <w:tcPr>
            <w:tcW w:w="1618" w:type="dxa"/>
            <w:gridSpan w:val="5"/>
            <w:vAlign w:val="center"/>
          </w:tcPr>
          <w:p w14:paraId="539C5199"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迟延履</w:t>
            </w:r>
            <w:r>
              <w:rPr>
                <w:rFonts w:ascii="仿宋" w:eastAsia="仿宋" w:hAnsi="仿宋" w:cs="仿宋"/>
                <w:sz w:val="24"/>
                <w:lang w:eastAsia="zh-Hans"/>
              </w:rPr>
              <w:t>行</w:t>
            </w:r>
            <w:r>
              <w:rPr>
                <w:rFonts w:ascii="仿宋" w:eastAsia="仿宋" w:hAnsi="仿宋" w:cs="仿宋" w:hint="eastAsia"/>
                <w:sz w:val="24"/>
                <w:lang w:eastAsia="zh-Hans"/>
              </w:rPr>
              <w:t>金：</w:t>
            </w:r>
          </w:p>
        </w:tc>
        <w:tc>
          <w:tcPr>
            <w:tcW w:w="5162" w:type="dxa"/>
            <w:gridSpan w:val="7"/>
          </w:tcPr>
          <w:p w14:paraId="2EF33E50" w14:textId="77777777" w:rsidR="00D621E3" w:rsidRDefault="00D621E3">
            <w:pPr>
              <w:jc w:val="center"/>
              <w:rPr>
                <w:rFonts w:ascii="仿宋" w:eastAsia="仿宋" w:hAnsi="仿宋" w:cs="仿宋"/>
                <w:sz w:val="24"/>
                <w:lang w:eastAsia="zh-Hans"/>
              </w:rPr>
            </w:pPr>
          </w:p>
        </w:tc>
      </w:tr>
      <w:tr w:rsidR="00D621E3" w14:paraId="51254CA3" w14:textId="77777777">
        <w:trPr>
          <w:trHeight w:val="622"/>
          <w:jc w:val="center"/>
        </w:trPr>
        <w:tc>
          <w:tcPr>
            <w:tcW w:w="1742" w:type="dxa"/>
            <w:vMerge/>
          </w:tcPr>
          <w:p w14:paraId="555F0B3D" w14:textId="77777777" w:rsidR="00D621E3" w:rsidRDefault="00D621E3">
            <w:pPr>
              <w:jc w:val="center"/>
              <w:rPr>
                <w:rFonts w:ascii="仿宋" w:eastAsia="仿宋" w:hAnsi="仿宋" w:cs="仿宋"/>
                <w:sz w:val="24"/>
                <w:lang w:eastAsia="zh-Hans"/>
              </w:rPr>
            </w:pPr>
          </w:p>
        </w:tc>
        <w:tc>
          <w:tcPr>
            <w:tcW w:w="1618" w:type="dxa"/>
            <w:gridSpan w:val="5"/>
            <w:vAlign w:val="center"/>
          </w:tcPr>
          <w:p w14:paraId="3A3EFC7A"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其他：</w:t>
            </w:r>
          </w:p>
        </w:tc>
        <w:tc>
          <w:tcPr>
            <w:tcW w:w="5162" w:type="dxa"/>
            <w:gridSpan w:val="7"/>
          </w:tcPr>
          <w:p w14:paraId="1D689B94" w14:textId="77777777" w:rsidR="00D621E3" w:rsidRDefault="00D621E3">
            <w:pPr>
              <w:jc w:val="center"/>
              <w:rPr>
                <w:rFonts w:ascii="仿宋" w:eastAsia="仿宋" w:hAnsi="仿宋" w:cs="仿宋"/>
                <w:sz w:val="24"/>
                <w:lang w:eastAsia="zh-Hans"/>
              </w:rPr>
            </w:pPr>
          </w:p>
        </w:tc>
      </w:tr>
      <w:tr w:rsidR="00D621E3" w14:paraId="1CF87C3E" w14:textId="77777777">
        <w:trPr>
          <w:trHeight w:val="622"/>
          <w:jc w:val="center"/>
        </w:trPr>
        <w:tc>
          <w:tcPr>
            <w:tcW w:w="1742" w:type="dxa"/>
            <w:vMerge/>
          </w:tcPr>
          <w:p w14:paraId="1EF9FB2F" w14:textId="77777777" w:rsidR="00D621E3" w:rsidRDefault="00D621E3">
            <w:pPr>
              <w:jc w:val="center"/>
              <w:rPr>
                <w:rFonts w:ascii="仿宋" w:eastAsia="仿宋" w:hAnsi="仿宋" w:cs="仿宋"/>
                <w:sz w:val="24"/>
                <w:lang w:eastAsia="zh-Hans"/>
              </w:rPr>
            </w:pPr>
          </w:p>
        </w:tc>
        <w:tc>
          <w:tcPr>
            <w:tcW w:w="1618" w:type="dxa"/>
            <w:gridSpan w:val="5"/>
            <w:vAlign w:val="center"/>
          </w:tcPr>
          <w:p w14:paraId="7725F81D"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合计：</w:t>
            </w:r>
          </w:p>
        </w:tc>
        <w:tc>
          <w:tcPr>
            <w:tcW w:w="5162" w:type="dxa"/>
            <w:gridSpan w:val="7"/>
          </w:tcPr>
          <w:p w14:paraId="06AC59AA" w14:textId="77777777" w:rsidR="00D621E3" w:rsidRDefault="00D621E3">
            <w:pPr>
              <w:jc w:val="center"/>
              <w:rPr>
                <w:rFonts w:ascii="仿宋" w:eastAsia="仿宋" w:hAnsi="仿宋" w:cs="仿宋"/>
                <w:sz w:val="24"/>
                <w:lang w:eastAsia="zh-Hans"/>
              </w:rPr>
            </w:pPr>
          </w:p>
        </w:tc>
      </w:tr>
      <w:tr w:rsidR="00D621E3" w14:paraId="4FE3AE09" w14:textId="77777777">
        <w:trPr>
          <w:jc w:val="center"/>
        </w:trPr>
        <w:tc>
          <w:tcPr>
            <w:tcW w:w="2129" w:type="dxa"/>
            <w:gridSpan w:val="2"/>
          </w:tcPr>
          <w:p w14:paraId="03C313D2"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债权发生日期：</w:t>
            </w:r>
          </w:p>
        </w:tc>
        <w:tc>
          <w:tcPr>
            <w:tcW w:w="1222" w:type="dxa"/>
            <w:gridSpan w:val="3"/>
          </w:tcPr>
          <w:p w14:paraId="6DDC02BA" w14:textId="77777777" w:rsidR="00D621E3" w:rsidRDefault="00D621E3">
            <w:pPr>
              <w:jc w:val="center"/>
              <w:rPr>
                <w:rFonts w:ascii="仿宋" w:eastAsia="仿宋" w:hAnsi="仿宋" w:cs="仿宋"/>
                <w:sz w:val="24"/>
                <w:lang w:eastAsia="zh-Hans"/>
              </w:rPr>
            </w:pPr>
          </w:p>
        </w:tc>
        <w:tc>
          <w:tcPr>
            <w:tcW w:w="3039" w:type="dxa"/>
            <w:gridSpan w:val="6"/>
          </w:tcPr>
          <w:p w14:paraId="2C61968D"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有</w:t>
            </w:r>
            <w:r>
              <w:rPr>
                <w:rFonts w:ascii="仿宋" w:eastAsia="仿宋" w:hAnsi="仿宋" w:cs="仿宋"/>
                <w:sz w:val="24"/>
                <w:lang w:eastAsia="zh-Hans"/>
              </w:rPr>
              <w:t>/</w:t>
            </w:r>
            <w:r>
              <w:rPr>
                <w:rFonts w:ascii="仿宋" w:eastAsia="仿宋" w:hAnsi="仿宋" w:cs="仿宋" w:hint="eastAsia"/>
                <w:sz w:val="24"/>
                <w:lang w:eastAsia="zh-Hans"/>
              </w:rPr>
              <w:t>无担保、保证人</w:t>
            </w:r>
          </w:p>
        </w:tc>
        <w:tc>
          <w:tcPr>
            <w:tcW w:w="2132" w:type="dxa"/>
            <w:gridSpan w:val="2"/>
          </w:tcPr>
          <w:p w14:paraId="36D9782A" w14:textId="77777777" w:rsidR="00D621E3" w:rsidRDefault="00D621E3">
            <w:pPr>
              <w:jc w:val="center"/>
              <w:rPr>
                <w:rFonts w:ascii="仿宋" w:eastAsia="仿宋" w:hAnsi="仿宋" w:cs="仿宋"/>
                <w:sz w:val="24"/>
                <w:lang w:eastAsia="zh-Hans"/>
              </w:rPr>
            </w:pPr>
          </w:p>
        </w:tc>
      </w:tr>
      <w:tr w:rsidR="00D621E3" w14:paraId="420B7C55" w14:textId="77777777">
        <w:trPr>
          <w:jc w:val="center"/>
        </w:trPr>
        <w:tc>
          <w:tcPr>
            <w:tcW w:w="2129" w:type="dxa"/>
            <w:gridSpan w:val="2"/>
          </w:tcPr>
          <w:p w14:paraId="6C9873BF"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请填写抵押物、质押物、保证人及相应担保金额：</w:t>
            </w:r>
          </w:p>
        </w:tc>
        <w:tc>
          <w:tcPr>
            <w:tcW w:w="6393" w:type="dxa"/>
            <w:gridSpan w:val="11"/>
          </w:tcPr>
          <w:p w14:paraId="2F9D567B" w14:textId="77777777" w:rsidR="00D621E3" w:rsidRDefault="00D621E3">
            <w:pPr>
              <w:jc w:val="center"/>
              <w:rPr>
                <w:rFonts w:ascii="仿宋" w:eastAsia="仿宋" w:hAnsi="仿宋" w:cs="仿宋"/>
                <w:sz w:val="24"/>
                <w:lang w:eastAsia="zh-Hans"/>
              </w:rPr>
            </w:pPr>
          </w:p>
        </w:tc>
      </w:tr>
      <w:tr w:rsidR="00D621E3" w14:paraId="77925BC8" w14:textId="77777777">
        <w:trPr>
          <w:jc w:val="center"/>
        </w:trPr>
        <w:tc>
          <w:tcPr>
            <w:tcW w:w="2627" w:type="dxa"/>
            <w:gridSpan w:val="4"/>
          </w:tcPr>
          <w:p w14:paraId="4DADA5F0"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是否与他人共有债权：</w:t>
            </w:r>
          </w:p>
        </w:tc>
        <w:tc>
          <w:tcPr>
            <w:tcW w:w="1099" w:type="dxa"/>
            <w:gridSpan w:val="4"/>
          </w:tcPr>
          <w:p w14:paraId="19C3D8F5" w14:textId="77777777" w:rsidR="00D621E3" w:rsidRDefault="00D621E3">
            <w:pPr>
              <w:jc w:val="center"/>
              <w:rPr>
                <w:rFonts w:ascii="仿宋" w:eastAsia="仿宋" w:hAnsi="仿宋" w:cs="仿宋"/>
                <w:sz w:val="24"/>
                <w:lang w:eastAsia="zh-Hans"/>
              </w:rPr>
            </w:pPr>
          </w:p>
        </w:tc>
        <w:tc>
          <w:tcPr>
            <w:tcW w:w="1767" w:type="dxa"/>
            <w:gridSpan w:val="2"/>
          </w:tcPr>
          <w:p w14:paraId="0966F0A5"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共有人名称：</w:t>
            </w:r>
          </w:p>
        </w:tc>
        <w:tc>
          <w:tcPr>
            <w:tcW w:w="3029" w:type="dxa"/>
            <w:gridSpan w:val="3"/>
          </w:tcPr>
          <w:p w14:paraId="4D2AA1EA" w14:textId="77777777" w:rsidR="00D621E3" w:rsidRDefault="00D621E3">
            <w:pPr>
              <w:jc w:val="center"/>
              <w:rPr>
                <w:rFonts w:ascii="仿宋" w:eastAsia="仿宋" w:hAnsi="仿宋" w:cs="仿宋"/>
                <w:sz w:val="24"/>
                <w:lang w:eastAsia="zh-Hans"/>
              </w:rPr>
            </w:pPr>
          </w:p>
        </w:tc>
      </w:tr>
      <w:tr w:rsidR="00D621E3" w14:paraId="3DA3B12A" w14:textId="77777777">
        <w:trPr>
          <w:jc w:val="center"/>
        </w:trPr>
        <w:tc>
          <w:tcPr>
            <w:tcW w:w="2129" w:type="dxa"/>
            <w:gridSpan w:val="2"/>
          </w:tcPr>
          <w:p w14:paraId="44D7F653"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是否有生效法律文书确认债权</w:t>
            </w:r>
          </w:p>
        </w:tc>
        <w:tc>
          <w:tcPr>
            <w:tcW w:w="498" w:type="dxa"/>
            <w:gridSpan w:val="2"/>
          </w:tcPr>
          <w:p w14:paraId="2C11B2EF" w14:textId="77777777" w:rsidR="00D621E3" w:rsidRDefault="00D621E3">
            <w:pPr>
              <w:jc w:val="center"/>
              <w:rPr>
                <w:rFonts w:ascii="仿宋" w:eastAsia="仿宋" w:hAnsi="仿宋" w:cs="仿宋"/>
                <w:sz w:val="24"/>
                <w:lang w:eastAsia="zh-Hans"/>
              </w:rPr>
            </w:pPr>
          </w:p>
        </w:tc>
        <w:tc>
          <w:tcPr>
            <w:tcW w:w="1099" w:type="dxa"/>
            <w:gridSpan w:val="4"/>
            <w:vAlign w:val="center"/>
          </w:tcPr>
          <w:p w14:paraId="3E0A3A10"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请填写文书相关信息：</w:t>
            </w:r>
          </w:p>
        </w:tc>
        <w:tc>
          <w:tcPr>
            <w:tcW w:w="4796" w:type="dxa"/>
            <w:gridSpan w:val="5"/>
          </w:tcPr>
          <w:p w14:paraId="29625D58" w14:textId="77777777" w:rsidR="00D621E3" w:rsidRDefault="00D621E3">
            <w:pPr>
              <w:jc w:val="center"/>
              <w:rPr>
                <w:rFonts w:ascii="仿宋" w:eastAsia="仿宋" w:hAnsi="仿宋" w:cs="仿宋"/>
                <w:sz w:val="24"/>
                <w:lang w:eastAsia="zh-Hans"/>
              </w:rPr>
            </w:pPr>
          </w:p>
        </w:tc>
      </w:tr>
    </w:tbl>
    <w:p w14:paraId="4BD07AF0" w14:textId="77777777" w:rsidR="00D621E3" w:rsidRDefault="00000000">
      <w:pPr>
        <w:rPr>
          <w:rFonts w:ascii="仿宋" w:eastAsia="仿宋" w:hAnsi="仿宋" w:cs="仿宋"/>
          <w:sz w:val="28"/>
          <w:szCs w:val="28"/>
          <w:lang w:eastAsia="zh-Hans"/>
        </w:rPr>
      </w:pPr>
      <w:r>
        <w:rPr>
          <w:rFonts w:ascii="仿宋" w:eastAsia="仿宋" w:hAnsi="仿宋" w:cs="仿宋" w:hint="eastAsia"/>
          <w:sz w:val="28"/>
          <w:szCs w:val="28"/>
          <w:lang w:eastAsia="zh-Hans"/>
        </w:rPr>
        <w:br w:type="page"/>
      </w:r>
    </w:p>
    <w:p w14:paraId="18092B7F" w14:textId="77777777" w:rsidR="00D621E3" w:rsidRDefault="00000000">
      <w:pPr>
        <w:rPr>
          <w:rFonts w:ascii="仿宋" w:eastAsia="仿宋" w:hAnsi="仿宋" w:cs="仿宋"/>
          <w:sz w:val="28"/>
          <w:szCs w:val="28"/>
          <w:lang w:eastAsia="zh-Hans"/>
        </w:rPr>
      </w:pPr>
      <w:r>
        <w:rPr>
          <w:rFonts w:ascii="仿宋" w:eastAsia="仿宋" w:hAnsi="仿宋" w:cs="仿宋" w:hint="eastAsia"/>
          <w:sz w:val="28"/>
          <w:szCs w:val="28"/>
          <w:lang w:eastAsia="zh-Hans"/>
        </w:rPr>
        <w:lastRenderedPageBreak/>
        <w:t>第</w:t>
      </w:r>
      <w:r>
        <w:rPr>
          <w:rFonts w:ascii="仿宋" w:eastAsia="仿宋" w:hAnsi="仿宋" w:cs="仿宋"/>
          <w:sz w:val="28"/>
          <w:szCs w:val="28"/>
          <w:lang w:eastAsia="zh-Hans"/>
        </w:rPr>
        <w:t>2</w:t>
      </w:r>
      <w:r>
        <w:rPr>
          <w:rFonts w:ascii="仿宋" w:eastAsia="仿宋" w:hAnsi="仿宋" w:cs="仿宋" w:hint="eastAsia"/>
          <w:sz w:val="28"/>
          <w:szCs w:val="28"/>
          <w:lang w:eastAsia="zh-Hans"/>
        </w:rPr>
        <w:t>页</w:t>
      </w:r>
    </w:p>
    <w:tbl>
      <w:tblPr>
        <w:tblStyle w:val="a6"/>
        <w:tblW w:w="0" w:type="auto"/>
        <w:tblLook w:val="04A0" w:firstRow="1" w:lastRow="0" w:firstColumn="1" w:lastColumn="0" w:noHBand="0" w:noVBand="1"/>
      </w:tblPr>
      <w:tblGrid>
        <w:gridCol w:w="1611"/>
        <w:gridCol w:w="6911"/>
      </w:tblGrid>
      <w:tr w:rsidR="00D621E3" w14:paraId="192CC9A7" w14:textId="77777777">
        <w:trPr>
          <w:trHeight w:val="4379"/>
        </w:trPr>
        <w:tc>
          <w:tcPr>
            <w:tcW w:w="1611" w:type="dxa"/>
            <w:vAlign w:val="center"/>
          </w:tcPr>
          <w:p w14:paraId="32D6669A" w14:textId="77777777" w:rsidR="00D621E3" w:rsidRDefault="00000000">
            <w:pPr>
              <w:jc w:val="center"/>
              <w:rPr>
                <w:rFonts w:ascii="仿宋" w:eastAsia="仿宋" w:hAnsi="仿宋" w:cs="仿宋"/>
                <w:sz w:val="28"/>
                <w:szCs w:val="28"/>
                <w:lang w:eastAsia="zh-Hans"/>
              </w:rPr>
            </w:pPr>
            <w:r>
              <w:rPr>
                <w:rFonts w:ascii="仿宋" w:eastAsia="仿宋" w:hAnsi="仿宋" w:cs="仿宋" w:hint="eastAsia"/>
                <w:sz w:val="24"/>
                <w:lang w:eastAsia="zh-Hans"/>
              </w:rPr>
              <w:t>债权基本事实</w:t>
            </w:r>
          </w:p>
        </w:tc>
        <w:tc>
          <w:tcPr>
            <w:tcW w:w="6911" w:type="dxa"/>
          </w:tcPr>
          <w:p w14:paraId="662AF603" w14:textId="77777777" w:rsidR="00D621E3" w:rsidRDefault="00000000">
            <w:pPr>
              <w:rPr>
                <w:rFonts w:ascii="仿宋" w:eastAsia="仿宋" w:hAnsi="仿宋" w:cs="仿宋"/>
                <w:szCs w:val="21"/>
                <w:lang w:eastAsia="zh-Hans"/>
              </w:rPr>
            </w:pPr>
            <w:r>
              <w:rPr>
                <w:rFonts w:ascii="仿宋" w:eastAsia="仿宋" w:hAnsi="仿宋" w:cs="仿宋" w:hint="eastAsia"/>
                <w:szCs w:val="21"/>
                <w:lang w:eastAsia="zh-Hans"/>
              </w:rPr>
              <w:t>（请描述债权发生时间、原因、经过、数额、相关依据及计算标准等；债权人偿还情况、债权人催收情况及相关依据；申报的债权还有其他债务人的，应当说明其他债务人的履行情况等）</w:t>
            </w:r>
          </w:p>
        </w:tc>
      </w:tr>
      <w:tr w:rsidR="00D621E3" w14:paraId="0BF8F563" w14:textId="77777777">
        <w:trPr>
          <w:trHeight w:val="4053"/>
        </w:trPr>
        <w:tc>
          <w:tcPr>
            <w:tcW w:w="1611" w:type="dxa"/>
            <w:vAlign w:val="center"/>
          </w:tcPr>
          <w:p w14:paraId="6640C91B" w14:textId="77777777" w:rsidR="00D621E3" w:rsidRDefault="00000000">
            <w:pPr>
              <w:jc w:val="center"/>
              <w:rPr>
                <w:rFonts w:ascii="仿宋" w:eastAsia="仿宋" w:hAnsi="仿宋" w:cs="仿宋"/>
                <w:sz w:val="24"/>
                <w:lang w:eastAsia="zh-Hans"/>
              </w:rPr>
            </w:pPr>
            <w:r>
              <w:rPr>
                <w:rFonts w:ascii="仿宋" w:eastAsia="仿宋" w:hAnsi="仿宋" w:cs="仿宋" w:hint="eastAsia"/>
                <w:sz w:val="24"/>
                <w:lang w:eastAsia="zh-Hans"/>
              </w:rPr>
              <w:t>利息、违约金及其他债权金额计算说明</w:t>
            </w:r>
          </w:p>
        </w:tc>
        <w:tc>
          <w:tcPr>
            <w:tcW w:w="6911" w:type="dxa"/>
          </w:tcPr>
          <w:p w14:paraId="5E700EE9" w14:textId="77777777" w:rsidR="00D621E3" w:rsidRDefault="00000000">
            <w:pPr>
              <w:rPr>
                <w:rFonts w:ascii="仿宋" w:eastAsia="仿宋" w:hAnsi="仿宋" w:cs="仿宋"/>
                <w:szCs w:val="21"/>
                <w:lang w:eastAsia="zh-Hans"/>
              </w:rPr>
            </w:pPr>
            <w:r>
              <w:rPr>
                <w:rFonts w:ascii="仿宋" w:eastAsia="仿宋" w:hAnsi="仿宋" w:cs="仿宋" w:hint="eastAsia"/>
                <w:szCs w:val="21"/>
                <w:lang w:eastAsia="zh-Hans"/>
              </w:rPr>
              <w:t>（请列出详细计算方式、利率、方法及依据）</w:t>
            </w:r>
          </w:p>
        </w:tc>
      </w:tr>
      <w:tr w:rsidR="00D621E3" w14:paraId="00F2D8D2" w14:textId="77777777">
        <w:trPr>
          <w:trHeight w:val="1682"/>
        </w:trPr>
        <w:tc>
          <w:tcPr>
            <w:tcW w:w="1611" w:type="dxa"/>
            <w:vAlign w:val="center"/>
          </w:tcPr>
          <w:p w14:paraId="68EA8A4A" w14:textId="77777777" w:rsidR="00D621E3" w:rsidRDefault="00000000">
            <w:pPr>
              <w:jc w:val="center"/>
              <w:rPr>
                <w:rFonts w:ascii="仿宋" w:eastAsia="仿宋" w:hAnsi="仿宋" w:cs="仿宋"/>
                <w:sz w:val="28"/>
                <w:szCs w:val="28"/>
              </w:rPr>
            </w:pPr>
            <w:r>
              <w:rPr>
                <w:rFonts w:ascii="仿宋" w:eastAsia="仿宋" w:hAnsi="仿宋" w:cs="仿宋" w:hint="eastAsia"/>
                <w:sz w:val="24"/>
                <w:lang w:eastAsia="zh-Hans"/>
              </w:rPr>
              <w:t>其他说明事项</w:t>
            </w:r>
          </w:p>
        </w:tc>
        <w:tc>
          <w:tcPr>
            <w:tcW w:w="6911" w:type="dxa"/>
            <w:vAlign w:val="center"/>
          </w:tcPr>
          <w:p w14:paraId="08C822FC" w14:textId="77777777" w:rsidR="00D621E3" w:rsidRDefault="00D621E3">
            <w:pPr>
              <w:jc w:val="center"/>
              <w:rPr>
                <w:rFonts w:ascii="仿宋" w:eastAsia="仿宋" w:hAnsi="仿宋" w:cs="仿宋"/>
                <w:sz w:val="28"/>
                <w:szCs w:val="28"/>
                <w:lang w:eastAsia="zh-Hans"/>
              </w:rPr>
            </w:pPr>
          </w:p>
        </w:tc>
      </w:tr>
    </w:tbl>
    <w:p w14:paraId="7F749766" w14:textId="77777777" w:rsidR="00D621E3" w:rsidRDefault="00D621E3">
      <w:pPr>
        <w:rPr>
          <w:rFonts w:ascii="仿宋" w:eastAsia="仿宋" w:hAnsi="仿宋" w:cs="仿宋"/>
          <w:szCs w:val="21"/>
          <w:lang w:eastAsia="zh-Hans"/>
        </w:rPr>
      </w:pPr>
    </w:p>
    <w:p w14:paraId="36E11D37" w14:textId="77777777" w:rsidR="00D621E3" w:rsidRDefault="00000000">
      <w:pPr>
        <w:rPr>
          <w:rFonts w:ascii="仿宋" w:eastAsia="仿宋" w:hAnsi="仿宋" w:cs="仿宋"/>
          <w:szCs w:val="21"/>
          <w:lang w:eastAsia="zh-Hans"/>
        </w:rPr>
      </w:pPr>
      <w:r>
        <w:rPr>
          <w:rFonts w:ascii="仿宋" w:eastAsia="仿宋" w:hAnsi="仿宋" w:cs="仿宋" w:hint="eastAsia"/>
          <w:szCs w:val="21"/>
          <w:lang w:eastAsia="zh-Hans"/>
        </w:rPr>
        <w:t>注：</w:t>
      </w:r>
      <w:r>
        <w:rPr>
          <w:rFonts w:ascii="仿宋" w:eastAsia="仿宋" w:hAnsi="仿宋" w:cs="仿宋"/>
          <w:szCs w:val="21"/>
          <w:lang w:eastAsia="zh-Hans"/>
        </w:rPr>
        <w:t>1.</w:t>
      </w:r>
      <w:r>
        <w:rPr>
          <w:rFonts w:ascii="仿宋" w:eastAsia="仿宋" w:hAnsi="仿宋" w:cs="仿宋" w:hint="eastAsia"/>
          <w:szCs w:val="21"/>
          <w:lang w:eastAsia="zh-Hans"/>
        </w:rPr>
        <w:t>申报债权一笔一表；</w:t>
      </w:r>
      <w:r>
        <w:rPr>
          <w:rFonts w:ascii="仿宋" w:eastAsia="仿宋" w:hAnsi="仿宋" w:cs="仿宋"/>
          <w:szCs w:val="21"/>
          <w:lang w:eastAsia="zh-Hans"/>
        </w:rPr>
        <w:t>2.</w:t>
      </w:r>
      <w:r>
        <w:rPr>
          <w:rFonts w:ascii="仿宋" w:eastAsia="仿宋" w:hAnsi="仿宋" w:cs="仿宋" w:hint="eastAsia"/>
          <w:szCs w:val="21"/>
          <w:lang w:eastAsia="zh-Hans"/>
        </w:rPr>
        <w:t>第</w:t>
      </w:r>
      <w:r>
        <w:rPr>
          <w:rFonts w:ascii="仿宋" w:eastAsia="仿宋" w:hAnsi="仿宋" w:cs="仿宋"/>
          <w:szCs w:val="21"/>
          <w:lang w:eastAsia="zh-Hans"/>
        </w:rPr>
        <w:t>2</w:t>
      </w:r>
      <w:r>
        <w:rPr>
          <w:rFonts w:ascii="仿宋" w:eastAsia="仿宋" w:hAnsi="仿宋" w:cs="仿宋" w:hint="eastAsia"/>
          <w:szCs w:val="21"/>
          <w:lang w:eastAsia="zh-Hans"/>
        </w:rPr>
        <w:t>页未尽事宜可附详细说明。</w:t>
      </w:r>
    </w:p>
    <w:p w14:paraId="752AA16A" w14:textId="77777777" w:rsidR="00D621E3" w:rsidRDefault="00D621E3">
      <w:pPr>
        <w:rPr>
          <w:rFonts w:ascii="仿宋" w:eastAsia="仿宋" w:hAnsi="仿宋" w:cs="仿宋"/>
          <w:szCs w:val="21"/>
          <w:lang w:eastAsia="zh-Hans"/>
        </w:rPr>
      </w:pPr>
    </w:p>
    <w:p w14:paraId="7F7F68EC" w14:textId="77777777" w:rsidR="00D621E3" w:rsidRDefault="00D621E3">
      <w:pPr>
        <w:rPr>
          <w:rFonts w:ascii="仿宋" w:eastAsia="仿宋" w:hAnsi="仿宋" w:cs="仿宋"/>
          <w:szCs w:val="21"/>
          <w:lang w:eastAsia="zh-Hans"/>
        </w:rPr>
      </w:pPr>
    </w:p>
    <w:p w14:paraId="55E92B08" w14:textId="77777777" w:rsidR="00D621E3" w:rsidRDefault="00D621E3">
      <w:pPr>
        <w:rPr>
          <w:rFonts w:ascii="仿宋" w:eastAsia="仿宋" w:hAnsi="仿宋" w:cs="仿宋"/>
          <w:szCs w:val="21"/>
          <w:lang w:eastAsia="zh-Hans"/>
        </w:rPr>
      </w:pPr>
    </w:p>
    <w:p w14:paraId="6D24B123" w14:textId="77777777" w:rsidR="00D621E3" w:rsidRDefault="00000000">
      <w:pPr>
        <w:rPr>
          <w:rFonts w:ascii="仿宋" w:eastAsia="仿宋" w:hAnsi="仿宋" w:cs="仿宋"/>
          <w:szCs w:val="21"/>
          <w:lang w:eastAsia="zh-Hans"/>
        </w:rPr>
      </w:pPr>
      <w:r>
        <w:rPr>
          <w:rFonts w:ascii="仿宋" w:eastAsia="仿宋" w:hAnsi="仿宋" w:cs="仿宋" w:hint="eastAsia"/>
          <w:szCs w:val="21"/>
          <w:lang w:eastAsia="zh-Hans"/>
        </w:rPr>
        <w:t>填报人（捺印</w:t>
      </w:r>
      <w:r>
        <w:rPr>
          <w:rFonts w:ascii="仿宋" w:eastAsia="仿宋" w:hAnsi="仿宋" w:cs="仿宋"/>
          <w:szCs w:val="21"/>
          <w:lang w:eastAsia="zh-Hans"/>
        </w:rPr>
        <w:t>/</w:t>
      </w:r>
      <w:r>
        <w:rPr>
          <w:rFonts w:ascii="仿宋" w:eastAsia="仿宋" w:hAnsi="仿宋" w:cs="仿宋" w:hint="eastAsia"/>
          <w:szCs w:val="21"/>
          <w:lang w:eastAsia="zh-Hans"/>
        </w:rPr>
        <w:t>印鉴）</w:t>
      </w:r>
    </w:p>
    <w:p w14:paraId="33AC86C0" w14:textId="77777777" w:rsidR="00D621E3" w:rsidRDefault="00D621E3">
      <w:pPr>
        <w:rPr>
          <w:rFonts w:ascii="仿宋" w:eastAsia="仿宋" w:hAnsi="仿宋" w:cs="仿宋"/>
          <w:szCs w:val="21"/>
          <w:lang w:eastAsia="zh-Hans"/>
        </w:rPr>
      </w:pPr>
    </w:p>
    <w:p w14:paraId="7CBA311D" w14:textId="77777777" w:rsidR="00D621E3" w:rsidRDefault="00000000">
      <w:pPr>
        <w:rPr>
          <w:rFonts w:ascii="仿宋" w:eastAsia="仿宋" w:hAnsi="仿宋" w:cs="仿宋"/>
          <w:szCs w:val="21"/>
          <w:lang w:eastAsia="zh-Hans"/>
        </w:rPr>
      </w:pPr>
      <w:r>
        <w:rPr>
          <w:rFonts w:ascii="仿宋" w:eastAsia="仿宋" w:hAnsi="仿宋" w:cs="仿宋" w:hint="eastAsia"/>
          <w:szCs w:val="21"/>
          <w:lang w:eastAsia="zh-Hans"/>
        </w:rPr>
        <w:t>法定代表人</w:t>
      </w:r>
      <w:r>
        <w:rPr>
          <w:rFonts w:ascii="仿宋" w:eastAsia="仿宋" w:hAnsi="仿宋" w:cs="仿宋"/>
          <w:szCs w:val="21"/>
          <w:lang w:eastAsia="zh-Hans"/>
        </w:rPr>
        <w:t>/</w:t>
      </w:r>
      <w:r>
        <w:rPr>
          <w:rFonts w:ascii="仿宋" w:eastAsia="仿宋" w:hAnsi="仿宋" w:cs="仿宋" w:hint="eastAsia"/>
          <w:szCs w:val="21"/>
          <w:lang w:eastAsia="zh-Hans"/>
        </w:rPr>
        <w:t>代理人（如有）：</w:t>
      </w:r>
    </w:p>
    <w:p w14:paraId="0DFB1CAD" w14:textId="77777777" w:rsidR="00D621E3" w:rsidRDefault="00000000">
      <w:pPr>
        <w:wordWrap w:val="0"/>
        <w:jc w:val="right"/>
        <w:rPr>
          <w:rFonts w:ascii="仿宋" w:eastAsia="仿宋" w:hAnsi="仿宋" w:cs="仿宋"/>
          <w:szCs w:val="21"/>
          <w:lang w:eastAsia="zh-Hans"/>
        </w:rPr>
      </w:pPr>
      <w:r>
        <w:rPr>
          <w:rFonts w:ascii="仿宋" w:eastAsia="仿宋" w:hAnsi="仿宋" w:cs="仿宋"/>
          <w:szCs w:val="21"/>
          <w:lang w:eastAsia="zh-Hans"/>
        </w:rPr>
        <w:t xml:space="preserve"> </w:t>
      </w:r>
      <w:r>
        <w:rPr>
          <w:rFonts w:ascii="仿宋" w:eastAsia="仿宋" w:hAnsi="仿宋" w:cs="仿宋" w:hint="eastAsia"/>
          <w:szCs w:val="21"/>
          <w:lang w:eastAsia="zh-Hans"/>
        </w:rPr>
        <w:t>年</w:t>
      </w:r>
      <w:r>
        <w:rPr>
          <w:rFonts w:ascii="仿宋" w:eastAsia="仿宋" w:hAnsi="仿宋" w:cs="仿宋"/>
          <w:szCs w:val="21"/>
          <w:lang w:eastAsia="zh-Hans"/>
        </w:rPr>
        <w:t xml:space="preserve"> </w:t>
      </w:r>
      <w:r>
        <w:rPr>
          <w:rFonts w:ascii="仿宋" w:eastAsia="仿宋" w:hAnsi="仿宋" w:cs="仿宋" w:hint="eastAsia"/>
          <w:szCs w:val="21"/>
          <w:lang w:eastAsia="zh-Hans"/>
        </w:rPr>
        <w:t>月</w:t>
      </w:r>
      <w:r>
        <w:rPr>
          <w:rFonts w:ascii="仿宋" w:eastAsia="仿宋" w:hAnsi="仿宋" w:cs="仿宋"/>
          <w:szCs w:val="21"/>
          <w:lang w:eastAsia="zh-Hans"/>
        </w:rPr>
        <w:t xml:space="preserve"> </w:t>
      </w:r>
      <w:r>
        <w:rPr>
          <w:rFonts w:ascii="仿宋" w:eastAsia="仿宋" w:hAnsi="仿宋" w:cs="仿宋" w:hint="eastAsia"/>
          <w:szCs w:val="21"/>
          <w:lang w:eastAsia="zh-Hans"/>
        </w:rPr>
        <w:t>日</w:t>
      </w:r>
      <w:r>
        <w:rPr>
          <w:rFonts w:ascii="仿宋" w:eastAsia="仿宋" w:hAnsi="仿宋" w:cs="仿宋"/>
          <w:szCs w:val="21"/>
          <w:lang w:eastAsia="zh-Hans"/>
        </w:rPr>
        <w:t xml:space="preserve">  </w:t>
      </w:r>
    </w:p>
    <w:p w14:paraId="7587C521" w14:textId="77777777" w:rsidR="00D621E3" w:rsidRDefault="00D621E3">
      <w:pPr>
        <w:spacing w:line="540" w:lineRule="exact"/>
        <w:jc w:val="center"/>
        <w:rPr>
          <w:rFonts w:ascii="仿宋" w:eastAsia="仿宋" w:hAnsi="仿宋" w:cs="仿宋"/>
          <w:b/>
          <w:bCs/>
          <w:sz w:val="32"/>
          <w:szCs w:val="32"/>
          <w:lang w:eastAsia="zh-Hans"/>
        </w:rPr>
        <w:sectPr w:rsidR="00D621E3" w:rsidSect="0086786E">
          <w:footerReference w:type="default" r:id="rId8"/>
          <w:pgSz w:w="11906" w:h="16838"/>
          <w:pgMar w:top="1440" w:right="1800" w:bottom="1440" w:left="1800" w:header="851" w:footer="992" w:gutter="0"/>
          <w:pgNumType w:start="1"/>
          <w:cols w:space="425"/>
          <w:docGrid w:type="lines" w:linePitch="312"/>
        </w:sectPr>
      </w:pPr>
    </w:p>
    <w:p w14:paraId="74A26A3D" w14:textId="77777777" w:rsidR="00D621E3" w:rsidRDefault="00000000">
      <w:pPr>
        <w:spacing w:line="540" w:lineRule="exact"/>
        <w:jc w:val="center"/>
        <w:rPr>
          <w:rFonts w:ascii="仿宋" w:eastAsia="仿宋" w:hAnsi="仿宋" w:cs="仿宋"/>
          <w:b/>
          <w:bCs/>
          <w:sz w:val="32"/>
          <w:szCs w:val="32"/>
          <w:lang w:eastAsia="zh-Hans"/>
        </w:rPr>
      </w:pPr>
      <w:r>
        <w:rPr>
          <w:rFonts w:ascii="仿宋" w:eastAsia="仿宋" w:hAnsi="仿宋" w:cs="仿宋" w:hint="eastAsia"/>
          <w:b/>
          <w:bCs/>
          <w:sz w:val="32"/>
          <w:szCs w:val="32"/>
          <w:lang w:eastAsia="zh-Hans"/>
        </w:rPr>
        <w:lastRenderedPageBreak/>
        <w:t>债权申报文件清单</w:t>
      </w:r>
    </w:p>
    <w:p w14:paraId="15D28BB1" w14:textId="77777777" w:rsidR="00D621E3" w:rsidRDefault="00000000">
      <w:pPr>
        <w:wordWrap w:val="0"/>
        <w:spacing w:line="540" w:lineRule="exact"/>
        <w:jc w:val="right"/>
        <w:rPr>
          <w:rFonts w:ascii="仿宋" w:eastAsia="仿宋" w:hAnsi="仿宋" w:cs="仿宋"/>
          <w:sz w:val="28"/>
          <w:szCs w:val="28"/>
          <w:lang w:eastAsia="zh-Hans"/>
        </w:rPr>
      </w:pPr>
      <w:r>
        <w:rPr>
          <w:rFonts w:ascii="仿宋" w:eastAsia="仿宋" w:hAnsi="仿宋" w:cs="仿宋" w:hint="eastAsia"/>
          <w:sz w:val="24"/>
          <w:lang w:eastAsia="zh-Hans"/>
        </w:rPr>
        <w:t>债权编号：</w:t>
      </w:r>
      <w:r>
        <w:rPr>
          <w:rFonts w:ascii="仿宋" w:eastAsia="仿宋" w:hAnsi="仿宋" w:cs="仿宋"/>
          <w:sz w:val="24"/>
          <w:lang w:eastAsia="zh-Hans"/>
        </w:rPr>
        <w:t xml:space="preserve">   </w:t>
      </w:r>
      <w:r>
        <w:rPr>
          <w:rFonts w:ascii="仿宋" w:eastAsia="仿宋" w:hAnsi="仿宋" w:cs="仿宋"/>
          <w:sz w:val="28"/>
          <w:szCs w:val="28"/>
          <w:lang w:eastAsia="zh-Hans"/>
        </w:rPr>
        <w:t xml:space="preserve">     </w:t>
      </w:r>
    </w:p>
    <w:tbl>
      <w:tblPr>
        <w:tblStyle w:val="a6"/>
        <w:tblW w:w="0" w:type="auto"/>
        <w:tblLook w:val="04A0" w:firstRow="1" w:lastRow="0" w:firstColumn="1" w:lastColumn="0" w:noHBand="0" w:noVBand="1"/>
      </w:tblPr>
      <w:tblGrid>
        <w:gridCol w:w="944"/>
        <w:gridCol w:w="2950"/>
        <w:gridCol w:w="950"/>
        <w:gridCol w:w="836"/>
        <w:gridCol w:w="1420"/>
        <w:gridCol w:w="1422"/>
      </w:tblGrid>
      <w:tr w:rsidR="00D621E3" w14:paraId="138673B1" w14:textId="77777777">
        <w:trPr>
          <w:trHeight w:val="464"/>
        </w:trPr>
        <w:tc>
          <w:tcPr>
            <w:tcW w:w="8522" w:type="dxa"/>
            <w:gridSpan w:val="6"/>
          </w:tcPr>
          <w:p w14:paraId="4945BD92" w14:textId="77777777" w:rsidR="00D621E3" w:rsidRDefault="00000000">
            <w:pPr>
              <w:spacing w:line="540" w:lineRule="exact"/>
              <w:rPr>
                <w:rFonts w:ascii="仿宋" w:eastAsia="仿宋" w:hAnsi="仿宋" w:cs="仿宋"/>
                <w:sz w:val="24"/>
                <w:lang w:eastAsia="zh-Hans"/>
              </w:rPr>
            </w:pPr>
            <w:r>
              <w:rPr>
                <w:rFonts w:ascii="仿宋" w:eastAsia="仿宋" w:hAnsi="仿宋" w:cs="仿宋" w:hint="eastAsia"/>
                <w:sz w:val="24"/>
                <w:lang w:eastAsia="zh-Hans"/>
              </w:rPr>
              <w:t>债权人：</w:t>
            </w:r>
          </w:p>
        </w:tc>
      </w:tr>
      <w:tr w:rsidR="00D621E3" w14:paraId="443454A3" w14:textId="77777777">
        <w:trPr>
          <w:trHeight w:val="23"/>
        </w:trPr>
        <w:tc>
          <w:tcPr>
            <w:tcW w:w="944" w:type="dxa"/>
            <w:vAlign w:val="center"/>
          </w:tcPr>
          <w:p w14:paraId="28110520"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序号</w:t>
            </w:r>
          </w:p>
        </w:tc>
        <w:tc>
          <w:tcPr>
            <w:tcW w:w="2950" w:type="dxa"/>
            <w:vAlign w:val="center"/>
          </w:tcPr>
          <w:p w14:paraId="2FFE5C77"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材料名称</w:t>
            </w:r>
          </w:p>
        </w:tc>
        <w:tc>
          <w:tcPr>
            <w:tcW w:w="950" w:type="dxa"/>
            <w:vAlign w:val="center"/>
          </w:tcPr>
          <w:p w14:paraId="4C2E11C7"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份数</w:t>
            </w:r>
          </w:p>
        </w:tc>
        <w:tc>
          <w:tcPr>
            <w:tcW w:w="836" w:type="dxa"/>
            <w:vAlign w:val="center"/>
          </w:tcPr>
          <w:p w14:paraId="1E6CE340"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页数</w:t>
            </w:r>
          </w:p>
        </w:tc>
        <w:tc>
          <w:tcPr>
            <w:tcW w:w="1420" w:type="dxa"/>
            <w:vAlign w:val="center"/>
          </w:tcPr>
          <w:p w14:paraId="5256CD90"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原</w:t>
            </w:r>
            <w:r>
              <w:rPr>
                <w:rFonts w:ascii="仿宋" w:eastAsia="仿宋" w:hAnsi="仿宋" w:cs="仿宋"/>
                <w:sz w:val="24"/>
                <w:lang w:eastAsia="zh-Hans"/>
              </w:rPr>
              <w:t>/</w:t>
            </w:r>
            <w:r>
              <w:rPr>
                <w:rFonts w:ascii="仿宋" w:eastAsia="仿宋" w:hAnsi="仿宋" w:cs="仿宋" w:hint="eastAsia"/>
                <w:sz w:val="24"/>
                <w:lang w:eastAsia="zh-Hans"/>
              </w:rPr>
              <w:t>复印件</w:t>
            </w:r>
          </w:p>
        </w:tc>
        <w:tc>
          <w:tcPr>
            <w:tcW w:w="1422" w:type="dxa"/>
            <w:vAlign w:val="center"/>
          </w:tcPr>
          <w:p w14:paraId="6718F9CE"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hint="eastAsia"/>
                <w:sz w:val="24"/>
                <w:lang w:eastAsia="zh-Hans"/>
              </w:rPr>
              <w:t>核对</w:t>
            </w:r>
          </w:p>
        </w:tc>
      </w:tr>
      <w:tr w:rsidR="00D621E3" w14:paraId="0FA78F9D" w14:textId="77777777">
        <w:trPr>
          <w:trHeight w:val="497"/>
        </w:trPr>
        <w:tc>
          <w:tcPr>
            <w:tcW w:w="944" w:type="dxa"/>
          </w:tcPr>
          <w:p w14:paraId="269FD446"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w:t>
            </w:r>
          </w:p>
        </w:tc>
        <w:tc>
          <w:tcPr>
            <w:tcW w:w="2950" w:type="dxa"/>
          </w:tcPr>
          <w:p w14:paraId="5C9F39D9" w14:textId="77777777" w:rsidR="00D621E3" w:rsidRDefault="00D621E3">
            <w:pPr>
              <w:spacing w:line="540" w:lineRule="exact"/>
              <w:jc w:val="center"/>
              <w:rPr>
                <w:rFonts w:ascii="仿宋" w:eastAsia="仿宋" w:hAnsi="仿宋" w:cs="仿宋"/>
                <w:sz w:val="24"/>
                <w:lang w:eastAsia="zh-Hans"/>
              </w:rPr>
            </w:pPr>
          </w:p>
        </w:tc>
        <w:tc>
          <w:tcPr>
            <w:tcW w:w="950" w:type="dxa"/>
          </w:tcPr>
          <w:p w14:paraId="637B316A" w14:textId="77777777" w:rsidR="00D621E3" w:rsidRDefault="00D621E3">
            <w:pPr>
              <w:spacing w:line="540" w:lineRule="exact"/>
              <w:jc w:val="center"/>
              <w:rPr>
                <w:rFonts w:ascii="仿宋" w:eastAsia="仿宋" w:hAnsi="仿宋" w:cs="仿宋"/>
                <w:sz w:val="24"/>
                <w:lang w:eastAsia="zh-Hans"/>
              </w:rPr>
            </w:pPr>
          </w:p>
        </w:tc>
        <w:tc>
          <w:tcPr>
            <w:tcW w:w="836" w:type="dxa"/>
          </w:tcPr>
          <w:p w14:paraId="0823ABD1" w14:textId="77777777" w:rsidR="00D621E3" w:rsidRDefault="00D621E3">
            <w:pPr>
              <w:spacing w:line="540" w:lineRule="exact"/>
              <w:jc w:val="center"/>
              <w:rPr>
                <w:rFonts w:ascii="仿宋" w:eastAsia="仿宋" w:hAnsi="仿宋" w:cs="仿宋"/>
                <w:sz w:val="24"/>
                <w:lang w:eastAsia="zh-Hans"/>
              </w:rPr>
            </w:pPr>
          </w:p>
        </w:tc>
        <w:tc>
          <w:tcPr>
            <w:tcW w:w="1420" w:type="dxa"/>
          </w:tcPr>
          <w:p w14:paraId="5B833183" w14:textId="77777777" w:rsidR="00D621E3" w:rsidRDefault="00D621E3">
            <w:pPr>
              <w:spacing w:line="540" w:lineRule="exact"/>
              <w:jc w:val="center"/>
              <w:rPr>
                <w:rFonts w:ascii="仿宋" w:eastAsia="仿宋" w:hAnsi="仿宋" w:cs="仿宋"/>
                <w:sz w:val="24"/>
                <w:lang w:eastAsia="zh-Hans"/>
              </w:rPr>
            </w:pPr>
          </w:p>
        </w:tc>
        <w:tc>
          <w:tcPr>
            <w:tcW w:w="1422" w:type="dxa"/>
          </w:tcPr>
          <w:p w14:paraId="530F5E75" w14:textId="77777777" w:rsidR="00D621E3" w:rsidRDefault="00D621E3">
            <w:pPr>
              <w:spacing w:line="540" w:lineRule="exact"/>
              <w:jc w:val="center"/>
              <w:rPr>
                <w:rFonts w:ascii="仿宋" w:eastAsia="仿宋" w:hAnsi="仿宋" w:cs="仿宋"/>
                <w:sz w:val="24"/>
                <w:lang w:eastAsia="zh-Hans"/>
              </w:rPr>
            </w:pPr>
          </w:p>
        </w:tc>
      </w:tr>
      <w:tr w:rsidR="00D621E3" w14:paraId="0AB20A2B" w14:textId="77777777">
        <w:trPr>
          <w:trHeight w:val="23"/>
        </w:trPr>
        <w:tc>
          <w:tcPr>
            <w:tcW w:w="944" w:type="dxa"/>
          </w:tcPr>
          <w:p w14:paraId="2A3D3D19"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2</w:t>
            </w:r>
          </w:p>
        </w:tc>
        <w:tc>
          <w:tcPr>
            <w:tcW w:w="2950" w:type="dxa"/>
          </w:tcPr>
          <w:p w14:paraId="0A5DB15E" w14:textId="77777777" w:rsidR="00D621E3" w:rsidRDefault="00D621E3">
            <w:pPr>
              <w:spacing w:line="540" w:lineRule="exact"/>
              <w:jc w:val="center"/>
              <w:rPr>
                <w:rFonts w:ascii="仿宋" w:eastAsia="仿宋" w:hAnsi="仿宋" w:cs="仿宋"/>
                <w:sz w:val="24"/>
                <w:lang w:eastAsia="zh-Hans"/>
              </w:rPr>
            </w:pPr>
          </w:p>
        </w:tc>
        <w:tc>
          <w:tcPr>
            <w:tcW w:w="950" w:type="dxa"/>
          </w:tcPr>
          <w:p w14:paraId="476A08FD" w14:textId="77777777" w:rsidR="00D621E3" w:rsidRDefault="00D621E3">
            <w:pPr>
              <w:spacing w:line="540" w:lineRule="exact"/>
              <w:jc w:val="center"/>
              <w:rPr>
                <w:rFonts w:ascii="仿宋" w:eastAsia="仿宋" w:hAnsi="仿宋" w:cs="仿宋"/>
                <w:sz w:val="24"/>
                <w:lang w:eastAsia="zh-Hans"/>
              </w:rPr>
            </w:pPr>
          </w:p>
        </w:tc>
        <w:tc>
          <w:tcPr>
            <w:tcW w:w="836" w:type="dxa"/>
          </w:tcPr>
          <w:p w14:paraId="49E7A155" w14:textId="77777777" w:rsidR="00D621E3" w:rsidRDefault="00D621E3">
            <w:pPr>
              <w:spacing w:line="540" w:lineRule="exact"/>
              <w:jc w:val="center"/>
              <w:rPr>
                <w:rFonts w:ascii="仿宋" w:eastAsia="仿宋" w:hAnsi="仿宋" w:cs="仿宋"/>
                <w:sz w:val="24"/>
                <w:lang w:eastAsia="zh-Hans"/>
              </w:rPr>
            </w:pPr>
          </w:p>
        </w:tc>
        <w:tc>
          <w:tcPr>
            <w:tcW w:w="1420" w:type="dxa"/>
          </w:tcPr>
          <w:p w14:paraId="56252866" w14:textId="77777777" w:rsidR="00D621E3" w:rsidRDefault="00D621E3">
            <w:pPr>
              <w:spacing w:line="540" w:lineRule="exact"/>
              <w:jc w:val="center"/>
              <w:rPr>
                <w:rFonts w:ascii="仿宋" w:eastAsia="仿宋" w:hAnsi="仿宋" w:cs="仿宋"/>
                <w:sz w:val="24"/>
                <w:lang w:eastAsia="zh-Hans"/>
              </w:rPr>
            </w:pPr>
          </w:p>
        </w:tc>
        <w:tc>
          <w:tcPr>
            <w:tcW w:w="1422" w:type="dxa"/>
          </w:tcPr>
          <w:p w14:paraId="6A8BA7D2" w14:textId="77777777" w:rsidR="00D621E3" w:rsidRDefault="00D621E3">
            <w:pPr>
              <w:spacing w:line="540" w:lineRule="exact"/>
              <w:jc w:val="center"/>
              <w:rPr>
                <w:rFonts w:ascii="仿宋" w:eastAsia="仿宋" w:hAnsi="仿宋" w:cs="仿宋"/>
                <w:sz w:val="24"/>
                <w:lang w:eastAsia="zh-Hans"/>
              </w:rPr>
            </w:pPr>
          </w:p>
        </w:tc>
      </w:tr>
      <w:tr w:rsidR="00D621E3" w14:paraId="0C6F801B" w14:textId="77777777">
        <w:trPr>
          <w:trHeight w:val="23"/>
        </w:trPr>
        <w:tc>
          <w:tcPr>
            <w:tcW w:w="944" w:type="dxa"/>
          </w:tcPr>
          <w:p w14:paraId="6B3CD628"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3</w:t>
            </w:r>
          </w:p>
        </w:tc>
        <w:tc>
          <w:tcPr>
            <w:tcW w:w="2950" w:type="dxa"/>
          </w:tcPr>
          <w:p w14:paraId="17F0A1C3" w14:textId="77777777" w:rsidR="00D621E3" w:rsidRDefault="00D621E3">
            <w:pPr>
              <w:spacing w:line="540" w:lineRule="exact"/>
              <w:jc w:val="center"/>
              <w:rPr>
                <w:rFonts w:ascii="仿宋" w:eastAsia="仿宋" w:hAnsi="仿宋" w:cs="仿宋"/>
                <w:sz w:val="24"/>
                <w:lang w:eastAsia="zh-Hans"/>
              </w:rPr>
            </w:pPr>
          </w:p>
        </w:tc>
        <w:tc>
          <w:tcPr>
            <w:tcW w:w="950" w:type="dxa"/>
          </w:tcPr>
          <w:p w14:paraId="057A789B" w14:textId="77777777" w:rsidR="00D621E3" w:rsidRDefault="00D621E3">
            <w:pPr>
              <w:spacing w:line="540" w:lineRule="exact"/>
              <w:jc w:val="center"/>
              <w:rPr>
                <w:rFonts w:ascii="仿宋" w:eastAsia="仿宋" w:hAnsi="仿宋" w:cs="仿宋"/>
                <w:sz w:val="24"/>
                <w:lang w:eastAsia="zh-Hans"/>
              </w:rPr>
            </w:pPr>
          </w:p>
        </w:tc>
        <w:tc>
          <w:tcPr>
            <w:tcW w:w="836" w:type="dxa"/>
          </w:tcPr>
          <w:p w14:paraId="46717FB7" w14:textId="77777777" w:rsidR="00D621E3" w:rsidRDefault="00D621E3">
            <w:pPr>
              <w:spacing w:line="540" w:lineRule="exact"/>
              <w:jc w:val="center"/>
              <w:rPr>
                <w:rFonts w:ascii="仿宋" w:eastAsia="仿宋" w:hAnsi="仿宋" w:cs="仿宋"/>
                <w:sz w:val="24"/>
                <w:lang w:eastAsia="zh-Hans"/>
              </w:rPr>
            </w:pPr>
          </w:p>
        </w:tc>
        <w:tc>
          <w:tcPr>
            <w:tcW w:w="1420" w:type="dxa"/>
          </w:tcPr>
          <w:p w14:paraId="0B3D6C2C" w14:textId="77777777" w:rsidR="00D621E3" w:rsidRDefault="00D621E3">
            <w:pPr>
              <w:spacing w:line="540" w:lineRule="exact"/>
              <w:jc w:val="center"/>
              <w:rPr>
                <w:rFonts w:ascii="仿宋" w:eastAsia="仿宋" w:hAnsi="仿宋" w:cs="仿宋"/>
                <w:sz w:val="24"/>
                <w:lang w:eastAsia="zh-Hans"/>
              </w:rPr>
            </w:pPr>
          </w:p>
        </w:tc>
        <w:tc>
          <w:tcPr>
            <w:tcW w:w="1422" w:type="dxa"/>
          </w:tcPr>
          <w:p w14:paraId="4E6B7B8C" w14:textId="77777777" w:rsidR="00D621E3" w:rsidRDefault="00D621E3">
            <w:pPr>
              <w:spacing w:line="540" w:lineRule="exact"/>
              <w:jc w:val="center"/>
              <w:rPr>
                <w:rFonts w:ascii="仿宋" w:eastAsia="仿宋" w:hAnsi="仿宋" w:cs="仿宋"/>
                <w:sz w:val="24"/>
                <w:lang w:eastAsia="zh-Hans"/>
              </w:rPr>
            </w:pPr>
          </w:p>
        </w:tc>
      </w:tr>
      <w:tr w:rsidR="00D621E3" w14:paraId="6AF3C6E5" w14:textId="77777777">
        <w:trPr>
          <w:trHeight w:val="23"/>
        </w:trPr>
        <w:tc>
          <w:tcPr>
            <w:tcW w:w="944" w:type="dxa"/>
          </w:tcPr>
          <w:p w14:paraId="2C9241E9"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4</w:t>
            </w:r>
          </w:p>
        </w:tc>
        <w:tc>
          <w:tcPr>
            <w:tcW w:w="2950" w:type="dxa"/>
          </w:tcPr>
          <w:p w14:paraId="01F740AB" w14:textId="77777777" w:rsidR="00D621E3" w:rsidRDefault="00D621E3">
            <w:pPr>
              <w:spacing w:line="540" w:lineRule="exact"/>
              <w:jc w:val="center"/>
              <w:rPr>
                <w:rFonts w:ascii="仿宋" w:eastAsia="仿宋" w:hAnsi="仿宋" w:cs="仿宋"/>
                <w:sz w:val="24"/>
                <w:lang w:eastAsia="zh-Hans"/>
              </w:rPr>
            </w:pPr>
          </w:p>
        </w:tc>
        <w:tc>
          <w:tcPr>
            <w:tcW w:w="950" w:type="dxa"/>
          </w:tcPr>
          <w:p w14:paraId="05789C5E" w14:textId="77777777" w:rsidR="00D621E3" w:rsidRDefault="00D621E3">
            <w:pPr>
              <w:spacing w:line="540" w:lineRule="exact"/>
              <w:jc w:val="center"/>
              <w:rPr>
                <w:rFonts w:ascii="仿宋" w:eastAsia="仿宋" w:hAnsi="仿宋" w:cs="仿宋"/>
                <w:sz w:val="24"/>
                <w:lang w:eastAsia="zh-Hans"/>
              </w:rPr>
            </w:pPr>
          </w:p>
        </w:tc>
        <w:tc>
          <w:tcPr>
            <w:tcW w:w="836" w:type="dxa"/>
          </w:tcPr>
          <w:p w14:paraId="7F13771F" w14:textId="77777777" w:rsidR="00D621E3" w:rsidRDefault="00D621E3">
            <w:pPr>
              <w:spacing w:line="540" w:lineRule="exact"/>
              <w:jc w:val="center"/>
              <w:rPr>
                <w:rFonts w:ascii="仿宋" w:eastAsia="仿宋" w:hAnsi="仿宋" w:cs="仿宋"/>
                <w:sz w:val="24"/>
                <w:lang w:eastAsia="zh-Hans"/>
              </w:rPr>
            </w:pPr>
          </w:p>
        </w:tc>
        <w:tc>
          <w:tcPr>
            <w:tcW w:w="1420" w:type="dxa"/>
          </w:tcPr>
          <w:p w14:paraId="28CDE135" w14:textId="77777777" w:rsidR="00D621E3" w:rsidRDefault="00D621E3">
            <w:pPr>
              <w:spacing w:line="540" w:lineRule="exact"/>
              <w:jc w:val="center"/>
              <w:rPr>
                <w:rFonts w:ascii="仿宋" w:eastAsia="仿宋" w:hAnsi="仿宋" w:cs="仿宋"/>
                <w:sz w:val="24"/>
                <w:lang w:eastAsia="zh-Hans"/>
              </w:rPr>
            </w:pPr>
          </w:p>
        </w:tc>
        <w:tc>
          <w:tcPr>
            <w:tcW w:w="1422" w:type="dxa"/>
          </w:tcPr>
          <w:p w14:paraId="7D4569AB" w14:textId="77777777" w:rsidR="00D621E3" w:rsidRDefault="00D621E3">
            <w:pPr>
              <w:spacing w:line="540" w:lineRule="exact"/>
              <w:jc w:val="center"/>
              <w:rPr>
                <w:rFonts w:ascii="仿宋" w:eastAsia="仿宋" w:hAnsi="仿宋" w:cs="仿宋"/>
                <w:sz w:val="24"/>
                <w:lang w:eastAsia="zh-Hans"/>
              </w:rPr>
            </w:pPr>
          </w:p>
        </w:tc>
      </w:tr>
      <w:tr w:rsidR="00D621E3" w14:paraId="3F036C82" w14:textId="77777777">
        <w:trPr>
          <w:trHeight w:val="23"/>
        </w:trPr>
        <w:tc>
          <w:tcPr>
            <w:tcW w:w="944" w:type="dxa"/>
          </w:tcPr>
          <w:p w14:paraId="2522301C"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5</w:t>
            </w:r>
          </w:p>
        </w:tc>
        <w:tc>
          <w:tcPr>
            <w:tcW w:w="2950" w:type="dxa"/>
          </w:tcPr>
          <w:p w14:paraId="2B9C71D2" w14:textId="77777777" w:rsidR="00D621E3" w:rsidRDefault="00D621E3">
            <w:pPr>
              <w:spacing w:line="540" w:lineRule="exact"/>
              <w:jc w:val="center"/>
              <w:rPr>
                <w:rFonts w:ascii="仿宋" w:eastAsia="仿宋" w:hAnsi="仿宋" w:cs="仿宋"/>
                <w:sz w:val="24"/>
                <w:lang w:eastAsia="zh-Hans"/>
              </w:rPr>
            </w:pPr>
          </w:p>
        </w:tc>
        <w:tc>
          <w:tcPr>
            <w:tcW w:w="950" w:type="dxa"/>
          </w:tcPr>
          <w:p w14:paraId="2BC7625A" w14:textId="77777777" w:rsidR="00D621E3" w:rsidRDefault="00D621E3">
            <w:pPr>
              <w:spacing w:line="540" w:lineRule="exact"/>
              <w:jc w:val="center"/>
              <w:rPr>
                <w:rFonts w:ascii="仿宋" w:eastAsia="仿宋" w:hAnsi="仿宋" w:cs="仿宋"/>
                <w:sz w:val="24"/>
                <w:lang w:eastAsia="zh-Hans"/>
              </w:rPr>
            </w:pPr>
          </w:p>
        </w:tc>
        <w:tc>
          <w:tcPr>
            <w:tcW w:w="836" w:type="dxa"/>
          </w:tcPr>
          <w:p w14:paraId="1B14E11A" w14:textId="77777777" w:rsidR="00D621E3" w:rsidRDefault="00D621E3">
            <w:pPr>
              <w:spacing w:line="540" w:lineRule="exact"/>
              <w:jc w:val="center"/>
              <w:rPr>
                <w:rFonts w:ascii="仿宋" w:eastAsia="仿宋" w:hAnsi="仿宋" w:cs="仿宋"/>
                <w:sz w:val="24"/>
                <w:lang w:eastAsia="zh-Hans"/>
              </w:rPr>
            </w:pPr>
          </w:p>
        </w:tc>
        <w:tc>
          <w:tcPr>
            <w:tcW w:w="1420" w:type="dxa"/>
          </w:tcPr>
          <w:p w14:paraId="0B0C6416" w14:textId="77777777" w:rsidR="00D621E3" w:rsidRDefault="00D621E3">
            <w:pPr>
              <w:spacing w:line="540" w:lineRule="exact"/>
              <w:jc w:val="center"/>
              <w:rPr>
                <w:rFonts w:ascii="仿宋" w:eastAsia="仿宋" w:hAnsi="仿宋" w:cs="仿宋"/>
                <w:sz w:val="24"/>
                <w:lang w:eastAsia="zh-Hans"/>
              </w:rPr>
            </w:pPr>
          </w:p>
        </w:tc>
        <w:tc>
          <w:tcPr>
            <w:tcW w:w="1422" w:type="dxa"/>
          </w:tcPr>
          <w:p w14:paraId="756857F6" w14:textId="77777777" w:rsidR="00D621E3" w:rsidRDefault="00D621E3">
            <w:pPr>
              <w:spacing w:line="540" w:lineRule="exact"/>
              <w:jc w:val="center"/>
              <w:rPr>
                <w:rFonts w:ascii="仿宋" w:eastAsia="仿宋" w:hAnsi="仿宋" w:cs="仿宋"/>
                <w:sz w:val="24"/>
                <w:lang w:eastAsia="zh-Hans"/>
              </w:rPr>
            </w:pPr>
          </w:p>
        </w:tc>
      </w:tr>
      <w:tr w:rsidR="00D621E3" w14:paraId="7C57CE17" w14:textId="77777777">
        <w:trPr>
          <w:trHeight w:val="23"/>
        </w:trPr>
        <w:tc>
          <w:tcPr>
            <w:tcW w:w="944" w:type="dxa"/>
          </w:tcPr>
          <w:p w14:paraId="01667FB0"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6</w:t>
            </w:r>
          </w:p>
        </w:tc>
        <w:tc>
          <w:tcPr>
            <w:tcW w:w="2950" w:type="dxa"/>
          </w:tcPr>
          <w:p w14:paraId="543D28DA" w14:textId="77777777" w:rsidR="00D621E3" w:rsidRDefault="00D621E3">
            <w:pPr>
              <w:spacing w:line="540" w:lineRule="exact"/>
              <w:jc w:val="center"/>
              <w:rPr>
                <w:rFonts w:ascii="仿宋" w:eastAsia="仿宋" w:hAnsi="仿宋" w:cs="仿宋"/>
                <w:sz w:val="24"/>
                <w:lang w:eastAsia="zh-Hans"/>
              </w:rPr>
            </w:pPr>
          </w:p>
        </w:tc>
        <w:tc>
          <w:tcPr>
            <w:tcW w:w="950" w:type="dxa"/>
          </w:tcPr>
          <w:p w14:paraId="49550997" w14:textId="77777777" w:rsidR="00D621E3" w:rsidRDefault="00D621E3">
            <w:pPr>
              <w:spacing w:line="540" w:lineRule="exact"/>
              <w:jc w:val="center"/>
              <w:rPr>
                <w:rFonts w:ascii="仿宋" w:eastAsia="仿宋" w:hAnsi="仿宋" w:cs="仿宋"/>
                <w:sz w:val="24"/>
                <w:lang w:eastAsia="zh-Hans"/>
              </w:rPr>
            </w:pPr>
          </w:p>
        </w:tc>
        <w:tc>
          <w:tcPr>
            <w:tcW w:w="836" w:type="dxa"/>
          </w:tcPr>
          <w:p w14:paraId="5E5DB55A" w14:textId="77777777" w:rsidR="00D621E3" w:rsidRDefault="00D621E3">
            <w:pPr>
              <w:spacing w:line="540" w:lineRule="exact"/>
              <w:jc w:val="center"/>
              <w:rPr>
                <w:rFonts w:ascii="仿宋" w:eastAsia="仿宋" w:hAnsi="仿宋" w:cs="仿宋"/>
                <w:sz w:val="24"/>
                <w:lang w:eastAsia="zh-Hans"/>
              </w:rPr>
            </w:pPr>
          </w:p>
        </w:tc>
        <w:tc>
          <w:tcPr>
            <w:tcW w:w="1420" w:type="dxa"/>
          </w:tcPr>
          <w:p w14:paraId="4C03332F" w14:textId="77777777" w:rsidR="00D621E3" w:rsidRDefault="00D621E3">
            <w:pPr>
              <w:spacing w:line="540" w:lineRule="exact"/>
              <w:jc w:val="center"/>
              <w:rPr>
                <w:rFonts w:ascii="仿宋" w:eastAsia="仿宋" w:hAnsi="仿宋" w:cs="仿宋"/>
                <w:sz w:val="24"/>
                <w:lang w:eastAsia="zh-Hans"/>
              </w:rPr>
            </w:pPr>
          </w:p>
        </w:tc>
        <w:tc>
          <w:tcPr>
            <w:tcW w:w="1422" w:type="dxa"/>
          </w:tcPr>
          <w:p w14:paraId="31CF64B9" w14:textId="77777777" w:rsidR="00D621E3" w:rsidRDefault="00D621E3">
            <w:pPr>
              <w:spacing w:line="540" w:lineRule="exact"/>
              <w:jc w:val="center"/>
              <w:rPr>
                <w:rFonts w:ascii="仿宋" w:eastAsia="仿宋" w:hAnsi="仿宋" w:cs="仿宋"/>
                <w:sz w:val="24"/>
                <w:lang w:eastAsia="zh-Hans"/>
              </w:rPr>
            </w:pPr>
          </w:p>
        </w:tc>
      </w:tr>
      <w:tr w:rsidR="00D621E3" w14:paraId="447528FA" w14:textId="77777777">
        <w:trPr>
          <w:trHeight w:val="23"/>
        </w:trPr>
        <w:tc>
          <w:tcPr>
            <w:tcW w:w="944" w:type="dxa"/>
          </w:tcPr>
          <w:p w14:paraId="4F8A5419"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7</w:t>
            </w:r>
          </w:p>
        </w:tc>
        <w:tc>
          <w:tcPr>
            <w:tcW w:w="2950" w:type="dxa"/>
          </w:tcPr>
          <w:p w14:paraId="08C913C9" w14:textId="77777777" w:rsidR="00D621E3" w:rsidRDefault="00D621E3">
            <w:pPr>
              <w:spacing w:line="540" w:lineRule="exact"/>
              <w:jc w:val="center"/>
              <w:rPr>
                <w:rFonts w:ascii="仿宋" w:eastAsia="仿宋" w:hAnsi="仿宋" w:cs="仿宋"/>
                <w:sz w:val="24"/>
                <w:lang w:eastAsia="zh-Hans"/>
              </w:rPr>
            </w:pPr>
          </w:p>
        </w:tc>
        <w:tc>
          <w:tcPr>
            <w:tcW w:w="950" w:type="dxa"/>
          </w:tcPr>
          <w:p w14:paraId="2508AB30" w14:textId="77777777" w:rsidR="00D621E3" w:rsidRDefault="00D621E3">
            <w:pPr>
              <w:spacing w:line="540" w:lineRule="exact"/>
              <w:jc w:val="center"/>
              <w:rPr>
                <w:rFonts w:ascii="仿宋" w:eastAsia="仿宋" w:hAnsi="仿宋" w:cs="仿宋"/>
                <w:sz w:val="24"/>
                <w:lang w:eastAsia="zh-Hans"/>
              </w:rPr>
            </w:pPr>
          </w:p>
        </w:tc>
        <w:tc>
          <w:tcPr>
            <w:tcW w:w="836" w:type="dxa"/>
          </w:tcPr>
          <w:p w14:paraId="589C0782" w14:textId="77777777" w:rsidR="00D621E3" w:rsidRDefault="00D621E3">
            <w:pPr>
              <w:spacing w:line="540" w:lineRule="exact"/>
              <w:jc w:val="center"/>
              <w:rPr>
                <w:rFonts w:ascii="仿宋" w:eastAsia="仿宋" w:hAnsi="仿宋" w:cs="仿宋"/>
                <w:sz w:val="24"/>
                <w:lang w:eastAsia="zh-Hans"/>
              </w:rPr>
            </w:pPr>
          </w:p>
        </w:tc>
        <w:tc>
          <w:tcPr>
            <w:tcW w:w="1420" w:type="dxa"/>
          </w:tcPr>
          <w:p w14:paraId="74D8F378" w14:textId="77777777" w:rsidR="00D621E3" w:rsidRDefault="00D621E3">
            <w:pPr>
              <w:spacing w:line="540" w:lineRule="exact"/>
              <w:jc w:val="center"/>
              <w:rPr>
                <w:rFonts w:ascii="仿宋" w:eastAsia="仿宋" w:hAnsi="仿宋" w:cs="仿宋"/>
                <w:sz w:val="24"/>
                <w:lang w:eastAsia="zh-Hans"/>
              </w:rPr>
            </w:pPr>
          </w:p>
        </w:tc>
        <w:tc>
          <w:tcPr>
            <w:tcW w:w="1422" w:type="dxa"/>
          </w:tcPr>
          <w:p w14:paraId="42013C5A" w14:textId="77777777" w:rsidR="00D621E3" w:rsidRDefault="00D621E3">
            <w:pPr>
              <w:spacing w:line="540" w:lineRule="exact"/>
              <w:jc w:val="center"/>
              <w:rPr>
                <w:rFonts w:ascii="仿宋" w:eastAsia="仿宋" w:hAnsi="仿宋" w:cs="仿宋"/>
                <w:sz w:val="24"/>
                <w:lang w:eastAsia="zh-Hans"/>
              </w:rPr>
            </w:pPr>
          </w:p>
        </w:tc>
      </w:tr>
      <w:tr w:rsidR="00D621E3" w14:paraId="09F86109" w14:textId="77777777">
        <w:trPr>
          <w:trHeight w:val="23"/>
        </w:trPr>
        <w:tc>
          <w:tcPr>
            <w:tcW w:w="944" w:type="dxa"/>
          </w:tcPr>
          <w:p w14:paraId="5DB1E851"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8</w:t>
            </w:r>
          </w:p>
        </w:tc>
        <w:tc>
          <w:tcPr>
            <w:tcW w:w="2950" w:type="dxa"/>
          </w:tcPr>
          <w:p w14:paraId="0D2A620A" w14:textId="77777777" w:rsidR="00D621E3" w:rsidRDefault="00D621E3">
            <w:pPr>
              <w:spacing w:line="540" w:lineRule="exact"/>
              <w:jc w:val="center"/>
              <w:rPr>
                <w:rFonts w:ascii="仿宋" w:eastAsia="仿宋" w:hAnsi="仿宋" w:cs="仿宋"/>
                <w:sz w:val="24"/>
                <w:lang w:eastAsia="zh-Hans"/>
              </w:rPr>
            </w:pPr>
          </w:p>
        </w:tc>
        <w:tc>
          <w:tcPr>
            <w:tcW w:w="950" w:type="dxa"/>
          </w:tcPr>
          <w:p w14:paraId="2DFFE1B7" w14:textId="77777777" w:rsidR="00D621E3" w:rsidRDefault="00D621E3">
            <w:pPr>
              <w:spacing w:line="540" w:lineRule="exact"/>
              <w:jc w:val="center"/>
              <w:rPr>
                <w:rFonts w:ascii="仿宋" w:eastAsia="仿宋" w:hAnsi="仿宋" w:cs="仿宋"/>
                <w:sz w:val="24"/>
                <w:lang w:eastAsia="zh-Hans"/>
              </w:rPr>
            </w:pPr>
          </w:p>
        </w:tc>
        <w:tc>
          <w:tcPr>
            <w:tcW w:w="836" w:type="dxa"/>
          </w:tcPr>
          <w:p w14:paraId="4C82F947" w14:textId="77777777" w:rsidR="00D621E3" w:rsidRDefault="00D621E3">
            <w:pPr>
              <w:spacing w:line="540" w:lineRule="exact"/>
              <w:jc w:val="center"/>
              <w:rPr>
                <w:rFonts w:ascii="仿宋" w:eastAsia="仿宋" w:hAnsi="仿宋" w:cs="仿宋"/>
                <w:sz w:val="24"/>
                <w:lang w:eastAsia="zh-Hans"/>
              </w:rPr>
            </w:pPr>
          </w:p>
        </w:tc>
        <w:tc>
          <w:tcPr>
            <w:tcW w:w="1420" w:type="dxa"/>
          </w:tcPr>
          <w:p w14:paraId="57A203CA" w14:textId="77777777" w:rsidR="00D621E3" w:rsidRDefault="00D621E3">
            <w:pPr>
              <w:spacing w:line="540" w:lineRule="exact"/>
              <w:jc w:val="center"/>
              <w:rPr>
                <w:rFonts w:ascii="仿宋" w:eastAsia="仿宋" w:hAnsi="仿宋" w:cs="仿宋"/>
                <w:sz w:val="24"/>
                <w:lang w:eastAsia="zh-Hans"/>
              </w:rPr>
            </w:pPr>
          </w:p>
        </w:tc>
        <w:tc>
          <w:tcPr>
            <w:tcW w:w="1422" w:type="dxa"/>
          </w:tcPr>
          <w:p w14:paraId="7D7844E8" w14:textId="77777777" w:rsidR="00D621E3" w:rsidRDefault="00D621E3">
            <w:pPr>
              <w:spacing w:line="540" w:lineRule="exact"/>
              <w:jc w:val="center"/>
              <w:rPr>
                <w:rFonts w:ascii="仿宋" w:eastAsia="仿宋" w:hAnsi="仿宋" w:cs="仿宋"/>
                <w:sz w:val="24"/>
                <w:lang w:eastAsia="zh-Hans"/>
              </w:rPr>
            </w:pPr>
          </w:p>
        </w:tc>
      </w:tr>
      <w:tr w:rsidR="00D621E3" w14:paraId="227F671B" w14:textId="77777777">
        <w:trPr>
          <w:trHeight w:val="23"/>
        </w:trPr>
        <w:tc>
          <w:tcPr>
            <w:tcW w:w="944" w:type="dxa"/>
          </w:tcPr>
          <w:p w14:paraId="18AF475A"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9</w:t>
            </w:r>
          </w:p>
        </w:tc>
        <w:tc>
          <w:tcPr>
            <w:tcW w:w="2950" w:type="dxa"/>
          </w:tcPr>
          <w:p w14:paraId="1750FA33" w14:textId="77777777" w:rsidR="00D621E3" w:rsidRDefault="00D621E3">
            <w:pPr>
              <w:spacing w:line="540" w:lineRule="exact"/>
              <w:jc w:val="center"/>
              <w:rPr>
                <w:rFonts w:ascii="仿宋" w:eastAsia="仿宋" w:hAnsi="仿宋" w:cs="仿宋"/>
                <w:sz w:val="24"/>
                <w:lang w:eastAsia="zh-Hans"/>
              </w:rPr>
            </w:pPr>
          </w:p>
        </w:tc>
        <w:tc>
          <w:tcPr>
            <w:tcW w:w="950" w:type="dxa"/>
          </w:tcPr>
          <w:p w14:paraId="189B3A57" w14:textId="77777777" w:rsidR="00D621E3" w:rsidRDefault="00D621E3">
            <w:pPr>
              <w:spacing w:line="540" w:lineRule="exact"/>
              <w:jc w:val="center"/>
              <w:rPr>
                <w:rFonts w:ascii="仿宋" w:eastAsia="仿宋" w:hAnsi="仿宋" w:cs="仿宋"/>
                <w:sz w:val="24"/>
                <w:lang w:eastAsia="zh-Hans"/>
              </w:rPr>
            </w:pPr>
          </w:p>
        </w:tc>
        <w:tc>
          <w:tcPr>
            <w:tcW w:w="836" w:type="dxa"/>
          </w:tcPr>
          <w:p w14:paraId="1619DDD8" w14:textId="77777777" w:rsidR="00D621E3" w:rsidRDefault="00D621E3">
            <w:pPr>
              <w:spacing w:line="540" w:lineRule="exact"/>
              <w:jc w:val="center"/>
              <w:rPr>
                <w:rFonts w:ascii="仿宋" w:eastAsia="仿宋" w:hAnsi="仿宋" w:cs="仿宋"/>
                <w:sz w:val="24"/>
                <w:lang w:eastAsia="zh-Hans"/>
              </w:rPr>
            </w:pPr>
          </w:p>
        </w:tc>
        <w:tc>
          <w:tcPr>
            <w:tcW w:w="1420" w:type="dxa"/>
          </w:tcPr>
          <w:p w14:paraId="796070D2" w14:textId="77777777" w:rsidR="00D621E3" w:rsidRDefault="00D621E3">
            <w:pPr>
              <w:spacing w:line="540" w:lineRule="exact"/>
              <w:jc w:val="center"/>
              <w:rPr>
                <w:rFonts w:ascii="仿宋" w:eastAsia="仿宋" w:hAnsi="仿宋" w:cs="仿宋"/>
                <w:sz w:val="24"/>
                <w:lang w:eastAsia="zh-Hans"/>
              </w:rPr>
            </w:pPr>
          </w:p>
        </w:tc>
        <w:tc>
          <w:tcPr>
            <w:tcW w:w="1422" w:type="dxa"/>
          </w:tcPr>
          <w:p w14:paraId="03D521D4" w14:textId="77777777" w:rsidR="00D621E3" w:rsidRDefault="00D621E3">
            <w:pPr>
              <w:spacing w:line="540" w:lineRule="exact"/>
              <w:jc w:val="center"/>
              <w:rPr>
                <w:rFonts w:ascii="仿宋" w:eastAsia="仿宋" w:hAnsi="仿宋" w:cs="仿宋"/>
                <w:sz w:val="24"/>
                <w:lang w:eastAsia="zh-Hans"/>
              </w:rPr>
            </w:pPr>
          </w:p>
        </w:tc>
      </w:tr>
      <w:tr w:rsidR="00D621E3" w14:paraId="24E50195" w14:textId="77777777">
        <w:trPr>
          <w:trHeight w:val="23"/>
        </w:trPr>
        <w:tc>
          <w:tcPr>
            <w:tcW w:w="944" w:type="dxa"/>
          </w:tcPr>
          <w:p w14:paraId="0CA34D48"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10</w:t>
            </w:r>
          </w:p>
        </w:tc>
        <w:tc>
          <w:tcPr>
            <w:tcW w:w="2950" w:type="dxa"/>
          </w:tcPr>
          <w:p w14:paraId="6FD867CB" w14:textId="77777777" w:rsidR="00D621E3" w:rsidRDefault="00D621E3">
            <w:pPr>
              <w:spacing w:line="540" w:lineRule="exact"/>
              <w:jc w:val="center"/>
              <w:rPr>
                <w:rFonts w:ascii="仿宋" w:eastAsia="仿宋" w:hAnsi="仿宋" w:cs="仿宋"/>
                <w:sz w:val="24"/>
                <w:lang w:eastAsia="zh-Hans"/>
              </w:rPr>
            </w:pPr>
          </w:p>
        </w:tc>
        <w:tc>
          <w:tcPr>
            <w:tcW w:w="950" w:type="dxa"/>
          </w:tcPr>
          <w:p w14:paraId="5C12D021" w14:textId="77777777" w:rsidR="00D621E3" w:rsidRDefault="00D621E3">
            <w:pPr>
              <w:spacing w:line="540" w:lineRule="exact"/>
              <w:jc w:val="center"/>
              <w:rPr>
                <w:rFonts w:ascii="仿宋" w:eastAsia="仿宋" w:hAnsi="仿宋" w:cs="仿宋"/>
                <w:sz w:val="24"/>
                <w:lang w:eastAsia="zh-Hans"/>
              </w:rPr>
            </w:pPr>
          </w:p>
        </w:tc>
        <w:tc>
          <w:tcPr>
            <w:tcW w:w="836" w:type="dxa"/>
          </w:tcPr>
          <w:p w14:paraId="58C765B7" w14:textId="77777777" w:rsidR="00D621E3" w:rsidRDefault="00D621E3">
            <w:pPr>
              <w:spacing w:line="540" w:lineRule="exact"/>
              <w:jc w:val="center"/>
              <w:rPr>
                <w:rFonts w:ascii="仿宋" w:eastAsia="仿宋" w:hAnsi="仿宋" w:cs="仿宋"/>
                <w:sz w:val="24"/>
                <w:lang w:eastAsia="zh-Hans"/>
              </w:rPr>
            </w:pPr>
          </w:p>
        </w:tc>
        <w:tc>
          <w:tcPr>
            <w:tcW w:w="1420" w:type="dxa"/>
          </w:tcPr>
          <w:p w14:paraId="7496149D" w14:textId="77777777" w:rsidR="00D621E3" w:rsidRDefault="00D621E3">
            <w:pPr>
              <w:spacing w:line="540" w:lineRule="exact"/>
              <w:jc w:val="center"/>
              <w:rPr>
                <w:rFonts w:ascii="仿宋" w:eastAsia="仿宋" w:hAnsi="仿宋" w:cs="仿宋"/>
                <w:sz w:val="24"/>
                <w:lang w:eastAsia="zh-Hans"/>
              </w:rPr>
            </w:pPr>
          </w:p>
        </w:tc>
        <w:tc>
          <w:tcPr>
            <w:tcW w:w="1422" w:type="dxa"/>
          </w:tcPr>
          <w:p w14:paraId="3CA1C3E5" w14:textId="77777777" w:rsidR="00D621E3" w:rsidRDefault="00D621E3">
            <w:pPr>
              <w:spacing w:line="540" w:lineRule="exact"/>
              <w:jc w:val="center"/>
              <w:rPr>
                <w:rFonts w:ascii="仿宋" w:eastAsia="仿宋" w:hAnsi="仿宋" w:cs="仿宋"/>
                <w:sz w:val="24"/>
                <w:lang w:eastAsia="zh-Hans"/>
              </w:rPr>
            </w:pPr>
          </w:p>
        </w:tc>
      </w:tr>
      <w:tr w:rsidR="00D621E3" w14:paraId="002A6BCB" w14:textId="77777777">
        <w:trPr>
          <w:trHeight w:val="23"/>
        </w:trPr>
        <w:tc>
          <w:tcPr>
            <w:tcW w:w="944" w:type="dxa"/>
          </w:tcPr>
          <w:p w14:paraId="007A7F5C"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12</w:t>
            </w:r>
          </w:p>
        </w:tc>
        <w:tc>
          <w:tcPr>
            <w:tcW w:w="2950" w:type="dxa"/>
          </w:tcPr>
          <w:p w14:paraId="767491CF" w14:textId="77777777" w:rsidR="00D621E3" w:rsidRDefault="00D621E3">
            <w:pPr>
              <w:spacing w:line="540" w:lineRule="exact"/>
              <w:jc w:val="center"/>
              <w:rPr>
                <w:rFonts w:ascii="仿宋" w:eastAsia="仿宋" w:hAnsi="仿宋" w:cs="仿宋"/>
                <w:sz w:val="24"/>
                <w:lang w:eastAsia="zh-Hans"/>
              </w:rPr>
            </w:pPr>
          </w:p>
        </w:tc>
        <w:tc>
          <w:tcPr>
            <w:tcW w:w="950" w:type="dxa"/>
          </w:tcPr>
          <w:p w14:paraId="710AA48A" w14:textId="77777777" w:rsidR="00D621E3" w:rsidRDefault="00D621E3">
            <w:pPr>
              <w:spacing w:line="540" w:lineRule="exact"/>
              <w:jc w:val="center"/>
              <w:rPr>
                <w:rFonts w:ascii="仿宋" w:eastAsia="仿宋" w:hAnsi="仿宋" w:cs="仿宋"/>
                <w:sz w:val="24"/>
                <w:lang w:eastAsia="zh-Hans"/>
              </w:rPr>
            </w:pPr>
          </w:p>
        </w:tc>
        <w:tc>
          <w:tcPr>
            <w:tcW w:w="836" w:type="dxa"/>
          </w:tcPr>
          <w:p w14:paraId="40572E8E" w14:textId="77777777" w:rsidR="00D621E3" w:rsidRDefault="00D621E3">
            <w:pPr>
              <w:spacing w:line="540" w:lineRule="exact"/>
              <w:jc w:val="center"/>
              <w:rPr>
                <w:rFonts w:ascii="仿宋" w:eastAsia="仿宋" w:hAnsi="仿宋" w:cs="仿宋"/>
                <w:sz w:val="24"/>
                <w:lang w:eastAsia="zh-Hans"/>
              </w:rPr>
            </w:pPr>
          </w:p>
        </w:tc>
        <w:tc>
          <w:tcPr>
            <w:tcW w:w="1420" w:type="dxa"/>
          </w:tcPr>
          <w:p w14:paraId="6BA1D121" w14:textId="77777777" w:rsidR="00D621E3" w:rsidRDefault="00D621E3">
            <w:pPr>
              <w:spacing w:line="540" w:lineRule="exact"/>
              <w:jc w:val="center"/>
              <w:rPr>
                <w:rFonts w:ascii="仿宋" w:eastAsia="仿宋" w:hAnsi="仿宋" w:cs="仿宋"/>
                <w:sz w:val="24"/>
                <w:lang w:eastAsia="zh-Hans"/>
              </w:rPr>
            </w:pPr>
          </w:p>
        </w:tc>
        <w:tc>
          <w:tcPr>
            <w:tcW w:w="1422" w:type="dxa"/>
          </w:tcPr>
          <w:p w14:paraId="39E0CD22" w14:textId="77777777" w:rsidR="00D621E3" w:rsidRDefault="00D621E3">
            <w:pPr>
              <w:spacing w:line="540" w:lineRule="exact"/>
              <w:jc w:val="center"/>
              <w:rPr>
                <w:rFonts w:ascii="仿宋" w:eastAsia="仿宋" w:hAnsi="仿宋" w:cs="仿宋"/>
                <w:sz w:val="24"/>
                <w:lang w:eastAsia="zh-Hans"/>
              </w:rPr>
            </w:pPr>
          </w:p>
        </w:tc>
      </w:tr>
      <w:tr w:rsidR="00D621E3" w14:paraId="3DBEDD07" w14:textId="77777777">
        <w:trPr>
          <w:trHeight w:val="23"/>
        </w:trPr>
        <w:tc>
          <w:tcPr>
            <w:tcW w:w="944" w:type="dxa"/>
          </w:tcPr>
          <w:p w14:paraId="7676076F"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13</w:t>
            </w:r>
          </w:p>
        </w:tc>
        <w:tc>
          <w:tcPr>
            <w:tcW w:w="2950" w:type="dxa"/>
          </w:tcPr>
          <w:p w14:paraId="2908327A" w14:textId="77777777" w:rsidR="00D621E3" w:rsidRDefault="00D621E3">
            <w:pPr>
              <w:spacing w:line="540" w:lineRule="exact"/>
              <w:jc w:val="center"/>
              <w:rPr>
                <w:rFonts w:ascii="仿宋" w:eastAsia="仿宋" w:hAnsi="仿宋" w:cs="仿宋"/>
                <w:sz w:val="24"/>
                <w:lang w:eastAsia="zh-Hans"/>
              </w:rPr>
            </w:pPr>
          </w:p>
        </w:tc>
        <w:tc>
          <w:tcPr>
            <w:tcW w:w="950" w:type="dxa"/>
          </w:tcPr>
          <w:p w14:paraId="3A852BA4" w14:textId="77777777" w:rsidR="00D621E3" w:rsidRDefault="00D621E3">
            <w:pPr>
              <w:spacing w:line="540" w:lineRule="exact"/>
              <w:jc w:val="center"/>
              <w:rPr>
                <w:rFonts w:ascii="仿宋" w:eastAsia="仿宋" w:hAnsi="仿宋" w:cs="仿宋"/>
                <w:sz w:val="24"/>
                <w:lang w:eastAsia="zh-Hans"/>
              </w:rPr>
            </w:pPr>
          </w:p>
        </w:tc>
        <w:tc>
          <w:tcPr>
            <w:tcW w:w="836" w:type="dxa"/>
          </w:tcPr>
          <w:p w14:paraId="21E80AB2" w14:textId="77777777" w:rsidR="00D621E3" w:rsidRDefault="00D621E3">
            <w:pPr>
              <w:spacing w:line="540" w:lineRule="exact"/>
              <w:jc w:val="center"/>
              <w:rPr>
                <w:rFonts w:ascii="仿宋" w:eastAsia="仿宋" w:hAnsi="仿宋" w:cs="仿宋"/>
                <w:sz w:val="24"/>
                <w:lang w:eastAsia="zh-Hans"/>
              </w:rPr>
            </w:pPr>
          </w:p>
        </w:tc>
        <w:tc>
          <w:tcPr>
            <w:tcW w:w="1420" w:type="dxa"/>
          </w:tcPr>
          <w:p w14:paraId="5DEF1984" w14:textId="77777777" w:rsidR="00D621E3" w:rsidRDefault="00D621E3">
            <w:pPr>
              <w:spacing w:line="540" w:lineRule="exact"/>
              <w:jc w:val="center"/>
              <w:rPr>
                <w:rFonts w:ascii="仿宋" w:eastAsia="仿宋" w:hAnsi="仿宋" w:cs="仿宋"/>
                <w:sz w:val="24"/>
                <w:lang w:eastAsia="zh-Hans"/>
              </w:rPr>
            </w:pPr>
          </w:p>
        </w:tc>
        <w:tc>
          <w:tcPr>
            <w:tcW w:w="1422" w:type="dxa"/>
          </w:tcPr>
          <w:p w14:paraId="38B2C867" w14:textId="77777777" w:rsidR="00D621E3" w:rsidRDefault="00D621E3">
            <w:pPr>
              <w:spacing w:line="540" w:lineRule="exact"/>
              <w:jc w:val="center"/>
              <w:rPr>
                <w:rFonts w:ascii="仿宋" w:eastAsia="仿宋" w:hAnsi="仿宋" w:cs="仿宋"/>
                <w:sz w:val="24"/>
                <w:lang w:eastAsia="zh-Hans"/>
              </w:rPr>
            </w:pPr>
          </w:p>
        </w:tc>
      </w:tr>
      <w:tr w:rsidR="00D621E3" w14:paraId="5F84F495" w14:textId="77777777">
        <w:trPr>
          <w:trHeight w:val="23"/>
        </w:trPr>
        <w:tc>
          <w:tcPr>
            <w:tcW w:w="944" w:type="dxa"/>
          </w:tcPr>
          <w:p w14:paraId="5E322591"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14</w:t>
            </w:r>
          </w:p>
        </w:tc>
        <w:tc>
          <w:tcPr>
            <w:tcW w:w="2950" w:type="dxa"/>
          </w:tcPr>
          <w:p w14:paraId="44D80537" w14:textId="77777777" w:rsidR="00D621E3" w:rsidRDefault="00D621E3">
            <w:pPr>
              <w:spacing w:line="540" w:lineRule="exact"/>
              <w:jc w:val="center"/>
              <w:rPr>
                <w:rFonts w:ascii="仿宋" w:eastAsia="仿宋" w:hAnsi="仿宋" w:cs="仿宋"/>
                <w:sz w:val="24"/>
                <w:lang w:eastAsia="zh-Hans"/>
              </w:rPr>
            </w:pPr>
          </w:p>
        </w:tc>
        <w:tc>
          <w:tcPr>
            <w:tcW w:w="950" w:type="dxa"/>
          </w:tcPr>
          <w:p w14:paraId="2E4CEB25" w14:textId="77777777" w:rsidR="00D621E3" w:rsidRDefault="00D621E3">
            <w:pPr>
              <w:spacing w:line="540" w:lineRule="exact"/>
              <w:jc w:val="center"/>
              <w:rPr>
                <w:rFonts w:ascii="仿宋" w:eastAsia="仿宋" w:hAnsi="仿宋" w:cs="仿宋"/>
                <w:sz w:val="24"/>
                <w:lang w:eastAsia="zh-Hans"/>
              </w:rPr>
            </w:pPr>
          </w:p>
        </w:tc>
        <w:tc>
          <w:tcPr>
            <w:tcW w:w="836" w:type="dxa"/>
          </w:tcPr>
          <w:p w14:paraId="57E5ADF3" w14:textId="77777777" w:rsidR="00D621E3" w:rsidRDefault="00D621E3">
            <w:pPr>
              <w:spacing w:line="540" w:lineRule="exact"/>
              <w:jc w:val="center"/>
              <w:rPr>
                <w:rFonts w:ascii="仿宋" w:eastAsia="仿宋" w:hAnsi="仿宋" w:cs="仿宋"/>
                <w:sz w:val="24"/>
                <w:lang w:eastAsia="zh-Hans"/>
              </w:rPr>
            </w:pPr>
          </w:p>
        </w:tc>
        <w:tc>
          <w:tcPr>
            <w:tcW w:w="1420" w:type="dxa"/>
          </w:tcPr>
          <w:p w14:paraId="214F365F" w14:textId="77777777" w:rsidR="00D621E3" w:rsidRDefault="00D621E3">
            <w:pPr>
              <w:spacing w:line="540" w:lineRule="exact"/>
              <w:jc w:val="center"/>
              <w:rPr>
                <w:rFonts w:ascii="仿宋" w:eastAsia="仿宋" w:hAnsi="仿宋" w:cs="仿宋"/>
                <w:sz w:val="24"/>
                <w:lang w:eastAsia="zh-Hans"/>
              </w:rPr>
            </w:pPr>
          </w:p>
        </w:tc>
        <w:tc>
          <w:tcPr>
            <w:tcW w:w="1422" w:type="dxa"/>
          </w:tcPr>
          <w:p w14:paraId="76E58DFC" w14:textId="77777777" w:rsidR="00D621E3" w:rsidRDefault="00D621E3">
            <w:pPr>
              <w:spacing w:line="540" w:lineRule="exact"/>
              <w:jc w:val="center"/>
              <w:rPr>
                <w:rFonts w:ascii="仿宋" w:eastAsia="仿宋" w:hAnsi="仿宋" w:cs="仿宋"/>
                <w:sz w:val="24"/>
                <w:lang w:eastAsia="zh-Hans"/>
              </w:rPr>
            </w:pPr>
          </w:p>
        </w:tc>
      </w:tr>
      <w:tr w:rsidR="00D621E3" w14:paraId="5A5508D8" w14:textId="77777777">
        <w:trPr>
          <w:trHeight w:val="23"/>
        </w:trPr>
        <w:tc>
          <w:tcPr>
            <w:tcW w:w="944" w:type="dxa"/>
          </w:tcPr>
          <w:p w14:paraId="0AA7D1AC" w14:textId="77777777" w:rsidR="00D621E3" w:rsidRDefault="00000000">
            <w:pPr>
              <w:spacing w:line="540" w:lineRule="exact"/>
              <w:jc w:val="center"/>
              <w:rPr>
                <w:rFonts w:ascii="仿宋" w:eastAsia="仿宋" w:hAnsi="仿宋" w:cs="仿宋"/>
                <w:sz w:val="24"/>
                <w:lang w:eastAsia="zh-Hans"/>
              </w:rPr>
            </w:pPr>
            <w:r>
              <w:rPr>
                <w:rFonts w:ascii="仿宋" w:eastAsia="仿宋" w:hAnsi="仿宋" w:cs="仿宋"/>
                <w:sz w:val="24"/>
                <w:lang w:eastAsia="zh-Hans"/>
              </w:rPr>
              <w:t>15</w:t>
            </w:r>
          </w:p>
        </w:tc>
        <w:tc>
          <w:tcPr>
            <w:tcW w:w="2950" w:type="dxa"/>
          </w:tcPr>
          <w:p w14:paraId="63236948" w14:textId="77777777" w:rsidR="00D621E3" w:rsidRDefault="00D621E3">
            <w:pPr>
              <w:spacing w:line="540" w:lineRule="exact"/>
              <w:jc w:val="center"/>
              <w:rPr>
                <w:rFonts w:ascii="仿宋" w:eastAsia="仿宋" w:hAnsi="仿宋" w:cs="仿宋"/>
                <w:sz w:val="24"/>
                <w:lang w:eastAsia="zh-Hans"/>
              </w:rPr>
            </w:pPr>
          </w:p>
        </w:tc>
        <w:tc>
          <w:tcPr>
            <w:tcW w:w="950" w:type="dxa"/>
          </w:tcPr>
          <w:p w14:paraId="608AD907" w14:textId="77777777" w:rsidR="00D621E3" w:rsidRDefault="00D621E3">
            <w:pPr>
              <w:spacing w:line="540" w:lineRule="exact"/>
              <w:jc w:val="center"/>
              <w:rPr>
                <w:rFonts w:ascii="仿宋" w:eastAsia="仿宋" w:hAnsi="仿宋" w:cs="仿宋"/>
                <w:sz w:val="24"/>
                <w:lang w:eastAsia="zh-Hans"/>
              </w:rPr>
            </w:pPr>
          </w:p>
        </w:tc>
        <w:tc>
          <w:tcPr>
            <w:tcW w:w="836" w:type="dxa"/>
          </w:tcPr>
          <w:p w14:paraId="49B4D4A2" w14:textId="77777777" w:rsidR="00D621E3" w:rsidRDefault="00D621E3">
            <w:pPr>
              <w:spacing w:line="540" w:lineRule="exact"/>
              <w:jc w:val="center"/>
              <w:rPr>
                <w:rFonts w:ascii="仿宋" w:eastAsia="仿宋" w:hAnsi="仿宋" w:cs="仿宋"/>
                <w:sz w:val="24"/>
                <w:lang w:eastAsia="zh-Hans"/>
              </w:rPr>
            </w:pPr>
          </w:p>
        </w:tc>
        <w:tc>
          <w:tcPr>
            <w:tcW w:w="1420" w:type="dxa"/>
          </w:tcPr>
          <w:p w14:paraId="394E24B1" w14:textId="77777777" w:rsidR="00D621E3" w:rsidRDefault="00D621E3">
            <w:pPr>
              <w:spacing w:line="540" w:lineRule="exact"/>
              <w:jc w:val="center"/>
              <w:rPr>
                <w:rFonts w:ascii="仿宋" w:eastAsia="仿宋" w:hAnsi="仿宋" w:cs="仿宋"/>
                <w:sz w:val="24"/>
                <w:lang w:eastAsia="zh-Hans"/>
              </w:rPr>
            </w:pPr>
          </w:p>
        </w:tc>
        <w:tc>
          <w:tcPr>
            <w:tcW w:w="1422" w:type="dxa"/>
          </w:tcPr>
          <w:p w14:paraId="05E26BFA" w14:textId="77777777" w:rsidR="00D621E3" w:rsidRDefault="00D621E3">
            <w:pPr>
              <w:spacing w:line="540" w:lineRule="exact"/>
              <w:jc w:val="center"/>
              <w:rPr>
                <w:rFonts w:ascii="仿宋" w:eastAsia="仿宋" w:hAnsi="仿宋" w:cs="仿宋"/>
                <w:sz w:val="24"/>
                <w:lang w:eastAsia="zh-Hans"/>
              </w:rPr>
            </w:pPr>
          </w:p>
        </w:tc>
      </w:tr>
      <w:tr w:rsidR="00D621E3" w14:paraId="5E396D87" w14:textId="77777777">
        <w:trPr>
          <w:trHeight w:val="1808"/>
        </w:trPr>
        <w:tc>
          <w:tcPr>
            <w:tcW w:w="8522" w:type="dxa"/>
            <w:gridSpan w:val="6"/>
          </w:tcPr>
          <w:p w14:paraId="0B413B10" w14:textId="77777777" w:rsidR="00D621E3" w:rsidRDefault="00000000">
            <w:pPr>
              <w:spacing w:line="540" w:lineRule="exact"/>
              <w:ind w:firstLine="420"/>
              <w:rPr>
                <w:rFonts w:ascii="仿宋" w:eastAsia="仿宋" w:hAnsi="仿宋" w:cs="仿宋"/>
                <w:szCs w:val="21"/>
                <w:lang w:eastAsia="zh-Hans"/>
              </w:rPr>
            </w:pPr>
            <w:r>
              <w:rPr>
                <w:rFonts w:ascii="仿宋" w:eastAsia="仿宋" w:hAnsi="仿宋" w:cs="仿宋" w:hint="eastAsia"/>
                <w:szCs w:val="21"/>
                <w:lang w:eastAsia="zh-Hans"/>
              </w:rPr>
              <w:t>特别说明：本次提交的所有材料应均为原件或经核对后的复印件，不存在虚构、伪造、变造等情形，否则申报人应当承担由此产生的法律责任。本清单不足以列举的，可以另附证据清单。</w:t>
            </w:r>
          </w:p>
          <w:p w14:paraId="60837A33" w14:textId="77777777" w:rsidR="00D621E3" w:rsidRDefault="00000000">
            <w:pPr>
              <w:spacing w:line="540" w:lineRule="exact"/>
              <w:ind w:firstLine="420"/>
              <w:rPr>
                <w:rFonts w:ascii="仿宋" w:eastAsia="仿宋" w:hAnsi="仿宋" w:cs="仿宋"/>
                <w:szCs w:val="21"/>
                <w:lang w:eastAsia="zh-Hans"/>
              </w:rPr>
            </w:pPr>
            <w:r>
              <w:rPr>
                <w:rFonts w:ascii="仿宋" w:eastAsia="仿宋" w:hAnsi="仿宋" w:cs="仿宋" w:hint="eastAsia"/>
                <w:szCs w:val="21"/>
                <w:lang w:eastAsia="zh-Hans"/>
              </w:rPr>
              <w:t>签收人声明：</w:t>
            </w:r>
          </w:p>
          <w:p w14:paraId="2EF3E8DF" w14:textId="77777777" w:rsidR="00D621E3" w:rsidRDefault="00000000">
            <w:pPr>
              <w:spacing w:line="540" w:lineRule="exact"/>
              <w:ind w:firstLine="420"/>
              <w:rPr>
                <w:rFonts w:ascii="仿宋" w:eastAsia="仿宋" w:hAnsi="仿宋" w:cs="仿宋"/>
                <w:szCs w:val="21"/>
                <w:lang w:eastAsia="zh-Hans"/>
              </w:rPr>
            </w:pPr>
            <w:r>
              <w:rPr>
                <w:rFonts w:ascii="仿宋" w:eastAsia="仿宋" w:hAnsi="仿宋" w:cs="仿宋" w:hint="eastAsia"/>
                <w:szCs w:val="21"/>
                <w:lang w:eastAsia="zh-Hans"/>
              </w:rPr>
              <w:t>本次申报债权文件的签收不代表签收人对其申报债权以及提交文件资料真实性、合法性及关联性的确认。</w:t>
            </w:r>
          </w:p>
        </w:tc>
      </w:tr>
    </w:tbl>
    <w:p w14:paraId="5C2BCEED" w14:textId="77777777" w:rsidR="00D621E3" w:rsidRDefault="00000000">
      <w:pPr>
        <w:spacing w:line="540" w:lineRule="exact"/>
        <w:rPr>
          <w:rFonts w:ascii="仿宋" w:eastAsia="仿宋" w:hAnsi="仿宋" w:cs="仿宋"/>
          <w:sz w:val="24"/>
          <w:lang w:eastAsia="zh-Hans"/>
        </w:rPr>
      </w:pPr>
      <w:r>
        <w:rPr>
          <w:rFonts w:ascii="仿宋" w:eastAsia="仿宋" w:hAnsi="仿宋" w:cs="仿宋" w:hint="eastAsia"/>
          <w:sz w:val="24"/>
          <w:lang w:eastAsia="zh-Hans"/>
        </w:rPr>
        <w:t>提交人：（捺印</w:t>
      </w:r>
      <w:r>
        <w:rPr>
          <w:rFonts w:ascii="仿宋" w:eastAsia="仿宋" w:hAnsi="仿宋" w:cs="仿宋"/>
          <w:sz w:val="24"/>
          <w:lang w:eastAsia="zh-Hans"/>
        </w:rPr>
        <w:t>/</w:t>
      </w:r>
      <w:r>
        <w:rPr>
          <w:rFonts w:ascii="仿宋" w:eastAsia="仿宋" w:hAnsi="仿宋" w:cs="仿宋" w:hint="eastAsia"/>
          <w:sz w:val="24"/>
          <w:lang w:eastAsia="zh-Hans"/>
        </w:rPr>
        <w:t>印鉴）</w:t>
      </w:r>
      <w:r>
        <w:rPr>
          <w:rFonts w:ascii="仿宋" w:eastAsia="仿宋" w:hAnsi="仿宋" w:cs="仿宋"/>
          <w:sz w:val="24"/>
          <w:lang w:eastAsia="zh-Hans"/>
        </w:rPr>
        <w:t xml:space="preserve">_________           </w:t>
      </w:r>
      <w:r>
        <w:rPr>
          <w:rFonts w:ascii="仿宋" w:eastAsia="仿宋" w:hAnsi="仿宋" w:cs="仿宋" w:hint="eastAsia"/>
          <w:sz w:val="24"/>
          <w:lang w:eastAsia="zh-Hans"/>
        </w:rPr>
        <w:t>提交时间：</w:t>
      </w:r>
      <w:r>
        <w:rPr>
          <w:rFonts w:ascii="仿宋" w:eastAsia="仿宋" w:hAnsi="仿宋" w:cs="仿宋"/>
          <w:sz w:val="24"/>
          <w:lang w:eastAsia="zh-Hans"/>
        </w:rPr>
        <w:t>_____________</w:t>
      </w:r>
    </w:p>
    <w:p w14:paraId="17AE2FBE" w14:textId="77777777" w:rsidR="00D621E3" w:rsidRDefault="00D621E3">
      <w:pPr>
        <w:pStyle w:val="1"/>
        <w:spacing w:line="460" w:lineRule="exact"/>
        <w:rPr>
          <w:rFonts w:ascii="SimHei" w:eastAsia="SimHei" w:hAnsi="SimHei" w:cs="SimHei" w:hint="default"/>
          <w:sz w:val="30"/>
          <w:szCs w:val="30"/>
        </w:rPr>
        <w:sectPr w:rsidR="00D621E3" w:rsidSect="0086786E">
          <w:footerReference w:type="default" r:id="rId9"/>
          <w:pgSz w:w="11906" w:h="16838"/>
          <w:pgMar w:top="1440" w:right="1800" w:bottom="1440" w:left="1800" w:header="851" w:footer="992" w:gutter="0"/>
          <w:pgNumType w:start="1"/>
          <w:cols w:space="425"/>
          <w:docGrid w:type="lines" w:linePitch="312"/>
        </w:sectPr>
      </w:pPr>
    </w:p>
    <w:p w14:paraId="106A571B" w14:textId="77777777" w:rsidR="00D621E3" w:rsidRDefault="00000000">
      <w:pPr>
        <w:pStyle w:val="1"/>
        <w:spacing w:line="460" w:lineRule="exact"/>
        <w:rPr>
          <w:rFonts w:ascii="SimHei" w:eastAsia="SimHei" w:hAnsi="SimHei" w:cs="SimHei" w:hint="default"/>
          <w:szCs w:val="36"/>
          <w:lang w:eastAsia="zh-Hans"/>
        </w:rPr>
      </w:pPr>
      <w:r>
        <w:rPr>
          <w:rFonts w:ascii="SimHei" w:eastAsia="SimHei" w:hAnsi="SimHei" w:cs="SimHei"/>
          <w:szCs w:val="36"/>
          <w:lang w:eastAsia="zh-Hans"/>
        </w:rPr>
        <w:lastRenderedPageBreak/>
        <w:t>会议召开方式同意书</w:t>
      </w:r>
    </w:p>
    <w:p w14:paraId="5A9C5A6F" w14:textId="77777777" w:rsidR="00D621E3" w:rsidRDefault="00D621E3">
      <w:pPr>
        <w:spacing w:line="560" w:lineRule="exact"/>
        <w:rPr>
          <w:rFonts w:ascii="SimHei" w:eastAsia="SimHei" w:hAnsi="SimHei" w:cs="SimHei"/>
          <w:sz w:val="32"/>
          <w:szCs w:val="32"/>
          <w:lang w:eastAsia="zh-Hans"/>
        </w:rPr>
      </w:pPr>
    </w:p>
    <w:p w14:paraId="4EBFB8CF" w14:textId="77777777" w:rsidR="00A60591" w:rsidRDefault="00000000">
      <w:pPr>
        <w:spacing w:line="560" w:lineRule="exact"/>
        <w:ind w:firstLineChars="200" w:firstLine="640"/>
        <w:rPr>
          <w:rFonts w:ascii="SimHei" w:eastAsia="SimHei" w:hAnsi="SimHei" w:cs="SimHei"/>
          <w:sz w:val="32"/>
          <w:szCs w:val="32"/>
          <w:lang w:eastAsia="zh-Hans"/>
        </w:rPr>
      </w:pPr>
      <w:r>
        <w:rPr>
          <w:rFonts w:ascii="SimHei" w:eastAsia="SimHei" w:hAnsi="SimHei" w:cs="SimHei" w:hint="eastAsia"/>
          <w:sz w:val="32"/>
          <w:szCs w:val="32"/>
          <w:lang w:eastAsia="zh-Hans"/>
        </w:rPr>
        <w:t>本人</w:t>
      </w:r>
      <w:r>
        <w:rPr>
          <w:rFonts w:ascii="SimHei" w:eastAsia="SimHei" w:hAnsi="SimHei" w:cs="SimHei"/>
          <w:sz w:val="32"/>
          <w:szCs w:val="32"/>
          <w:lang w:eastAsia="zh-Hans"/>
        </w:rPr>
        <w:t>/</w:t>
      </w:r>
      <w:r>
        <w:rPr>
          <w:rFonts w:ascii="SimHei" w:eastAsia="SimHei" w:hAnsi="SimHei" w:cs="SimHei" w:hint="eastAsia"/>
          <w:sz w:val="32"/>
          <w:szCs w:val="32"/>
          <w:lang w:eastAsia="zh-Hans"/>
        </w:rPr>
        <w:t>我司系</w:t>
      </w:r>
      <w:r w:rsidR="00A60591" w:rsidRPr="00A60591">
        <w:rPr>
          <w:rFonts w:ascii="SimHei" w:eastAsia="SimHei" w:hAnsi="SimHei" w:cs="SimHei" w:hint="eastAsia"/>
          <w:sz w:val="32"/>
          <w:szCs w:val="32"/>
        </w:rPr>
        <w:t>贵州海力川房地产有限责任公司</w:t>
      </w:r>
      <w:r>
        <w:rPr>
          <w:rFonts w:ascii="SimHei" w:eastAsia="SimHei" w:hAnsi="SimHei" w:cs="SimHei" w:hint="eastAsia"/>
          <w:sz w:val="32"/>
          <w:szCs w:val="32"/>
          <w:lang w:eastAsia="zh-Hans"/>
        </w:rPr>
        <w:t>债权人，已向</w:t>
      </w:r>
      <w:r w:rsidR="00A60591">
        <w:rPr>
          <w:rFonts w:ascii="SimHei" w:eastAsia="SimHei" w:hAnsi="SimHei" w:cs="SimHei" w:hint="eastAsia"/>
          <w:sz w:val="32"/>
          <w:szCs w:val="32"/>
        </w:rPr>
        <w:t>临时</w:t>
      </w:r>
      <w:r>
        <w:rPr>
          <w:rFonts w:ascii="SimHei" w:eastAsia="SimHei" w:hAnsi="SimHei" w:cs="SimHei" w:hint="eastAsia"/>
          <w:sz w:val="32"/>
          <w:szCs w:val="32"/>
          <w:lang w:eastAsia="zh-Hans"/>
        </w:rPr>
        <w:t>管理人依法申报债权。本人</w:t>
      </w:r>
      <w:r>
        <w:rPr>
          <w:rFonts w:ascii="SimHei" w:eastAsia="SimHei" w:hAnsi="SimHei" w:cs="SimHei"/>
          <w:sz w:val="32"/>
          <w:szCs w:val="32"/>
          <w:lang w:eastAsia="zh-Hans"/>
        </w:rPr>
        <w:t>/</w:t>
      </w:r>
      <w:r>
        <w:rPr>
          <w:rFonts w:ascii="SimHei" w:eastAsia="SimHei" w:hAnsi="SimHei" w:cs="SimHei" w:hint="eastAsia"/>
          <w:sz w:val="32"/>
          <w:szCs w:val="32"/>
          <w:lang w:eastAsia="zh-Hans"/>
        </w:rPr>
        <w:t>我司同意通过线上网络会议方式参加</w:t>
      </w:r>
      <w:r w:rsidR="00A60591" w:rsidRPr="00A60591">
        <w:rPr>
          <w:rFonts w:ascii="SimHei" w:eastAsia="SimHei" w:hAnsi="SimHei" w:cs="SimHei" w:hint="eastAsia"/>
          <w:sz w:val="32"/>
          <w:szCs w:val="32"/>
        </w:rPr>
        <w:t>贵州海力川房地产有限责任公司预重整</w:t>
      </w:r>
      <w:r w:rsidR="00A60591">
        <w:rPr>
          <w:rFonts w:ascii="SimHei" w:eastAsia="SimHei" w:hAnsi="SimHei" w:cs="SimHei" w:hint="eastAsia"/>
          <w:sz w:val="32"/>
          <w:szCs w:val="32"/>
        </w:rPr>
        <w:t>临时</w:t>
      </w:r>
      <w:r>
        <w:rPr>
          <w:rFonts w:ascii="SimHei" w:eastAsia="SimHei" w:hAnsi="SimHei" w:cs="SimHei" w:hint="eastAsia"/>
          <w:sz w:val="32"/>
          <w:szCs w:val="32"/>
          <w:lang w:eastAsia="zh-Hans"/>
        </w:rPr>
        <w:t>债权人会议</w:t>
      </w:r>
      <w:r w:rsidR="00A60591">
        <w:rPr>
          <w:rFonts w:ascii="SimHei" w:eastAsia="SimHei" w:hAnsi="SimHei" w:cs="SimHei" w:hint="eastAsia"/>
          <w:sz w:val="32"/>
          <w:szCs w:val="32"/>
          <w:lang w:eastAsia="zh-Hans"/>
        </w:rPr>
        <w:t>；</w:t>
      </w:r>
    </w:p>
    <w:p w14:paraId="3B4633EF" w14:textId="09573B77" w:rsidR="00D621E3" w:rsidRDefault="00A60591">
      <w:pPr>
        <w:spacing w:line="560" w:lineRule="exact"/>
        <w:ind w:firstLineChars="200" w:firstLine="640"/>
        <w:rPr>
          <w:rFonts w:ascii="SimHei" w:eastAsia="SimHei" w:hAnsi="SimHei" w:cs="SimHei"/>
          <w:sz w:val="32"/>
          <w:szCs w:val="32"/>
          <w:lang w:eastAsia="zh-Hans"/>
        </w:rPr>
      </w:pPr>
      <w:r>
        <w:rPr>
          <w:rFonts w:ascii="SimHei" w:eastAsia="SimHei" w:hAnsi="SimHei" w:cs="SimHei" w:hint="eastAsia"/>
          <w:sz w:val="32"/>
          <w:szCs w:val="32"/>
        </w:rPr>
        <w:t>若</w:t>
      </w:r>
      <w:r w:rsidRPr="00A60591">
        <w:rPr>
          <w:rFonts w:ascii="SimHei" w:eastAsia="SimHei" w:hAnsi="SimHei" w:cs="SimHei" w:hint="eastAsia"/>
          <w:sz w:val="32"/>
          <w:szCs w:val="32"/>
          <w:lang w:eastAsia="zh-Hans"/>
        </w:rPr>
        <w:t>经预重整，贵阳市花溪区人民法院裁定受理贵州海力川房地产有限责任公司破产重整</w:t>
      </w:r>
      <w:r>
        <w:rPr>
          <w:rFonts w:ascii="SimHei" w:eastAsia="SimHei" w:hAnsi="SimHei" w:cs="SimHei" w:hint="eastAsia"/>
          <w:sz w:val="32"/>
          <w:szCs w:val="32"/>
        </w:rPr>
        <w:t>的，</w:t>
      </w:r>
      <w:r>
        <w:rPr>
          <w:rFonts w:ascii="SimHei" w:eastAsia="SimHei" w:hAnsi="SimHei" w:cs="SimHei" w:hint="eastAsia"/>
          <w:sz w:val="32"/>
          <w:szCs w:val="32"/>
          <w:lang w:eastAsia="zh-Hans"/>
        </w:rPr>
        <w:t>本人</w:t>
      </w:r>
      <w:r>
        <w:rPr>
          <w:rFonts w:ascii="SimHei" w:eastAsia="SimHei" w:hAnsi="SimHei" w:cs="SimHei"/>
          <w:sz w:val="32"/>
          <w:szCs w:val="32"/>
          <w:lang w:eastAsia="zh-Hans"/>
        </w:rPr>
        <w:t>/</w:t>
      </w:r>
      <w:r>
        <w:rPr>
          <w:rFonts w:ascii="SimHei" w:eastAsia="SimHei" w:hAnsi="SimHei" w:cs="SimHei" w:hint="eastAsia"/>
          <w:sz w:val="32"/>
          <w:szCs w:val="32"/>
          <w:lang w:eastAsia="zh-Hans"/>
        </w:rPr>
        <w:t>我司同意通过线上网络会议方式参加</w:t>
      </w:r>
      <w:r w:rsidRPr="00A60591">
        <w:rPr>
          <w:rFonts w:ascii="SimHei" w:eastAsia="SimHei" w:hAnsi="SimHei" w:cs="SimHei" w:hint="eastAsia"/>
          <w:sz w:val="32"/>
          <w:szCs w:val="32"/>
        </w:rPr>
        <w:t>贵州海力川房地产有限责任公司</w:t>
      </w:r>
      <w:r>
        <w:rPr>
          <w:rFonts w:ascii="SimHei" w:eastAsia="SimHei" w:hAnsi="SimHei" w:cs="SimHei" w:hint="eastAsia"/>
          <w:sz w:val="32"/>
          <w:szCs w:val="32"/>
        </w:rPr>
        <w:t>破产</w:t>
      </w:r>
      <w:r w:rsidRPr="00A60591">
        <w:rPr>
          <w:rFonts w:ascii="SimHei" w:eastAsia="SimHei" w:hAnsi="SimHei" w:cs="SimHei" w:hint="eastAsia"/>
          <w:sz w:val="32"/>
          <w:szCs w:val="32"/>
        </w:rPr>
        <w:t>重整</w:t>
      </w:r>
      <w:r>
        <w:rPr>
          <w:rFonts w:ascii="SimHei" w:eastAsia="SimHei" w:hAnsi="SimHei" w:cs="SimHei" w:hint="eastAsia"/>
          <w:sz w:val="32"/>
          <w:szCs w:val="32"/>
          <w:lang w:eastAsia="zh-Hans"/>
        </w:rPr>
        <w:t>债权人会议。</w:t>
      </w:r>
    </w:p>
    <w:p w14:paraId="0F4328FA" w14:textId="77777777" w:rsidR="00D621E3" w:rsidRDefault="00D621E3">
      <w:pPr>
        <w:spacing w:line="560" w:lineRule="exact"/>
        <w:ind w:firstLineChars="200" w:firstLine="640"/>
        <w:jc w:val="right"/>
        <w:rPr>
          <w:rFonts w:ascii="SimHei" w:eastAsia="SimHei" w:hAnsi="SimHei" w:cs="SimHei"/>
          <w:sz w:val="32"/>
          <w:szCs w:val="32"/>
          <w:lang w:eastAsia="zh-Hans"/>
        </w:rPr>
      </w:pPr>
    </w:p>
    <w:p w14:paraId="1E87A76F" w14:textId="77777777" w:rsidR="00D621E3" w:rsidRDefault="00000000">
      <w:pPr>
        <w:wordWrap w:val="0"/>
        <w:spacing w:line="560" w:lineRule="exact"/>
        <w:ind w:firstLineChars="200" w:firstLine="640"/>
        <w:jc w:val="right"/>
        <w:rPr>
          <w:rFonts w:ascii="SimHei" w:eastAsia="SimHei" w:hAnsi="SimHei" w:cs="SimHei"/>
          <w:sz w:val="32"/>
          <w:szCs w:val="32"/>
          <w:lang w:eastAsia="zh-Hans"/>
        </w:rPr>
      </w:pPr>
      <w:r>
        <w:rPr>
          <w:rFonts w:ascii="SimHei" w:eastAsia="SimHei" w:hAnsi="SimHei" w:cs="SimHei" w:hint="eastAsia"/>
          <w:sz w:val="32"/>
          <w:szCs w:val="32"/>
          <w:lang w:eastAsia="zh-Hans"/>
        </w:rPr>
        <w:t>同意人：</w:t>
      </w:r>
      <w:r>
        <w:rPr>
          <w:rFonts w:ascii="SimHei" w:eastAsia="SimHei" w:hAnsi="SimHei" w:cs="SimHei"/>
          <w:sz w:val="32"/>
          <w:szCs w:val="32"/>
          <w:lang w:eastAsia="zh-Hans"/>
        </w:rPr>
        <w:t xml:space="preserve">         </w:t>
      </w:r>
    </w:p>
    <w:p w14:paraId="552F1208" w14:textId="77777777" w:rsidR="00D621E3" w:rsidRDefault="00D621E3">
      <w:pPr>
        <w:wordWrap w:val="0"/>
        <w:spacing w:line="560" w:lineRule="exact"/>
        <w:ind w:firstLineChars="200" w:firstLine="640"/>
        <w:jc w:val="right"/>
        <w:rPr>
          <w:rFonts w:ascii="SimHei" w:eastAsia="SimHei" w:hAnsi="SimHei" w:cs="SimHei"/>
          <w:sz w:val="32"/>
          <w:szCs w:val="32"/>
          <w:lang w:eastAsia="zh-Hans"/>
        </w:rPr>
      </w:pPr>
    </w:p>
    <w:p w14:paraId="09D3AC67" w14:textId="77777777" w:rsidR="00D621E3" w:rsidRDefault="00000000" w:rsidP="00A60591">
      <w:pPr>
        <w:wordWrap w:val="0"/>
        <w:spacing w:line="560" w:lineRule="exact"/>
        <w:ind w:right="640" w:firstLineChars="200" w:firstLine="640"/>
        <w:jc w:val="right"/>
        <w:rPr>
          <w:rFonts w:ascii="SimHei" w:eastAsia="SimHei" w:hAnsi="SimHei" w:cs="SimHei"/>
          <w:sz w:val="32"/>
          <w:szCs w:val="32"/>
          <w:lang w:eastAsia="zh-Hans"/>
        </w:rPr>
      </w:pPr>
      <w:r>
        <w:rPr>
          <w:rFonts w:ascii="SimHei" w:eastAsia="SimHei" w:hAnsi="SimHei" w:cs="SimHei" w:hint="eastAsia"/>
          <w:sz w:val="32"/>
          <w:szCs w:val="32"/>
          <w:lang w:eastAsia="zh-Hans"/>
        </w:rPr>
        <w:t>二〇二三年</w:t>
      </w:r>
      <w:r>
        <w:rPr>
          <w:rFonts w:ascii="SimHei" w:eastAsia="SimHei" w:hAnsi="SimHei" w:cs="SimHei"/>
          <w:sz w:val="32"/>
          <w:szCs w:val="32"/>
          <w:lang w:eastAsia="zh-Hans"/>
        </w:rPr>
        <w:t xml:space="preserve"> </w:t>
      </w:r>
      <w:r>
        <w:rPr>
          <w:rFonts w:ascii="SimHei" w:eastAsia="SimHei" w:hAnsi="SimHei" w:cs="SimHei" w:hint="eastAsia"/>
          <w:sz w:val="32"/>
          <w:szCs w:val="32"/>
          <w:lang w:eastAsia="zh-Hans"/>
        </w:rPr>
        <w:t>月</w:t>
      </w:r>
      <w:r>
        <w:rPr>
          <w:rFonts w:ascii="SimHei" w:eastAsia="SimHei" w:hAnsi="SimHei" w:cs="SimHei"/>
          <w:sz w:val="32"/>
          <w:szCs w:val="32"/>
          <w:lang w:eastAsia="zh-Hans"/>
        </w:rPr>
        <w:t xml:space="preserve"> </w:t>
      </w:r>
      <w:r>
        <w:rPr>
          <w:rFonts w:ascii="SimHei" w:eastAsia="SimHei" w:hAnsi="SimHei" w:cs="SimHei" w:hint="eastAsia"/>
          <w:sz w:val="32"/>
          <w:szCs w:val="32"/>
          <w:lang w:eastAsia="zh-Hans"/>
        </w:rPr>
        <w:t>日</w:t>
      </w:r>
    </w:p>
    <w:p w14:paraId="1889A9B0" w14:textId="77777777" w:rsidR="00D621E3" w:rsidRDefault="00D621E3">
      <w:pPr>
        <w:spacing w:line="560" w:lineRule="exact"/>
        <w:ind w:firstLineChars="200" w:firstLine="640"/>
        <w:jc w:val="right"/>
        <w:rPr>
          <w:rFonts w:ascii="SimHei" w:eastAsia="SimHei" w:hAnsi="SimHei" w:cs="SimHei"/>
          <w:sz w:val="32"/>
          <w:szCs w:val="32"/>
          <w:lang w:eastAsia="zh-Hans"/>
        </w:rPr>
        <w:sectPr w:rsidR="00D621E3" w:rsidSect="0086786E">
          <w:footerReference w:type="default" r:id="rId10"/>
          <w:pgSz w:w="11906" w:h="16838"/>
          <w:pgMar w:top="1440" w:right="1800" w:bottom="1440" w:left="1800" w:header="851" w:footer="992" w:gutter="0"/>
          <w:pgNumType w:start="1"/>
          <w:cols w:space="425"/>
          <w:docGrid w:type="lines" w:linePitch="312"/>
        </w:sectPr>
      </w:pPr>
    </w:p>
    <w:p w14:paraId="743F763D" w14:textId="77777777" w:rsidR="00D621E3" w:rsidRDefault="00000000">
      <w:pPr>
        <w:pStyle w:val="1"/>
        <w:spacing w:line="460" w:lineRule="exact"/>
        <w:rPr>
          <w:rFonts w:ascii="SimHei" w:eastAsia="SimHei" w:hAnsi="SimHei" w:cs="SimHei" w:hint="default"/>
          <w:sz w:val="30"/>
          <w:szCs w:val="30"/>
        </w:rPr>
      </w:pPr>
      <w:r>
        <w:rPr>
          <w:rFonts w:ascii="SimHei" w:eastAsia="SimHei" w:hAnsi="SimHei" w:cs="SimHei"/>
          <w:sz w:val="30"/>
          <w:szCs w:val="30"/>
        </w:rPr>
        <w:lastRenderedPageBreak/>
        <w:t xml:space="preserve">申报债权人信息和送达地址确认书 </w:t>
      </w:r>
    </w:p>
    <w:tbl>
      <w:tblPr>
        <w:tblStyle w:val="TableGrid"/>
        <w:tblW w:w="9568" w:type="dxa"/>
        <w:tblInd w:w="-108" w:type="dxa"/>
        <w:tblLayout w:type="fixed"/>
        <w:tblCellMar>
          <w:top w:w="34" w:type="dxa"/>
          <w:left w:w="108" w:type="dxa"/>
          <w:right w:w="2" w:type="dxa"/>
        </w:tblCellMar>
        <w:tblLook w:val="04A0" w:firstRow="1" w:lastRow="0" w:firstColumn="1" w:lastColumn="0" w:noHBand="0" w:noVBand="1"/>
      </w:tblPr>
      <w:tblGrid>
        <w:gridCol w:w="985"/>
        <w:gridCol w:w="1887"/>
        <w:gridCol w:w="1749"/>
        <w:gridCol w:w="1638"/>
        <w:gridCol w:w="3309"/>
      </w:tblGrid>
      <w:tr w:rsidR="00D621E3" w14:paraId="3434FDA3" w14:textId="77777777">
        <w:trPr>
          <w:trHeight w:val="518"/>
        </w:trPr>
        <w:tc>
          <w:tcPr>
            <w:tcW w:w="9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1A7EFEE"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债权人送达地址和信息 </w:t>
            </w:r>
          </w:p>
        </w:tc>
        <w:tc>
          <w:tcPr>
            <w:tcW w:w="1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C5B58"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名称 </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92FAA"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 </w:t>
            </w:r>
          </w:p>
        </w:tc>
        <w:tc>
          <w:tcPr>
            <w:tcW w:w="16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6476D"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社会信用代码</w:t>
            </w:r>
            <w:r>
              <w:rPr>
                <w:rFonts w:asciiTheme="minorEastAsia" w:hAnsiTheme="minorEastAsia" w:cstheme="minorEastAsia" w:hint="default"/>
                <w:color w:val="000000"/>
                <w:sz w:val="24"/>
                <w:szCs w:val="22"/>
                <w:lang w:bidi="ar"/>
              </w:rPr>
              <w:t>/</w:t>
            </w:r>
            <w:r>
              <w:rPr>
                <w:rFonts w:asciiTheme="minorEastAsia" w:hAnsiTheme="minorEastAsia" w:cstheme="minorEastAsia"/>
                <w:color w:val="000000"/>
                <w:sz w:val="24"/>
                <w:szCs w:val="22"/>
                <w:lang w:eastAsia="zh-Hans" w:bidi="ar"/>
              </w:rPr>
              <w:t>身份证号码</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F030E"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1E99BEA7" w14:textId="77777777">
        <w:trPr>
          <w:trHeight w:val="518"/>
        </w:trPr>
        <w:tc>
          <w:tcPr>
            <w:tcW w:w="985" w:type="dxa"/>
            <w:vMerge/>
            <w:tcBorders>
              <w:left w:val="single" w:sz="4" w:space="0" w:color="000000"/>
              <w:right w:val="single" w:sz="4" w:space="0" w:color="000000"/>
            </w:tcBorders>
            <w:shd w:val="clear" w:color="auto" w:fill="auto"/>
            <w:vAlign w:val="center"/>
          </w:tcPr>
          <w:p w14:paraId="6FF32FFA"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887" w:type="dxa"/>
            <w:vMerge w:val="restart"/>
            <w:tcBorders>
              <w:top w:val="single" w:sz="4" w:space="0" w:color="000000"/>
              <w:left w:val="single" w:sz="4" w:space="0" w:color="000000"/>
              <w:right w:val="single" w:sz="4" w:space="0" w:color="000000"/>
            </w:tcBorders>
            <w:shd w:val="clear" w:color="auto" w:fill="auto"/>
            <w:vAlign w:val="center"/>
          </w:tcPr>
          <w:p w14:paraId="5F847AE3"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银行账户</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6B340C"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开户行</w:t>
            </w:r>
          </w:p>
        </w:tc>
        <w:tc>
          <w:tcPr>
            <w:tcW w:w="494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B8AB8B"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1CB2FBF6" w14:textId="77777777">
        <w:trPr>
          <w:trHeight w:val="518"/>
        </w:trPr>
        <w:tc>
          <w:tcPr>
            <w:tcW w:w="985" w:type="dxa"/>
            <w:vMerge/>
            <w:tcBorders>
              <w:left w:val="single" w:sz="4" w:space="0" w:color="000000"/>
              <w:right w:val="single" w:sz="4" w:space="0" w:color="000000"/>
            </w:tcBorders>
            <w:shd w:val="clear" w:color="auto" w:fill="auto"/>
            <w:vAlign w:val="center"/>
          </w:tcPr>
          <w:p w14:paraId="0B33C744"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887" w:type="dxa"/>
            <w:vMerge/>
            <w:tcBorders>
              <w:left w:val="single" w:sz="4" w:space="0" w:color="000000"/>
              <w:bottom w:val="single" w:sz="4" w:space="0" w:color="000000"/>
              <w:right w:val="single" w:sz="4" w:space="0" w:color="000000"/>
            </w:tcBorders>
            <w:shd w:val="clear" w:color="auto" w:fill="auto"/>
            <w:vAlign w:val="center"/>
          </w:tcPr>
          <w:p w14:paraId="5C7030D3"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E0689"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账户</w:t>
            </w:r>
          </w:p>
        </w:tc>
        <w:tc>
          <w:tcPr>
            <w:tcW w:w="494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01DA796"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760C1A7C" w14:textId="77777777">
        <w:trPr>
          <w:trHeight w:val="500"/>
        </w:trPr>
        <w:tc>
          <w:tcPr>
            <w:tcW w:w="9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978D760" w14:textId="77777777" w:rsidR="00D621E3" w:rsidRDefault="00D621E3">
            <w:pPr>
              <w:rPr>
                <w:rFonts w:asciiTheme="minorEastAsia" w:hAnsiTheme="minorEastAsia" w:cstheme="minorEastAsia" w:hint="default"/>
                <w:szCs w:val="22"/>
              </w:rPr>
            </w:pPr>
          </w:p>
        </w:tc>
        <w:tc>
          <w:tcPr>
            <w:tcW w:w="1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EB2A88" w14:textId="77777777" w:rsidR="00D621E3" w:rsidRDefault="00000000">
            <w:pPr>
              <w:widowControl/>
              <w:spacing w:line="256" w:lineRule="auto"/>
              <w:rPr>
                <w:rFonts w:asciiTheme="minorEastAsia" w:hAnsiTheme="minorEastAsia" w:cstheme="minorEastAsia" w:hint="default"/>
              </w:rPr>
            </w:pPr>
            <w:r>
              <w:rPr>
                <w:rFonts w:asciiTheme="minorEastAsia" w:hAnsiTheme="minorEastAsia" w:cstheme="minorEastAsia"/>
                <w:color w:val="000000"/>
                <w:sz w:val="24"/>
                <w:szCs w:val="22"/>
                <w:lang w:bidi="ar"/>
              </w:rPr>
              <w:t xml:space="preserve">收件地址 </w:t>
            </w:r>
          </w:p>
        </w:tc>
        <w:tc>
          <w:tcPr>
            <w:tcW w:w="669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7CB8723"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 </w:t>
            </w:r>
          </w:p>
        </w:tc>
      </w:tr>
      <w:tr w:rsidR="00D621E3" w14:paraId="0A7DE5CC" w14:textId="77777777">
        <w:trPr>
          <w:trHeight w:val="430"/>
        </w:trPr>
        <w:tc>
          <w:tcPr>
            <w:tcW w:w="9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960FFE8" w14:textId="77777777" w:rsidR="00D621E3" w:rsidRDefault="00D621E3">
            <w:pPr>
              <w:rPr>
                <w:rFonts w:asciiTheme="minorEastAsia" w:hAnsiTheme="minorEastAsia" w:cstheme="minorEastAsia" w:hint="default"/>
                <w:szCs w:val="22"/>
              </w:rPr>
            </w:pPr>
          </w:p>
        </w:tc>
        <w:tc>
          <w:tcPr>
            <w:tcW w:w="1887" w:type="dxa"/>
            <w:tcBorders>
              <w:top w:val="single" w:sz="4" w:space="0" w:color="000000"/>
              <w:left w:val="single" w:sz="4" w:space="0" w:color="000000"/>
              <w:bottom w:val="single" w:sz="4" w:space="0" w:color="000000"/>
              <w:right w:val="single" w:sz="4" w:space="0" w:color="000000"/>
            </w:tcBorders>
            <w:shd w:val="clear" w:color="auto" w:fill="auto"/>
          </w:tcPr>
          <w:p w14:paraId="294640AC"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联系人及收件人 </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2BD4B7"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 </w:t>
            </w:r>
          </w:p>
        </w:tc>
        <w:tc>
          <w:tcPr>
            <w:tcW w:w="16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C15DF" w14:textId="77777777" w:rsidR="00D621E3" w:rsidRDefault="00000000">
            <w:pPr>
              <w:widowControl/>
              <w:spacing w:line="256" w:lineRule="auto"/>
              <w:rPr>
                <w:rFonts w:asciiTheme="minorEastAsia" w:hAnsiTheme="minorEastAsia" w:cstheme="minorEastAsia" w:hint="default"/>
              </w:rPr>
            </w:pPr>
            <w:r>
              <w:rPr>
                <w:rFonts w:asciiTheme="minorEastAsia" w:hAnsiTheme="minorEastAsia" w:cstheme="minorEastAsia"/>
                <w:color w:val="000000"/>
                <w:sz w:val="24"/>
                <w:szCs w:val="22"/>
                <w:lang w:bidi="ar"/>
              </w:rPr>
              <w:t xml:space="preserve">手机 </w:t>
            </w:r>
          </w:p>
        </w:tc>
        <w:tc>
          <w:tcPr>
            <w:tcW w:w="33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FD7FE"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color w:val="000000"/>
                <w:sz w:val="24"/>
                <w:szCs w:val="22"/>
                <w:lang w:bidi="ar"/>
              </w:rPr>
              <w:t xml:space="preserve"> </w:t>
            </w:r>
          </w:p>
        </w:tc>
      </w:tr>
      <w:tr w:rsidR="00D621E3" w14:paraId="47D0BEB0" w14:textId="77777777">
        <w:trPr>
          <w:trHeight w:val="409"/>
        </w:trPr>
        <w:tc>
          <w:tcPr>
            <w:tcW w:w="985" w:type="dxa"/>
            <w:vMerge w:val="restart"/>
            <w:tcBorders>
              <w:left w:val="single" w:sz="4" w:space="0" w:color="000000"/>
              <w:right w:val="single" w:sz="4" w:space="0" w:color="000000"/>
            </w:tcBorders>
            <w:shd w:val="clear" w:color="auto" w:fill="auto"/>
            <w:vAlign w:val="center"/>
          </w:tcPr>
          <w:p w14:paraId="1AE57145" w14:textId="77777777" w:rsidR="00D621E3" w:rsidRDefault="00D621E3">
            <w:pPr>
              <w:widowControl/>
              <w:spacing w:line="256" w:lineRule="auto"/>
              <w:jc w:val="left"/>
              <w:rPr>
                <w:rFonts w:asciiTheme="minorEastAsia" w:hAnsiTheme="minorEastAsia" w:cstheme="minorEastAsia" w:hint="default"/>
              </w:rPr>
            </w:pPr>
          </w:p>
          <w:p w14:paraId="6F371358"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rPr>
              <w:t>电子送达</w:t>
            </w:r>
          </w:p>
          <w:p w14:paraId="2EEE0869" w14:textId="77777777" w:rsidR="00D621E3" w:rsidRDefault="00D621E3">
            <w:pPr>
              <w:widowControl/>
              <w:spacing w:line="256" w:lineRule="auto"/>
              <w:jc w:val="left"/>
              <w:rPr>
                <w:rFonts w:asciiTheme="minorEastAsia" w:hAnsiTheme="minorEastAsia" w:cstheme="minorEastAsia" w:hint="default"/>
              </w:rPr>
            </w:pPr>
          </w:p>
        </w:tc>
        <w:tc>
          <w:tcPr>
            <w:tcW w:w="1887" w:type="dxa"/>
            <w:vMerge w:val="restart"/>
            <w:tcBorders>
              <w:left w:val="single" w:sz="4" w:space="0" w:color="000000"/>
              <w:right w:val="single" w:sz="4" w:space="0" w:color="000000"/>
            </w:tcBorders>
            <w:shd w:val="clear" w:color="auto" w:fill="auto"/>
            <w:vAlign w:val="center"/>
          </w:tcPr>
          <w:p w14:paraId="7CC57E48" w14:textId="77777777" w:rsidR="00D621E3" w:rsidRDefault="00000000">
            <w:pPr>
              <w:widowControl/>
              <w:spacing w:line="256" w:lineRule="auto"/>
              <w:jc w:val="left"/>
              <w:rPr>
                <w:rFonts w:asciiTheme="minorEastAsia" w:hAnsiTheme="minorEastAsia" w:cstheme="minorEastAsia" w:hint="default"/>
              </w:rPr>
            </w:pPr>
            <w:r>
              <w:rPr>
                <w:rFonts w:asciiTheme="minorEastAsia" w:hAnsiTheme="minorEastAsia" w:cstheme="minorEastAsia"/>
              </w:rPr>
              <w:t>微信号</w:t>
            </w: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8A7DB4"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638" w:type="dxa"/>
            <w:vMerge w:val="restart"/>
            <w:tcBorders>
              <w:left w:val="single" w:sz="4" w:space="0" w:color="000000"/>
              <w:right w:val="single" w:sz="4" w:space="0" w:color="000000"/>
            </w:tcBorders>
            <w:shd w:val="clear" w:color="auto" w:fill="auto"/>
            <w:vAlign w:val="center"/>
          </w:tcPr>
          <w:p w14:paraId="3F052B72"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电子邮箱</w:t>
            </w:r>
          </w:p>
        </w:tc>
        <w:tc>
          <w:tcPr>
            <w:tcW w:w="3309" w:type="dxa"/>
            <w:tcBorders>
              <w:left w:val="single" w:sz="4" w:space="0" w:color="000000"/>
              <w:right w:val="single" w:sz="4" w:space="0" w:color="000000"/>
            </w:tcBorders>
            <w:shd w:val="clear" w:color="auto" w:fill="auto"/>
            <w:vAlign w:val="center"/>
          </w:tcPr>
          <w:p w14:paraId="44609213"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3F615AD1" w14:textId="77777777">
        <w:trPr>
          <w:trHeight w:val="320"/>
        </w:trPr>
        <w:tc>
          <w:tcPr>
            <w:tcW w:w="985" w:type="dxa"/>
            <w:vMerge/>
            <w:tcBorders>
              <w:left w:val="single" w:sz="4" w:space="0" w:color="000000"/>
              <w:right w:val="single" w:sz="4" w:space="0" w:color="000000"/>
            </w:tcBorders>
            <w:shd w:val="clear" w:color="auto" w:fill="auto"/>
            <w:vAlign w:val="center"/>
          </w:tcPr>
          <w:p w14:paraId="2E305356" w14:textId="77777777" w:rsidR="00D621E3" w:rsidRDefault="00D621E3">
            <w:pPr>
              <w:widowControl/>
              <w:spacing w:line="256" w:lineRule="auto"/>
              <w:jc w:val="left"/>
              <w:rPr>
                <w:rFonts w:hint="default"/>
              </w:rPr>
            </w:pPr>
          </w:p>
        </w:tc>
        <w:tc>
          <w:tcPr>
            <w:tcW w:w="1887" w:type="dxa"/>
            <w:vMerge/>
            <w:tcBorders>
              <w:left w:val="single" w:sz="4" w:space="0" w:color="000000"/>
              <w:bottom w:val="single" w:sz="4" w:space="0" w:color="000000"/>
              <w:right w:val="single" w:sz="4" w:space="0" w:color="000000"/>
            </w:tcBorders>
            <w:shd w:val="clear" w:color="auto" w:fill="auto"/>
            <w:vAlign w:val="center"/>
          </w:tcPr>
          <w:p w14:paraId="0EF9C537" w14:textId="77777777" w:rsidR="00D621E3" w:rsidRDefault="00D621E3">
            <w:pPr>
              <w:widowControl/>
              <w:spacing w:line="256" w:lineRule="auto"/>
              <w:jc w:val="left"/>
              <w:rPr>
                <w:rFonts w:hint="default"/>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0F8096"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638" w:type="dxa"/>
            <w:vMerge/>
            <w:tcBorders>
              <w:left w:val="single" w:sz="4" w:space="0" w:color="000000"/>
              <w:bottom w:val="single" w:sz="4" w:space="0" w:color="000000"/>
              <w:right w:val="single" w:sz="4" w:space="0" w:color="000000"/>
            </w:tcBorders>
            <w:shd w:val="clear" w:color="auto" w:fill="auto"/>
            <w:vAlign w:val="center"/>
          </w:tcPr>
          <w:p w14:paraId="30C4B769"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3309" w:type="dxa"/>
            <w:tcBorders>
              <w:left w:val="single" w:sz="4" w:space="0" w:color="000000"/>
              <w:bottom w:val="single" w:sz="4" w:space="0" w:color="000000"/>
              <w:right w:val="single" w:sz="4" w:space="0" w:color="000000"/>
            </w:tcBorders>
            <w:shd w:val="clear" w:color="auto" w:fill="auto"/>
            <w:vAlign w:val="center"/>
          </w:tcPr>
          <w:p w14:paraId="05BD0479"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17492AAD" w14:textId="77777777">
        <w:trPr>
          <w:trHeight w:val="304"/>
        </w:trPr>
        <w:tc>
          <w:tcPr>
            <w:tcW w:w="985" w:type="dxa"/>
            <w:vMerge/>
            <w:tcBorders>
              <w:left w:val="single" w:sz="4" w:space="0" w:color="000000"/>
              <w:bottom w:val="single" w:sz="4" w:space="0" w:color="000000"/>
              <w:right w:val="single" w:sz="4" w:space="0" w:color="000000"/>
            </w:tcBorders>
            <w:shd w:val="clear" w:color="auto" w:fill="auto"/>
            <w:vAlign w:val="center"/>
          </w:tcPr>
          <w:p w14:paraId="14E5DAFF" w14:textId="77777777" w:rsidR="00D621E3" w:rsidRDefault="00D621E3">
            <w:pPr>
              <w:widowControl/>
              <w:spacing w:line="256" w:lineRule="auto"/>
              <w:jc w:val="left"/>
              <w:rPr>
                <w:rFonts w:hint="default"/>
              </w:rPr>
            </w:pPr>
          </w:p>
        </w:tc>
        <w:tc>
          <w:tcPr>
            <w:tcW w:w="1887" w:type="dxa"/>
            <w:vMerge w:val="restart"/>
            <w:tcBorders>
              <w:left w:val="single" w:sz="4" w:space="0" w:color="000000"/>
              <w:right w:val="single" w:sz="4" w:space="0" w:color="000000"/>
            </w:tcBorders>
            <w:shd w:val="clear" w:color="auto" w:fill="auto"/>
            <w:vAlign w:val="center"/>
          </w:tcPr>
          <w:p w14:paraId="510F1EA9" w14:textId="77777777" w:rsidR="00D621E3" w:rsidRDefault="00000000">
            <w:pPr>
              <w:widowControl/>
              <w:spacing w:line="256" w:lineRule="auto"/>
              <w:jc w:val="left"/>
              <w:rPr>
                <w:rFonts w:hint="default"/>
              </w:rPr>
            </w:pPr>
            <w:r>
              <w:t>接收短信手机</w:t>
            </w:r>
          </w:p>
          <w:p w14:paraId="4C1811CF" w14:textId="77777777" w:rsidR="00D621E3" w:rsidRDefault="00D621E3">
            <w:pPr>
              <w:widowControl/>
              <w:spacing w:line="256" w:lineRule="auto"/>
              <w:jc w:val="left"/>
              <w:rPr>
                <w:rFonts w:hint="default"/>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018ED"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638" w:type="dxa"/>
            <w:vMerge w:val="restart"/>
            <w:tcBorders>
              <w:left w:val="single" w:sz="4" w:space="0" w:color="000000"/>
              <w:right w:val="single" w:sz="4" w:space="0" w:color="000000"/>
            </w:tcBorders>
            <w:shd w:val="clear" w:color="auto" w:fill="auto"/>
            <w:vAlign w:val="center"/>
          </w:tcPr>
          <w:p w14:paraId="31791710" w14:textId="77777777" w:rsidR="00D621E3" w:rsidRDefault="00000000">
            <w:pPr>
              <w:widowControl/>
              <w:spacing w:line="256" w:lineRule="auto"/>
              <w:jc w:val="left"/>
              <w:rPr>
                <w:rFonts w:asciiTheme="minorEastAsia" w:hAnsiTheme="minorEastAsia" w:cstheme="minorEastAsia" w:hint="default"/>
                <w:color w:val="000000"/>
                <w:sz w:val="24"/>
                <w:szCs w:val="22"/>
                <w:lang w:bidi="ar"/>
              </w:rPr>
            </w:pPr>
            <w:r>
              <w:rPr>
                <w:rFonts w:asciiTheme="minorEastAsia" w:hAnsiTheme="minorEastAsia" w:cstheme="minorEastAsia"/>
                <w:color w:val="000000"/>
                <w:sz w:val="24"/>
                <w:szCs w:val="22"/>
                <w:lang w:bidi="ar"/>
              </w:rPr>
              <w:t>QQ账号</w:t>
            </w:r>
          </w:p>
        </w:tc>
        <w:tc>
          <w:tcPr>
            <w:tcW w:w="3309" w:type="dxa"/>
            <w:vMerge w:val="restart"/>
            <w:tcBorders>
              <w:left w:val="single" w:sz="4" w:space="0" w:color="000000"/>
              <w:right w:val="single" w:sz="4" w:space="0" w:color="000000"/>
            </w:tcBorders>
            <w:shd w:val="clear" w:color="auto" w:fill="auto"/>
            <w:vAlign w:val="center"/>
          </w:tcPr>
          <w:p w14:paraId="0D7687EC"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5A2E27BC" w14:textId="77777777">
        <w:trPr>
          <w:trHeight w:val="201"/>
        </w:trPr>
        <w:tc>
          <w:tcPr>
            <w:tcW w:w="985" w:type="dxa"/>
            <w:vMerge/>
            <w:tcBorders>
              <w:left w:val="single" w:sz="4" w:space="0" w:color="000000"/>
              <w:bottom w:val="single" w:sz="4" w:space="0" w:color="000000"/>
              <w:right w:val="single" w:sz="4" w:space="0" w:color="000000"/>
            </w:tcBorders>
            <w:shd w:val="clear" w:color="auto" w:fill="auto"/>
            <w:vAlign w:val="center"/>
          </w:tcPr>
          <w:p w14:paraId="6CF6DC54" w14:textId="77777777" w:rsidR="00D621E3" w:rsidRDefault="00D621E3">
            <w:pPr>
              <w:widowControl/>
              <w:spacing w:line="256" w:lineRule="auto"/>
              <w:jc w:val="left"/>
              <w:rPr>
                <w:rFonts w:hint="default"/>
              </w:rPr>
            </w:pPr>
          </w:p>
        </w:tc>
        <w:tc>
          <w:tcPr>
            <w:tcW w:w="1887" w:type="dxa"/>
            <w:vMerge/>
            <w:tcBorders>
              <w:left w:val="single" w:sz="4" w:space="0" w:color="000000"/>
              <w:bottom w:val="single" w:sz="4" w:space="0" w:color="000000"/>
              <w:right w:val="single" w:sz="4" w:space="0" w:color="000000"/>
            </w:tcBorders>
            <w:shd w:val="clear" w:color="auto" w:fill="auto"/>
            <w:vAlign w:val="center"/>
          </w:tcPr>
          <w:p w14:paraId="556F662B" w14:textId="77777777" w:rsidR="00D621E3" w:rsidRDefault="00D621E3">
            <w:pPr>
              <w:widowControl/>
              <w:spacing w:line="256" w:lineRule="auto"/>
              <w:jc w:val="left"/>
              <w:rPr>
                <w:rFonts w:hint="default"/>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F6FF1"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1638" w:type="dxa"/>
            <w:vMerge/>
            <w:tcBorders>
              <w:left w:val="single" w:sz="4" w:space="0" w:color="000000"/>
              <w:bottom w:val="single" w:sz="4" w:space="0" w:color="000000"/>
              <w:right w:val="single" w:sz="4" w:space="0" w:color="000000"/>
            </w:tcBorders>
            <w:shd w:val="clear" w:color="auto" w:fill="auto"/>
            <w:vAlign w:val="center"/>
          </w:tcPr>
          <w:p w14:paraId="3E662EBE"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c>
          <w:tcPr>
            <w:tcW w:w="3309" w:type="dxa"/>
            <w:vMerge/>
            <w:tcBorders>
              <w:left w:val="single" w:sz="4" w:space="0" w:color="000000"/>
              <w:bottom w:val="single" w:sz="4" w:space="0" w:color="000000"/>
              <w:right w:val="single" w:sz="4" w:space="0" w:color="000000"/>
            </w:tcBorders>
            <w:shd w:val="clear" w:color="auto" w:fill="auto"/>
            <w:vAlign w:val="center"/>
          </w:tcPr>
          <w:p w14:paraId="711BFFB8" w14:textId="77777777" w:rsidR="00D621E3" w:rsidRDefault="00D621E3">
            <w:pPr>
              <w:widowControl/>
              <w:spacing w:line="256" w:lineRule="auto"/>
              <w:jc w:val="left"/>
              <w:rPr>
                <w:rFonts w:asciiTheme="minorEastAsia" w:hAnsiTheme="minorEastAsia" w:cstheme="minorEastAsia" w:hint="default"/>
                <w:color w:val="000000"/>
                <w:sz w:val="24"/>
                <w:szCs w:val="22"/>
                <w:lang w:bidi="ar"/>
              </w:rPr>
            </w:pPr>
          </w:p>
        </w:tc>
      </w:tr>
      <w:tr w:rsidR="00D621E3" w14:paraId="0DB0E2FD" w14:textId="77777777">
        <w:trPr>
          <w:trHeight w:val="90"/>
        </w:trPr>
        <w:tc>
          <w:tcPr>
            <w:tcW w:w="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734BC" w14:textId="77777777" w:rsidR="00D621E3" w:rsidRDefault="00000000">
            <w:pPr>
              <w:widowControl/>
              <w:spacing w:line="256" w:lineRule="auto"/>
              <w:ind w:left="202"/>
              <w:jc w:val="left"/>
              <w:rPr>
                <w:rFonts w:hint="default"/>
              </w:rPr>
            </w:pPr>
            <w:r>
              <w:rPr>
                <w:rFonts w:ascii="宋体" w:eastAsia="宋体" w:hAnsi="宋体" w:cs="宋体"/>
                <w:color w:val="000000"/>
                <w:sz w:val="24"/>
                <w:szCs w:val="22"/>
                <w:lang w:bidi="ar"/>
              </w:rPr>
              <w:t xml:space="preserve">须知 </w:t>
            </w:r>
          </w:p>
        </w:tc>
        <w:tc>
          <w:tcPr>
            <w:tcW w:w="8583" w:type="dxa"/>
            <w:gridSpan w:val="4"/>
            <w:tcBorders>
              <w:top w:val="single" w:sz="4" w:space="0" w:color="000000"/>
              <w:left w:val="single" w:sz="4" w:space="0" w:color="000000"/>
              <w:bottom w:val="single" w:sz="4" w:space="0" w:color="000000"/>
              <w:right w:val="single" w:sz="4" w:space="0" w:color="000000"/>
            </w:tcBorders>
            <w:shd w:val="clear" w:color="auto" w:fill="auto"/>
          </w:tcPr>
          <w:p w14:paraId="0A6ED72F" w14:textId="11241360" w:rsidR="00D621E3" w:rsidRDefault="00000000">
            <w:pPr>
              <w:widowControl/>
              <w:spacing w:after="131" w:line="256" w:lineRule="auto"/>
              <w:ind w:firstLineChars="200" w:firstLine="480"/>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1.债权人提供的信息、送达地址必须真实、有效，</w:t>
            </w:r>
            <w:r w:rsidR="00A60591">
              <w:rPr>
                <w:rFonts w:ascii="宋体" w:eastAsia="宋体" w:hAnsi="宋体" w:cs="宋体"/>
                <w:color w:val="000000"/>
                <w:sz w:val="24"/>
                <w:szCs w:val="22"/>
                <w:lang w:bidi="ar"/>
              </w:rPr>
              <w:t>临时</w:t>
            </w:r>
            <w:r>
              <w:rPr>
                <w:rFonts w:ascii="宋体" w:eastAsia="宋体" w:hAnsi="宋体" w:cs="宋体"/>
                <w:sz w:val="24"/>
                <w:szCs w:val="22"/>
                <w:lang w:bidi="ar"/>
              </w:rPr>
              <w:t>管理人、</w:t>
            </w:r>
            <w:r w:rsidR="00A60591">
              <w:rPr>
                <w:rFonts w:ascii="宋体" w:eastAsia="宋体" w:hAnsi="宋体" w:cs="宋体"/>
                <w:color w:val="000000"/>
                <w:sz w:val="24"/>
                <w:szCs w:val="22"/>
                <w:lang w:bidi="ar"/>
              </w:rPr>
              <w:t>临时</w:t>
            </w:r>
            <w:r>
              <w:rPr>
                <w:rFonts w:ascii="宋体" w:eastAsia="宋体" w:hAnsi="宋体" w:cs="宋体"/>
                <w:sz w:val="24"/>
                <w:szCs w:val="22"/>
                <w:lang w:bidi="ar"/>
              </w:rPr>
              <w:t>管理人</w:t>
            </w:r>
            <w:r>
              <w:rPr>
                <w:rFonts w:ascii="宋体" w:eastAsia="宋体" w:hAnsi="宋体" w:cs="宋体"/>
                <w:color w:val="000000"/>
                <w:sz w:val="24"/>
                <w:szCs w:val="22"/>
                <w:lang w:bidi="ar"/>
              </w:rPr>
              <w:t>向债权人发出的所有文书、通知等材料均按此地址、信息送达；确认的送达地址和信息适用于各个破产程序，包括：破产清算、和解、重整，以及与破产事务相关的其他事项；如果送达地址和信息有变更，应当及时告知法院和管理人变更后的送达地址和信息；如果债权人提供的信息、地址不详或有错误或地址、信息变更后未及时通知法院和</w:t>
            </w:r>
            <w:r w:rsidR="00A60591" w:rsidRPr="00A60591">
              <w:rPr>
                <w:rFonts w:ascii="宋体" w:eastAsia="宋体" w:hAnsi="宋体" w:cs="宋体"/>
                <w:color w:val="000000"/>
                <w:sz w:val="24"/>
                <w:szCs w:val="22"/>
                <w:lang w:bidi="ar"/>
              </w:rPr>
              <w:t>临时</w:t>
            </w:r>
            <w:r>
              <w:rPr>
                <w:rFonts w:ascii="宋体" w:eastAsia="宋体" w:hAnsi="宋体" w:cs="宋体"/>
                <w:color w:val="000000"/>
                <w:sz w:val="24"/>
                <w:szCs w:val="22"/>
                <w:lang w:bidi="ar"/>
              </w:rPr>
              <w:t>管理人等原因，使破产相关文书、通知无法送达或未及时送达的，债权人应承担由此引起的一切法律后果。</w:t>
            </w:r>
          </w:p>
          <w:p w14:paraId="5941D31B" w14:textId="3E524E37" w:rsidR="00D621E3" w:rsidRDefault="00000000">
            <w:pPr>
              <w:widowControl/>
              <w:spacing w:after="131" w:line="256" w:lineRule="auto"/>
              <w:ind w:firstLineChars="200" w:firstLine="480"/>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2.电子送达的，法院和</w:t>
            </w:r>
            <w:r w:rsidR="00A60591">
              <w:rPr>
                <w:rFonts w:ascii="宋体" w:eastAsia="宋体" w:hAnsi="宋体" w:cs="宋体"/>
                <w:color w:val="000000"/>
                <w:sz w:val="24"/>
                <w:szCs w:val="22"/>
                <w:lang w:bidi="ar"/>
              </w:rPr>
              <w:t>临时</w:t>
            </w:r>
            <w:r>
              <w:rPr>
                <w:rFonts w:ascii="宋体" w:eastAsia="宋体" w:hAnsi="宋体" w:cs="宋体"/>
                <w:color w:val="000000"/>
                <w:sz w:val="24"/>
                <w:szCs w:val="22"/>
                <w:lang w:bidi="ar"/>
              </w:rPr>
              <w:t>管理人向上述微信号、电子邮箱、接收短信的手机或QQ号发送信息或材料的日期为送达日期。</w:t>
            </w:r>
          </w:p>
          <w:p w14:paraId="4D4C9304" w14:textId="77777777" w:rsidR="00D621E3" w:rsidRDefault="00000000">
            <w:pPr>
              <w:widowControl/>
              <w:spacing w:after="131" w:line="256" w:lineRule="auto"/>
              <w:ind w:firstLineChars="200" w:firstLine="480"/>
              <w:jc w:val="left"/>
              <w:rPr>
                <w:rFonts w:ascii="宋体" w:eastAsia="宋体" w:hAnsi="宋体" w:cs="宋体" w:hint="default"/>
                <w:sz w:val="24"/>
                <w:szCs w:val="22"/>
                <w:lang w:bidi="ar"/>
              </w:rPr>
            </w:pPr>
            <w:r>
              <w:rPr>
                <w:rFonts w:ascii="宋体" w:eastAsia="宋体" w:hAnsi="宋体" w:cs="宋体"/>
                <w:sz w:val="24"/>
                <w:szCs w:val="22"/>
                <w:lang w:bidi="ar"/>
              </w:rPr>
              <w:t>3.请确保手机号能够正常使用，如因该手机号不能正常使用造成债权人未接收到1、2项所涉内容的，债权人应承担由此引起的一切法律后果。</w:t>
            </w:r>
          </w:p>
        </w:tc>
      </w:tr>
      <w:tr w:rsidR="00D621E3" w14:paraId="5BF19FE1" w14:textId="77777777">
        <w:trPr>
          <w:trHeight w:val="3655"/>
        </w:trPr>
        <w:tc>
          <w:tcPr>
            <w:tcW w:w="9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00B1EA" w14:textId="77777777" w:rsidR="00D621E3" w:rsidRDefault="00000000">
            <w:pPr>
              <w:widowControl/>
              <w:spacing w:line="256" w:lineRule="auto"/>
              <w:jc w:val="center"/>
              <w:rPr>
                <w:rFonts w:ascii="宋体" w:eastAsia="宋体" w:hAnsi="宋体" w:cs="宋体" w:hint="default"/>
                <w:color w:val="000000"/>
                <w:sz w:val="24"/>
                <w:szCs w:val="22"/>
                <w:lang w:bidi="ar"/>
              </w:rPr>
            </w:pPr>
            <w:r>
              <w:rPr>
                <w:rFonts w:ascii="宋体" w:eastAsia="宋体" w:hAnsi="宋体" w:cs="宋体"/>
                <w:color w:val="000000"/>
                <w:sz w:val="24"/>
                <w:szCs w:val="22"/>
                <w:lang w:bidi="ar"/>
              </w:rPr>
              <w:t>债权人</w:t>
            </w:r>
          </w:p>
          <w:p w14:paraId="73B64C13" w14:textId="77777777" w:rsidR="00D621E3" w:rsidRDefault="00000000">
            <w:pPr>
              <w:widowControl/>
              <w:spacing w:line="256" w:lineRule="auto"/>
              <w:jc w:val="center"/>
              <w:rPr>
                <w:rFonts w:hint="default"/>
              </w:rPr>
            </w:pPr>
            <w:r>
              <w:rPr>
                <w:rFonts w:ascii="宋体" w:eastAsia="宋体" w:hAnsi="宋体" w:cs="宋体"/>
                <w:color w:val="000000"/>
                <w:sz w:val="24"/>
                <w:szCs w:val="22"/>
                <w:lang w:bidi="ar"/>
              </w:rPr>
              <w:t xml:space="preserve">声明 </w:t>
            </w:r>
          </w:p>
        </w:tc>
        <w:tc>
          <w:tcPr>
            <w:tcW w:w="8583" w:type="dxa"/>
            <w:gridSpan w:val="4"/>
            <w:tcBorders>
              <w:top w:val="single" w:sz="4" w:space="0" w:color="000000"/>
              <w:left w:val="single" w:sz="4" w:space="0" w:color="000000"/>
              <w:bottom w:val="single" w:sz="4" w:space="0" w:color="000000"/>
              <w:right w:val="single" w:sz="4" w:space="0" w:color="000000"/>
            </w:tcBorders>
            <w:shd w:val="clear" w:color="auto" w:fill="auto"/>
          </w:tcPr>
          <w:p w14:paraId="33916E96" w14:textId="144F7E0D" w:rsidR="00D621E3" w:rsidRDefault="00000000">
            <w:pPr>
              <w:widowControl/>
              <w:spacing w:line="340" w:lineRule="exact"/>
              <w:ind w:firstLine="482"/>
              <w:jc w:val="left"/>
              <w:rPr>
                <w:rFonts w:hint="default"/>
              </w:rPr>
            </w:pPr>
            <w:r>
              <w:rPr>
                <w:rFonts w:ascii="宋体" w:eastAsia="宋体" w:hAnsi="宋体" w:cs="宋体"/>
                <w:color w:val="000000"/>
                <w:sz w:val="24"/>
                <w:szCs w:val="22"/>
                <w:lang w:bidi="ar"/>
              </w:rPr>
              <w:t>我（我单位）已知悉上述须知内容。我（我单位）提供的上述信息及送达地址是真实有效的，如未书面通知法院、</w:t>
            </w:r>
            <w:r w:rsidR="00A60591">
              <w:rPr>
                <w:rFonts w:ascii="宋体" w:eastAsia="宋体" w:hAnsi="宋体" w:cs="宋体"/>
                <w:color w:val="000000"/>
                <w:sz w:val="24"/>
                <w:szCs w:val="22"/>
                <w:lang w:bidi="ar"/>
              </w:rPr>
              <w:t>临时</w:t>
            </w:r>
            <w:r>
              <w:rPr>
                <w:rFonts w:ascii="宋体" w:eastAsia="宋体" w:hAnsi="宋体" w:cs="宋体"/>
                <w:color w:val="000000"/>
                <w:sz w:val="24"/>
                <w:szCs w:val="22"/>
                <w:lang w:bidi="ar"/>
              </w:rPr>
              <w:t>管理人变更，则该信息及送达地址持续有效。</w:t>
            </w:r>
            <w:r>
              <w:rPr>
                <w:rFonts w:ascii="宋体" w:eastAsia="宋体" w:hAnsi="宋体" w:cs="宋体"/>
                <w:b/>
                <w:bCs/>
                <w:color w:val="000000"/>
                <w:sz w:val="24"/>
                <w:szCs w:val="22"/>
                <w:u w:val="single" w:color="000000"/>
                <w:lang w:bidi="ar"/>
              </w:rPr>
              <w:t>法院、</w:t>
            </w:r>
            <w:r w:rsidR="00A60591" w:rsidRPr="00A60591">
              <w:rPr>
                <w:rFonts w:ascii="宋体" w:eastAsia="宋体" w:hAnsi="宋体" w:cs="宋体"/>
                <w:b/>
                <w:bCs/>
                <w:color w:val="000000"/>
                <w:sz w:val="24"/>
                <w:szCs w:val="22"/>
                <w:u w:val="single" w:color="000000"/>
                <w:lang w:bidi="ar"/>
              </w:rPr>
              <w:t>临时</w:t>
            </w:r>
            <w:r>
              <w:rPr>
                <w:rFonts w:ascii="宋体" w:eastAsia="宋体" w:hAnsi="宋体" w:cs="宋体"/>
                <w:b/>
                <w:bCs/>
                <w:color w:val="000000"/>
                <w:sz w:val="24"/>
                <w:szCs w:val="22"/>
                <w:u w:val="single" w:color="000000"/>
                <w:lang w:bidi="ar"/>
              </w:rPr>
              <w:t>管理人向我（单位）送达的材料邮寄至上述地址或者向我（单位）上述列明的</w:t>
            </w:r>
            <w:r>
              <w:rPr>
                <w:rFonts w:ascii="宋体" w:eastAsia="宋体" w:hAnsi="宋体" w:cs="宋体"/>
                <w:b/>
                <w:bCs/>
                <w:color w:val="000000"/>
                <w:sz w:val="24"/>
                <w:szCs w:val="22"/>
                <w:u w:val="single"/>
                <w:lang w:bidi="ar"/>
              </w:rPr>
              <w:t>微信号、电子邮箱、接收短信的手机或QQ号发送信息或材料</w:t>
            </w:r>
            <w:r>
              <w:rPr>
                <w:rFonts w:ascii="宋体" w:eastAsia="宋体" w:hAnsi="宋体" w:cs="宋体"/>
                <w:b/>
                <w:bCs/>
                <w:color w:val="000000"/>
                <w:sz w:val="24"/>
                <w:szCs w:val="22"/>
                <w:u w:val="single" w:color="000000"/>
                <w:lang w:bidi="ar"/>
              </w:rPr>
              <w:t>即视为送达。</w:t>
            </w:r>
            <w:r>
              <w:rPr>
                <w:rFonts w:ascii="宋体" w:eastAsia="宋体" w:hAnsi="宋体" w:cs="宋体"/>
                <w:color w:val="000000"/>
                <w:sz w:val="24"/>
                <w:szCs w:val="22"/>
                <w:lang w:bidi="ar"/>
              </w:rPr>
              <w:t xml:space="preserve">       </w:t>
            </w:r>
          </w:p>
          <w:p w14:paraId="6D4C49BB" w14:textId="77777777" w:rsidR="00D621E3" w:rsidRDefault="00000000">
            <w:pPr>
              <w:widowControl/>
              <w:spacing w:after="128" w:line="256" w:lineRule="auto"/>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            </w:t>
            </w:r>
          </w:p>
          <w:p w14:paraId="22B57196" w14:textId="77777777" w:rsidR="00D621E3" w:rsidRDefault="00000000">
            <w:pPr>
              <w:widowControl/>
              <w:spacing w:after="128" w:line="256" w:lineRule="auto"/>
              <w:ind w:firstLineChars="200" w:firstLine="480"/>
              <w:jc w:val="left"/>
              <w:rPr>
                <w:rFonts w:asciiTheme="minorEastAsia" w:hAnsiTheme="minorEastAsia" w:cstheme="minorEastAsia" w:hint="default"/>
                <w:color w:val="000000"/>
                <w:w w:val="90"/>
                <w:sz w:val="24"/>
                <w:lang w:bidi="ar"/>
              </w:rPr>
            </w:pPr>
            <w:r>
              <w:rPr>
                <w:rFonts w:ascii="宋体" w:eastAsia="宋体" w:hAnsi="宋体" w:cs="宋体"/>
                <w:color w:val="000000"/>
                <w:sz w:val="24"/>
                <w:szCs w:val="22"/>
                <w:lang w:bidi="ar"/>
              </w:rPr>
              <w:t xml:space="preserve"> 债权人（盖章）：            </w:t>
            </w:r>
            <w:r>
              <w:rPr>
                <w:rFonts w:ascii="宋体" w:eastAsia="宋体" w:hAnsi="宋体" w:cs="宋体"/>
                <w:color w:val="000000"/>
                <w:w w:val="90"/>
                <w:sz w:val="24"/>
                <w:szCs w:val="22"/>
                <w:lang w:bidi="ar"/>
              </w:rPr>
              <w:t xml:space="preserve">     </w:t>
            </w:r>
            <w:r>
              <w:rPr>
                <w:rFonts w:asciiTheme="minorEastAsia" w:hAnsiTheme="minorEastAsia" w:cstheme="minorEastAsia"/>
                <w:color w:val="000000"/>
                <w:w w:val="90"/>
                <w:sz w:val="24"/>
                <w:lang w:bidi="ar"/>
              </w:rPr>
              <w:t>法定代表人(签字/签章)</w:t>
            </w:r>
            <w:r>
              <w:rPr>
                <w:rFonts w:ascii="仿宋_GB2312" w:eastAsia="仿宋_GB2312" w:hAnsi="仿宋_GB2312" w:cs="仿宋_GB2312"/>
                <w:color w:val="000000"/>
                <w:w w:val="90"/>
                <w:sz w:val="24"/>
                <w:lang w:bidi="ar"/>
              </w:rPr>
              <w:t>:</w:t>
            </w:r>
            <w:r>
              <w:rPr>
                <w:rFonts w:asciiTheme="minorEastAsia" w:hAnsiTheme="minorEastAsia" w:cstheme="minorEastAsia"/>
                <w:color w:val="000000"/>
                <w:w w:val="90"/>
                <w:sz w:val="24"/>
                <w:lang w:bidi="ar"/>
              </w:rPr>
              <w:t xml:space="preserve"> </w:t>
            </w:r>
          </w:p>
          <w:p w14:paraId="25D35BA3" w14:textId="77777777" w:rsidR="00D621E3" w:rsidRDefault="00D621E3">
            <w:pPr>
              <w:widowControl/>
              <w:spacing w:after="128" w:line="256" w:lineRule="auto"/>
              <w:jc w:val="left"/>
              <w:rPr>
                <w:rFonts w:ascii="宋体" w:eastAsia="宋体" w:hAnsi="宋体" w:cs="宋体" w:hint="default"/>
                <w:color w:val="000000"/>
                <w:sz w:val="24"/>
                <w:szCs w:val="22"/>
                <w:lang w:bidi="ar"/>
              </w:rPr>
            </w:pPr>
          </w:p>
          <w:p w14:paraId="386F5561" w14:textId="77777777" w:rsidR="00D621E3" w:rsidRDefault="00000000">
            <w:pPr>
              <w:widowControl/>
              <w:spacing w:after="128" w:line="256" w:lineRule="auto"/>
              <w:ind w:firstLineChars="1700" w:firstLine="4080"/>
              <w:jc w:val="left"/>
              <w:rPr>
                <w:rFonts w:ascii="宋体" w:eastAsia="宋体" w:hAnsi="宋体" w:cs="宋体" w:hint="default"/>
                <w:color w:val="000000"/>
                <w:sz w:val="24"/>
                <w:szCs w:val="22"/>
                <w:lang w:bidi="ar"/>
              </w:rPr>
            </w:pPr>
            <w:r>
              <w:rPr>
                <w:rFonts w:ascii="宋体" w:eastAsia="宋体" w:hAnsi="宋体" w:cs="宋体"/>
                <w:color w:val="000000"/>
                <w:sz w:val="24"/>
                <w:szCs w:val="22"/>
                <w:lang w:bidi="ar"/>
              </w:rPr>
              <w:t xml:space="preserve">委托代理人（签名捺印）：                                </w:t>
            </w:r>
          </w:p>
          <w:p w14:paraId="222B49ED" w14:textId="77777777" w:rsidR="00D621E3" w:rsidRDefault="00D621E3">
            <w:pPr>
              <w:widowControl/>
              <w:spacing w:line="256" w:lineRule="auto"/>
              <w:ind w:firstLineChars="2200" w:firstLine="5280"/>
              <w:jc w:val="left"/>
              <w:rPr>
                <w:rFonts w:ascii="宋体" w:eastAsia="宋体" w:hAnsi="宋体" w:cs="宋体" w:hint="default"/>
                <w:color w:val="000000"/>
                <w:sz w:val="24"/>
                <w:szCs w:val="22"/>
                <w:lang w:bidi="ar"/>
              </w:rPr>
            </w:pPr>
          </w:p>
          <w:p w14:paraId="71BFBAD9" w14:textId="77777777" w:rsidR="00D621E3" w:rsidRDefault="00D621E3">
            <w:pPr>
              <w:widowControl/>
              <w:spacing w:line="256" w:lineRule="auto"/>
              <w:ind w:firstLineChars="2200" w:firstLine="5280"/>
              <w:jc w:val="left"/>
              <w:rPr>
                <w:rFonts w:ascii="宋体" w:eastAsia="宋体" w:hAnsi="宋体" w:cs="宋体" w:hint="default"/>
                <w:color w:val="000000"/>
                <w:sz w:val="24"/>
                <w:szCs w:val="22"/>
                <w:lang w:bidi="ar"/>
              </w:rPr>
            </w:pPr>
          </w:p>
          <w:p w14:paraId="6370080C" w14:textId="77777777" w:rsidR="00D621E3" w:rsidRDefault="00000000">
            <w:pPr>
              <w:widowControl/>
              <w:spacing w:line="256" w:lineRule="auto"/>
              <w:ind w:firstLineChars="2700" w:firstLine="6480"/>
              <w:jc w:val="left"/>
              <w:rPr>
                <w:rFonts w:hint="default"/>
              </w:rPr>
            </w:pPr>
            <w:r>
              <w:rPr>
                <w:rFonts w:ascii="宋体" w:eastAsia="宋体" w:hAnsi="宋体" w:cs="宋体"/>
                <w:color w:val="000000"/>
                <w:sz w:val="24"/>
                <w:szCs w:val="22"/>
                <w:lang w:bidi="ar"/>
              </w:rPr>
              <w:t xml:space="preserve">年    月    日 </w:t>
            </w:r>
          </w:p>
        </w:tc>
      </w:tr>
    </w:tbl>
    <w:p w14:paraId="5F8F6DAD" w14:textId="77777777" w:rsidR="00D621E3" w:rsidRDefault="00D621E3">
      <w:pPr>
        <w:widowControl/>
        <w:spacing w:after="253" w:line="256" w:lineRule="auto"/>
        <w:jc w:val="left"/>
        <w:rPr>
          <w:rFonts w:ascii="宋体" w:eastAsia="宋体" w:hAnsi="宋体" w:cs="宋体"/>
          <w:b/>
          <w:bCs/>
          <w:color w:val="000000"/>
          <w:sz w:val="24"/>
          <w:szCs w:val="22"/>
          <w:lang w:bidi="ar"/>
        </w:rPr>
        <w:sectPr w:rsidR="00D621E3" w:rsidSect="0086786E">
          <w:pgSz w:w="11906" w:h="16838"/>
          <w:pgMar w:top="1440" w:right="1800" w:bottom="1440" w:left="1800" w:header="851" w:footer="992" w:gutter="0"/>
          <w:pgNumType w:start="1"/>
          <w:cols w:space="425"/>
          <w:docGrid w:type="lines" w:linePitch="312"/>
        </w:sectPr>
      </w:pPr>
    </w:p>
    <w:p w14:paraId="1C6F781E" w14:textId="77777777" w:rsidR="00D621E3" w:rsidRDefault="00000000">
      <w:pPr>
        <w:widowControl/>
        <w:spacing w:after="253" w:line="256" w:lineRule="auto"/>
        <w:jc w:val="left"/>
      </w:pPr>
      <w:r>
        <w:rPr>
          <w:rFonts w:ascii="宋体" w:eastAsia="宋体" w:hAnsi="宋体" w:cs="宋体" w:hint="eastAsia"/>
          <w:b/>
          <w:bCs/>
          <w:color w:val="000000"/>
          <w:sz w:val="24"/>
          <w:szCs w:val="22"/>
          <w:lang w:bidi="ar"/>
        </w:rPr>
        <w:lastRenderedPageBreak/>
        <w:t>附件1</w:t>
      </w:r>
      <w:r>
        <w:rPr>
          <w:rFonts w:ascii="宋体" w:eastAsia="宋体" w:hAnsi="宋体" w:cs="宋体" w:hint="eastAsia"/>
          <w:color w:val="000000"/>
          <w:sz w:val="24"/>
          <w:szCs w:val="22"/>
          <w:lang w:bidi="ar"/>
        </w:rPr>
        <w:t xml:space="preserve"> </w:t>
      </w:r>
    </w:p>
    <w:p w14:paraId="7B5FCA72" w14:textId="77777777" w:rsidR="00D621E3" w:rsidRDefault="00000000">
      <w:pPr>
        <w:widowControl/>
        <w:spacing w:line="256" w:lineRule="auto"/>
        <w:ind w:left="255"/>
        <w:jc w:val="center"/>
      </w:pPr>
      <w:r>
        <w:rPr>
          <w:rFonts w:ascii="仿宋_GB2312" w:eastAsia="仿宋_GB2312" w:hAnsi="仿宋_GB2312" w:cs="仿宋_GB2312" w:hint="eastAsia"/>
          <w:color w:val="000000"/>
          <w:sz w:val="52"/>
          <w:szCs w:val="22"/>
          <w:lang w:bidi="ar"/>
        </w:rPr>
        <w:t xml:space="preserve"> </w:t>
      </w:r>
    </w:p>
    <w:p w14:paraId="24E6766B" w14:textId="77777777" w:rsidR="00D621E3" w:rsidRDefault="00000000">
      <w:pPr>
        <w:widowControl/>
        <w:spacing w:line="256" w:lineRule="auto"/>
        <w:ind w:right="7"/>
        <w:jc w:val="center"/>
        <w:rPr>
          <w:rFonts w:ascii="SimHei" w:eastAsia="SimHei" w:hAnsi="SimHei" w:cs="SimHei"/>
          <w:sz w:val="36"/>
          <w:szCs w:val="36"/>
        </w:rPr>
      </w:pPr>
      <w:r>
        <w:rPr>
          <w:rFonts w:ascii="SimHei" w:eastAsia="SimHei" w:hAnsi="SimHei" w:cs="SimHei" w:hint="eastAsia"/>
          <w:color w:val="000000"/>
          <w:sz w:val="36"/>
          <w:szCs w:val="36"/>
          <w:lang w:bidi="ar"/>
        </w:rPr>
        <w:t xml:space="preserve">法定代表人（负责人）身份证明 </w:t>
      </w:r>
    </w:p>
    <w:p w14:paraId="3859BC37" w14:textId="77777777" w:rsidR="00D621E3" w:rsidRDefault="00000000">
      <w:pPr>
        <w:widowControl/>
        <w:spacing w:line="256" w:lineRule="auto"/>
        <w:ind w:left="125"/>
        <w:jc w:val="center"/>
      </w:pPr>
      <w:r>
        <w:rPr>
          <w:rFonts w:ascii="Times New Roman" w:eastAsia="Times New Roman" w:hAnsi="Times New Roman" w:cs="Times New Roman"/>
          <w:b/>
          <w:color w:val="000000"/>
          <w:sz w:val="52"/>
          <w:szCs w:val="22"/>
          <w:lang w:bidi="ar"/>
        </w:rPr>
        <w:t xml:space="preserve"> </w:t>
      </w:r>
    </w:p>
    <w:p w14:paraId="65965F8C" w14:textId="77777777" w:rsidR="00D621E3" w:rsidRDefault="00000000">
      <w:pPr>
        <w:widowControl/>
        <w:spacing w:line="256" w:lineRule="auto"/>
        <w:ind w:left="125"/>
        <w:jc w:val="center"/>
      </w:pPr>
      <w:r>
        <w:rPr>
          <w:rFonts w:ascii="Times New Roman" w:eastAsia="Times New Roman" w:hAnsi="Times New Roman" w:cs="Times New Roman"/>
          <w:b/>
          <w:color w:val="000000"/>
          <w:sz w:val="52"/>
          <w:szCs w:val="22"/>
          <w:lang w:bidi="ar"/>
        </w:rPr>
        <w:t xml:space="preserve"> </w:t>
      </w:r>
    </w:p>
    <w:p w14:paraId="54DC6855" w14:textId="77777777" w:rsidR="00D621E3" w:rsidRDefault="00000000">
      <w:pPr>
        <w:widowControl/>
        <w:spacing w:after="10" w:line="266" w:lineRule="auto"/>
        <w:ind w:left="-5" w:hanging="10"/>
        <w:rPr>
          <w:rFonts w:ascii="仿宋_GB2312" w:eastAsia="仿宋_GB2312" w:hAnsi="仿宋_GB2312" w:cs="仿宋_GB2312"/>
          <w:color w:val="000000"/>
          <w:sz w:val="32"/>
          <w:szCs w:val="32"/>
          <w:lang w:bidi="ar"/>
        </w:rPr>
      </w:pPr>
      <w:r>
        <w:rPr>
          <w:rFonts w:ascii="仿宋_GB2312" w:eastAsia="仿宋_GB2312" w:hAnsi="仿宋_GB2312" w:cs="仿宋_GB2312" w:hint="eastAsia"/>
          <w:color w:val="000000"/>
          <w:sz w:val="36"/>
          <w:szCs w:val="22"/>
          <w:lang w:bidi="ar"/>
        </w:rPr>
        <w:t xml:space="preserve">          </w:t>
      </w:r>
      <w:r>
        <w:rPr>
          <w:rFonts w:ascii="仿宋_GB2312" w:eastAsia="仿宋_GB2312" w:hAnsi="仿宋_GB2312" w:cs="仿宋_GB2312" w:hint="eastAsia"/>
          <w:color w:val="000000"/>
          <w:sz w:val="32"/>
          <w:szCs w:val="32"/>
          <w:lang w:bidi="ar"/>
        </w:rPr>
        <w:t xml:space="preserve">  同志在我单位担任        职务，是我单位的法定代表人（负责人）。</w:t>
      </w:r>
    </w:p>
    <w:p w14:paraId="269B62FE" w14:textId="77777777" w:rsidR="00D621E3" w:rsidRDefault="00000000">
      <w:pPr>
        <w:widowControl/>
        <w:spacing w:after="10" w:line="266" w:lineRule="auto"/>
        <w:ind w:firstLineChars="200" w:firstLine="640"/>
        <w:rPr>
          <w:sz w:val="32"/>
          <w:szCs w:val="32"/>
        </w:rPr>
      </w:pPr>
      <w:r>
        <w:rPr>
          <w:rFonts w:ascii="仿宋_GB2312" w:eastAsia="仿宋_GB2312" w:hAnsi="仿宋_GB2312" w:cs="仿宋_GB2312" w:hint="eastAsia"/>
          <w:color w:val="000000"/>
          <w:sz w:val="32"/>
          <w:szCs w:val="32"/>
          <w:lang w:bidi="ar"/>
        </w:rPr>
        <w:t xml:space="preserve">特此证明。 </w:t>
      </w:r>
    </w:p>
    <w:p w14:paraId="32316325" w14:textId="77777777" w:rsidR="00D621E3" w:rsidRDefault="00000000">
      <w:pPr>
        <w:widowControl/>
        <w:spacing w:after="19" w:line="256" w:lineRule="auto"/>
        <w:ind w:left="600"/>
        <w:jc w:val="left"/>
        <w:rPr>
          <w:sz w:val="32"/>
          <w:szCs w:val="32"/>
        </w:rPr>
      </w:pPr>
      <w:r>
        <w:rPr>
          <w:rFonts w:ascii="仿宋_GB2312" w:eastAsia="仿宋_GB2312" w:hAnsi="仿宋_GB2312" w:cs="仿宋_GB2312" w:hint="eastAsia"/>
          <w:color w:val="000000"/>
          <w:sz w:val="32"/>
          <w:szCs w:val="32"/>
          <w:lang w:bidi="ar"/>
        </w:rPr>
        <w:t xml:space="preserve"> </w:t>
      </w:r>
    </w:p>
    <w:p w14:paraId="2BB5571D" w14:textId="77777777" w:rsidR="00D621E3" w:rsidRDefault="00000000">
      <w:pPr>
        <w:widowControl/>
        <w:spacing w:after="19" w:line="256" w:lineRule="auto"/>
        <w:ind w:left="600"/>
        <w:jc w:val="left"/>
        <w:rPr>
          <w:sz w:val="32"/>
          <w:szCs w:val="32"/>
        </w:rPr>
      </w:pPr>
      <w:r>
        <w:rPr>
          <w:rFonts w:ascii="仿宋_GB2312" w:eastAsia="仿宋_GB2312" w:hAnsi="仿宋_GB2312" w:cs="仿宋_GB2312" w:hint="eastAsia"/>
          <w:color w:val="000000"/>
          <w:sz w:val="32"/>
          <w:szCs w:val="32"/>
          <w:lang w:bidi="ar"/>
        </w:rPr>
        <w:t xml:space="preserve">  </w:t>
      </w:r>
    </w:p>
    <w:p w14:paraId="66DBB0C0" w14:textId="77777777" w:rsidR="00D621E3" w:rsidRDefault="00000000">
      <w:pPr>
        <w:widowControl/>
        <w:spacing w:line="273" w:lineRule="auto"/>
        <w:ind w:right="658" w:firstLineChars="800" w:firstLine="2560"/>
        <w:rPr>
          <w:rFonts w:ascii="仿宋_GB2312" w:eastAsia="仿宋_GB2312" w:hAnsi="仿宋_GB2312" w:cs="仿宋_GB2312"/>
          <w:color w:val="000000"/>
          <w:sz w:val="32"/>
          <w:szCs w:val="32"/>
          <w:lang w:bidi="ar"/>
        </w:rPr>
      </w:pPr>
      <w:r>
        <w:rPr>
          <w:rFonts w:ascii="仿宋_GB2312" w:eastAsia="仿宋_GB2312" w:hAnsi="仿宋_GB2312" w:cs="仿宋_GB2312" w:hint="eastAsia"/>
          <w:color w:val="000000"/>
          <w:sz w:val="32"/>
          <w:szCs w:val="32"/>
          <w:lang w:bidi="ar"/>
        </w:rPr>
        <w:t>单位名称：（盖章）</w:t>
      </w:r>
    </w:p>
    <w:p w14:paraId="15189EF4" w14:textId="77777777" w:rsidR="00D621E3" w:rsidRDefault="00000000">
      <w:pPr>
        <w:widowControl/>
        <w:spacing w:line="273" w:lineRule="auto"/>
        <w:ind w:right="658"/>
        <w:jc w:val="center"/>
        <w:rPr>
          <w:sz w:val="32"/>
          <w:szCs w:val="32"/>
        </w:rPr>
      </w:pPr>
      <w:r>
        <w:rPr>
          <w:rFonts w:ascii="仿宋_GB2312" w:eastAsia="仿宋_GB2312" w:hAnsi="仿宋_GB2312" w:cs="仿宋_GB2312" w:hint="eastAsia"/>
          <w:color w:val="000000"/>
          <w:sz w:val="32"/>
          <w:szCs w:val="32"/>
          <w:lang w:bidi="ar"/>
        </w:rPr>
        <w:t xml:space="preserve">                              年    月    日 </w:t>
      </w:r>
    </w:p>
    <w:p w14:paraId="6C96AB03" w14:textId="77777777" w:rsidR="00D621E3" w:rsidRDefault="00000000">
      <w:pPr>
        <w:widowControl/>
        <w:spacing w:after="19" w:line="256" w:lineRule="auto"/>
        <w:jc w:val="left"/>
        <w:rPr>
          <w:sz w:val="32"/>
          <w:szCs w:val="32"/>
        </w:rPr>
      </w:pPr>
      <w:r>
        <w:rPr>
          <w:rFonts w:ascii="仿宋_GB2312" w:eastAsia="仿宋_GB2312" w:hAnsi="仿宋_GB2312" w:cs="仿宋_GB2312" w:hint="eastAsia"/>
          <w:color w:val="000000"/>
          <w:sz w:val="32"/>
          <w:szCs w:val="32"/>
          <w:lang w:bidi="ar"/>
        </w:rPr>
        <w:t xml:space="preserve"> </w:t>
      </w:r>
    </w:p>
    <w:p w14:paraId="6B2B9104" w14:textId="77777777" w:rsidR="00D621E3" w:rsidRDefault="00000000">
      <w:pPr>
        <w:widowControl/>
        <w:spacing w:after="10" w:line="266" w:lineRule="auto"/>
        <w:ind w:left="-5" w:hanging="10"/>
        <w:rPr>
          <w:rFonts w:ascii="仿宋_GB2312" w:eastAsia="仿宋_GB2312" w:hAnsi="仿宋_GB2312" w:cs="仿宋_GB2312"/>
          <w:color w:val="000000"/>
          <w:sz w:val="32"/>
          <w:szCs w:val="32"/>
          <w:lang w:bidi="ar"/>
        </w:rPr>
      </w:pPr>
      <w:r>
        <w:rPr>
          <w:rFonts w:ascii="仿宋_GB2312" w:eastAsia="仿宋_GB2312" w:hAnsi="仿宋_GB2312" w:cs="仿宋_GB2312" w:hint="eastAsia"/>
          <w:color w:val="000000"/>
          <w:sz w:val="32"/>
          <w:szCs w:val="32"/>
          <w:lang w:bidi="ar"/>
        </w:rPr>
        <w:t xml:space="preserve">附：法定代表人（负责人）身份证复印件(加盖公章)一份 </w:t>
      </w:r>
    </w:p>
    <w:p w14:paraId="01673B45" w14:textId="77777777" w:rsidR="00D621E3" w:rsidRDefault="00000000">
      <w:pPr>
        <w:widowControl/>
        <w:spacing w:after="10" w:line="266" w:lineRule="auto"/>
        <w:ind w:left="-5" w:hanging="10"/>
        <w:rPr>
          <w:rFonts w:ascii="仿宋_GB2312" w:eastAsia="仿宋_GB2312" w:hAnsi="仿宋_GB2312" w:cs="仿宋_GB2312"/>
          <w:color w:val="000000"/>
          <w:sz w:val="32"/>
          <w:szCs w:val="32"/>
          <w:lang w:bidi="ar"/>
        </w:rPr>
      </w:pPr>
      <w:r>
        <w:rPr>
          <w:rFonts w:ascii="仿宋_GB2312" w:eastAsia="仿宋_GB2312" w:hAnsi="仿宋_GB2312" w:cs="仿宋_GB2312" w:hint="eastAsia"/>
          <w:color w:val="000000"/>
          <w:sz w:val="32"/>
          <w:szCs w:val="32"/>
          <w:lang w:bidi="ar"/>
        </w:rPr>
        <w:t xml:space="preserve">    营业执照复印件(加盖公章)一份 </w:t>
      </w:r>
    </w:p>
    <w:p w14:paraId="7059806F" w14:textId="77777777" w:rsidR="00D621E3" w:rsidRDefault="00000000">
      <w:pPr>
        <w:widowControl/>
        <w:spacing w:after="10" w:line="266" w:lineRule="auto"/>
        <w:ind w:left="-5" w:hanging="10"/>
        <w:rPr>
          <w:sz w:val="32"/>
          <w:szCs w:val="32"/>
        </w:rPr>
      </w:pPr>
      <w:r>
        <w:rPr>
          <w:rFonts w:ascii="仿宋_GB2312" w:eastAsia="仿宋_GB2312" w:hAnsi="仿宋_GB2312" w:cs="仿宋_GB2312" w:hint="eastAsia"/>
          <w:color w:val="000000"/>
          <w:sz w:val="32"/>
          <w:szCs w:val="32"/>
          <w:lang w:bidi="ar"/>
        </w:rPr>
        <w:t xml:space="preserve">    法定代表人（负责人）住址： </w:t>
      </w:r>
    </w:p>
    <w:p w14:paraId="34A10F46" w14:textId="77777777" w:rsidR="00D621E3" w:rsidRDefault="00000000">
      <w:pPr>
        <w:widowControl/>
        <w:spacing w:line="271" w:lineRule="auto"/>
        <w:ind w:right="8159"/>
        <w:jc w:val="left"/>
        <w:rPr>
          <w:sz w:val="32"/>
          <w:szCs w:val="32"/>
        </w:rPr>
      </w:pPr>
      <w:r>
        <w:rPr>
          <w:rFonts w:ascii="仿宋_GB2312" w:eastAsia="仿宋_GB2312" w:hAnsi="仿宋_GB2312" w:cs="仿宋_GB2312" w:hint="eastAsia"/>
          <w:color w:val="000000"/>
          <w:sz w:val="32"/>
          <w:szCs w:val="32"/>
          <w:lang w:bidi="ar"/>
        </w:rPr>
        <w:t xml:space="preserve">  </w:t>
      </w:r>
    </w:p>
    <w:p w14:paraId="21D3B37E" w14:textId="77777777" w:rsidR="00D621E3" w:rsidRDefault="00000000">
      <w:pPr>
        <w:widowControl/>
        <w:spacing w:after="4903" w:line="266" w:lineRule="auto"/>
        <w:ind w:left="-5" w:hanging="10"/>
        <w:rPr>
          <w:rFonts w:ascii="仿宋_GB2312" w:eastAsia="仿宋_GB2312" w:hAnsi="仿宋_GB2312" w:cs="仿宋_GB2312"/>
          <w:color w:val="000000"/>
          <w:sz w:val="32"/>
          <w:szCs w:val="32"/>
          <w:lang w:bidi="ar"/>
        </w:rPr>
      </w:pPr>
      <w:r>
        <w:rPr>
          <w:rFonts w:ascii="仿宋_GB2312" w:eastAsia="仿宋_GB2312" w:hAnsi="仿宋_GB2312" w:cs="仿宋_GB2312" w:hint="eastAsia"/>
          <w:color w:val="000000"/>
          <w:sz w:val="32"/>
          <w:szCs w:val="32"/>
          <w:lang w:bidi="ar"/>
        </w:rPr>
        <w:t xml:space="preserve">    法定代表人（负责人）电话： </w:t>
      </w:r>
    </w:p>
    <w:p w14:paraId="5199B20D" w14:textId="77777777" w:rsidR="00D621E3" w:rsidRDefault="00D621E3">
      <w:pPr>
        <w:widowControl/>
        <w:spacing w:line="460" w:lineRule="exact"/>
        <w:ind w:left="-5" w:right="977" w:hanging="10"/>
        <w:jc w:val="left"/>
        <w:rPr>
          <w:rFonts w:ascii="仿宋" w:eastAsia="仿宋" w:hAnsi="仿宋" w:cs="仿宋"/>
          <w:b/>
          <w:bCs/>
          <w:color w:val="000000"/>
          <w:sz w:val="28"/>
          <w:szCs w:val="28"/>
          <w:lang w:bidi="ar"/>
        </w:rPr>
        <w:sectPr w:rsidR="00D621E3" w:rsidSect="0086786E">
          <w:footerReference w:type="default" r:id="rId11"/>
          <w:pgSz w:w="11906" w:h="16838"/>
          <w:pgMar w:top="1440" w:right="1800" w:bottom="1440" w:left="1800" w:header="851" w:footer="992" w:gutter="0"/>
          <w:pgNumType w:start="1"/>
          <w:cols w:space="425"/>
          <w:docGrid w:type="lines" w:linePitch="312"/>
        </w:sectPr>
      </w:pPr>
    </w:p>
    <w:p w14:paraId="10508F4B" w14:textId="77777777" w:rsidR="00D621E3" w:rsidRDefault="00000000">
      <w:pPr>
        <w:widowControl/>
        <w:spacing w:line="460" w:lineRule="exact"/>
        <w:ind w:left="-5" w:right="977" w:hanging="10"/>
        <w:jc w:val="left"/>
        <w:rPr>
          <w:rFonts w:ascii="仿宋" w:eastAsia="仿宋" w:hAnsi="仿宋" w:cs="仿宋"/>
          <w:b/>
          <w:bCs/>
          <w:sz w:val="28"/>
          <w:szCs w:val="28"/>
        </w:rPr>
      </w:pPr>
      <w:r>
        <w:rPr>
          <w:rFonts w:ascii="仿宋" w:eastAsia="仿宋" w:hAnsi="仿宋" w:cs="仿宋" w:hint="eastAsia"/>
          <w:b/>
          <w:bCs/>
          <w:color w:val="000000"/>
          <w:sz w:val="28"/>
          <w:szCs w:val="28"/>
          <w:lang w:bidi="ar"/>
        </w:rPr>
        <w:lastRenderedPageBreak/>
        <w:t xml:space="preserve">附件2 </w:t>
      </w:r>
    </w:p>
    <w:p w14:paraId="7D95D94E" w14:textId="77777777" w:rsidR="00D621E3" w:rsidRDefault="00000000">
      <w:pPr>
        <w:widowControl/>
        <w:spacing w:line="460" w:lineRule="exact"/>
        <w:ind w:right="8"/>
        <w:jc w:val="center"/>
        <w:rPr>
          <w:rFonts w:ascii="仿宋" w:eastAsia="仿宋" w:hAnsi="仿宋" w:cs="仿宋"/>
          <w:sz w:val="28"/>
          <w:szCs w:val="28"/>
        </w:rPr>
      </w:pPr>
      <w:r>
        <w:rPr>
          <w:rFonts w:ascii="仿宋" w:eastAsia="仿宋" w:hAnsi="仿宋" w:cs="仿宋" w:hint="eastAsia"/>
          <w:color w:val="000000"/>
          <w:sz w:val="28"/>
          <w:szCs w:val="28"/>
          <w:lang w:bidi="ar"/>
        </w:rPr>
        <w:t xml:space="preserve">授权委托书 </w:t>
      </w:r>
    </w:p>
    <w:p w14:paraId="78BE73DA" w14:textId="77777777" w:rsidR="00D621E3" w:rsidRDefault="00000000">
      <w:pPr>
        <w:widowControl/>
        <w:spacing w:line="460" w:lineRule="exact"/>
        <w:ind w:left="-15" w:right="977" w:firstLine="2772"/>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（机构债权人-申报债权）</w:t>
      </w:r>
    </w:p>
    <w:p w14:paraId="3D6F6F67" w14:textId="77777777" w:rsidR="00D621E3" w:rsidRDefault="00000000">
      <w:pPr>
        <w:widowControl/>
        <w:spacing w:line="460" w:lineRule="exact"/>
        <w:ind w:right="977" w:firstLineChars="200" w:firstLine="560"/>
        <w:jc w:val="left"/>
        <w:rPr>
          <w:rFonts w:ascii="仿宋" w:eastAsia="仿宋" w:hAnsi="仿宋" w:cs="仿宋"/>
          <w:sz w:val="28"/>
          <w:szCs w:val="28"/>
        </w:rPr>
      </w:pPr>
      <w:r>
        <w:rPr>
          <w:rFonts w:ascii="仿宋" w:eastAsia="仿宋" w:hAnsi="仿宋" w:cs="仿宋" w:hint="eastAsia"/>
          <w:color w:val="000000"/>
          <w:sz w:val="28"/>
          <w:szCs w:val="28"/>
          <w:lang w:bidi="ar"/>
        </w:rPr>
        <w:t xml:space="preserve">委托人名称： </w:t>
      </w:r>
    </w:p>
    <w:p w14:paraId="771189F9" w14:textId="77777777" w:rsidR="00D621E3" w:rsidRDefault="00000000">
      <w:pPr>
        <w:widowControl/>
        <w:spacing w:line="460" w:lineRule="exact"/>
        <w:ind w:firstLineChars="200" w:firstLine="560"/>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 xml:space="preserve">法定代表人（负责人）：        职务： </w:t>
      </w:r>
    </w:p>
    <w:p w14:paraId="76E70133" w14:textId="77777777" w:rsidR="00D621E3" w:rsidRDefault="00000000">
      <w:pPr>
        <w:widowControl/>
        <w:spacing w:line="460" w:lineRule="exact"/>
        <w:ind w:firstLineChars="200" w:firstLine="560"/>
        <w:jc w:val="left"/>
        <w:rPr>
          <w:rFonts w:ascii="仿宋" w:eastAsia="仿宋" w:hAnsi="仿宋" w:cs="仿宋"/>
          <w:color w:val="000000"/>
          <w:sz w:val="28"/>
          <w:szCs w:val="28"/>
          <w:lang w:eastAsia="zh-Hans" w:bidi="ar"/>
        </w:rPr>
      </w:pPr>
      <w:r>
        <w:rPr>
          <w:rFonts w:ascii="仿宋" w:eastAsia="仿宋" w:hAnsi="仿宋" w:cs="仿宋" w:hint="eastAsia"/>
          <w:color w:val="000000"/>
          <w:sz w:val="28"/>
          <w:szCs w:val="28"/>
          <w:lang w:eastAsia="zh-Hans" w:bidi="ar"/>
        </w:rPr>
        <w:t>统一社会信用代码/身份证号：</w:t>
      </w:r>
    </w:p>
    <w:p w14:paraId="17260986" w14:textId="77777777" w:rsidR="00D621E3" w:rsidRDefault="00000000">
      <w:pPr>
        <w:widowControl/>
        <w:spacing w:line="460" w:lineRule="exact"/>
        <w:ind w:leftChars="146" w:left="307" w:firstLineChars="95" w:firstLine="266"/>
        <w:jc w:val="left"/>
        <w:rPr>
          <w:rFonts w:ascii="仿宋" w:eastAsia="仿宋" w:hAnsi="仿宋" w:cs="仿宋"/>
          <w:sz w:val="28"/>
          <w:szCs w:val="28"/>
        </w:rPr>
      </w:pPr>
      <w:r>
        <w:rPr>
          <w:rFonts w:ascii="仿宋" w:eastAsia="仿宋" w:hAnsi="仿宋" w:cs="仿宋" w:hint="eastAsia"/>
          <w:color w:val="000000"/>
          <w:sz w:val="28"/>
          <w:szCs w:val="28"/>
          <w:lang w:bidi="ar"/>
        </w:rPr>
        <w:t xml:space="preserve">受托人姓名： </w:t>
      </w:r>
    </w:p>
    <w:p w14:paraId="2948273B" w14:textId="77777777" w:rsidR="00D621E3" w:rsidRDefault="00000000">
      <w:pPr>
        <w:widowControl/>
        <w:spacing w:line="460" w:lineRule="exact"/>
        <w:ind w:leftChars="146" w:left="307" w:right="1028" w:firstLineChars="95" w:firstLine="266"/>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身份证号码：                 联系电话：</w:t>
      </w:r>
    </w:p>
    <w:p w14:paraId="5015DC32" w14:textId="77777777" w:rsidR="00D621E3" w:rsidRDefault="00000000">
      <w:pPr>
        <w:widowControl/>
        <w:spacing w:line="460" w:lineRule="exact"/>
        <w:ind w:leftChars="146" w:left="307" w:right="1028" w:firstLineChars="95" w:firstLine="266"/>
        <w:jc w:val="left"/>
        <w:rPr>
          <w:rFonts w:ascii="仿宋" w:eastAsia="仿宋" w:hAnsi="仿宋" w:cs="仿宋"/>
          <w:sz w:val="28"/>
          <w:szCs w:val="28"/>
        </w:rPr>
      </w:pPr>
      <w:r>
        <w:rPr>
          <w:rFonts w:ascii="仿宋" w:eastAsia="仿宋" w:hAnsi="仿宋" w:cs="仿宋" w:hint="eastAsia"/>
          <w:color w:val="000000"/>
          <w:sz w:val="28"/>
          <w:szCs w:val="28"/>
          <w:lang w:bidi="ar"/>
        </w:rPr>
        <w:t xml:space="preserve">受托人姓名： </w:t>
      </w:r>
    </w:p>
    <w:p w14:paraId="71AD5B3A" w14:textId="77777777" w:rsidR="00D621E3" w:rsidRDefault="00000000">
      <w:pPr>
        <w:widowControl/>
        <w:spacing w:line="460" w:lineRule="exact"/>
        <w:ind w:leftChars="146" w:left="307" w:firstLineChars="95" w:firstLine="266"/>
        <w:jc w:val="left"/>
        <w:rPr>
          <w:rFonts w:ascii="仿宋" w:eastAsia="仿宋" w:hAnsi="仿宋" w:cs="仿宋"/>
          <w:sz w:val="28"/>
          <w:szCs w:val="28"/>
        </w:rPr>
      </w:pPr>
      <w:r>
        <w:rPr>
          <w:rFonts w:ascii="仿宋" w:eastAsia="仿宋" w:hAnsi="仿宋" w:cs="仿宋" w:hint="eastAsia"/>
          <w:color w:val="000000"/>
          <w:sz w:val="28"/>
          <w:szCs w:val="28"/>
          <w:lang w:bidi="ar"/>
        </w:rPr>
        <w:t xml:space="preserve">身份证号码：                 联系电话： </w:t>
      </w:r>
    </w:p>
    <w:p w14:paraId="2291C3F2" w14:textId="2948AA26" w:rsidR="00D621E3" w:rsidRDefault="00000000">
      <w:pPr>
        <w:widowControl/>
        <w:spacing w:line="460" w:lineRule="exact"/>
        <w:ind w:firstLineChars="200" w:firstLine="560"/>
        <w:jc w:val="left"/>
        <w:rPr>
          <w:rFonts w:ascii="仿宋" w:eastAsia="仿宋" w:hAnsi="仿宋" w:cs="仿宋"/>
          <w:sz w:val="28"/>
          <w:szCs w:val="28"/>
        </w:rPr>
      </w:pPr>
      <w:r>
        <w:rPr>
          <w:rFonts w:ascii="仿宋" w:eastAsia="仿宋" w:hAnsi="仿宋" w:cs="仿宋" w:hint="eastAsia"/>
          <w:color w:val="000000"/>
          <w:sz w:val="28"/>
          <w:szCs w:val="28"/>
          <w:lang w:bidi="ar"/>
        </w:rPr>
        <w:t>现委托上列受托人作为委托人的代理人在</w:t>
      </w:r>
      <w:r w:rsidR="00A60591" w:rsidRPr="00A60591">
        <w:rPr>
          <w:rFonts w:ascii="仿宋" w:eastAsia="仿宋" w:hAnsi="仿宋" w:cs="仿宋" w:hint="eastAsia"/>
          <w:color w:val="000000"/>
          <w:sz w:val="28"/>
          <w:szCs w:val="28"/>
          <w:lang w:bidi="ar"/>
        </w:rPr>
        <w:t>贵州海力川房地产有限责任公司预重整</w:t>
      </w:r>
      <w:r>
        <w:rPr>
          <w:rFonts w:ascii="仿宋" w:eastAsia="仿宋" w:hAnsi="仿宋" w:cs="仿宋" w:hint="eastAsia"/>
          <w:color w:val="000000"/>
          <w:sz w:val="28"/>
          <w:szCs w:val="28"/>
          <w:lang w:bidi="ar"/>
        </w:rPr>
        <w:t>中申报债权、参加</w:t>
      </w:r>
      <w:r w:rsidR="00A60591">
        <w:rPr>
          <w:rFonts w:ascii="仿宋" w:eastAsia="仿宋" w:hAnsi="仿宋" w:cs="仿宋" w:hint="eastAsia"/>
          <w:color w:val="000000"/>
          <w:sz w:val="28"/>
          <w:szCs w:val="28"/>
          <w:lang w:bidi="ar"/>
        </w:rPr>
        <w:t>临时</w:t>
      </w:r>
      <w:r>
        <w:rPr>
          <w:rFonts w:ascii="仿宋" w:eastAsia="仿宋" w:hAnsi="仿宋" w:cs="仿宋" w:hint="eastAsia"/>
          <w:color w:val="000000"/>
          <w:sz w:val="28"/>
          <w:szCs w:val="28"/>
          <w:lang w:bidi="ar"/>
        </w:rPr>
        <w:t xml:space="preserve">债权人会议等事宜。 </w:t>
      </w:r>
    </w:p>
    <w:p w14:paraId="4D16E8C4" w14:textId="77777777" w:rsidR="00D621E3" w:rsidRDefault="00000000">
      <w:pPr>
        <w:widowControl/>
        <w:spacing w:line="460" w:lineRule="exact"/>
        <w:ind w:firstLineChars="200" w:firstLine="560"/>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代理人          的代理权限为特别授权，包括但不限于代为进行债权申报，核对债权(代为承认、变更、放弃债权)，参加债权人会议/债权人委员会，对债权人会议/债权人委员会所议事项代为主张权利、行使异议权、选举权、表决权等，进行和解、谈判，代为签署、签收各项文书等。</w:t>
      </w:r>
    </w:p>
    <w:p w14:paraId="02EC767B" w14:textId="77777777" w:rsidR="00D621E3" w:rsidRDefault="00000000">
      <w:pPr>
        <w:widowControl/>
        <w:spacing w:line="460" w:lineRule="exact"/>
        <w:ind w:firstLineChars="200" w:firstLine="560"/>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代理人          的代理权限为特别授权，包括但不限于代为进行债权申报，核对债权(代为承认、变更、放弃债权)，参加债权人会议/债权人委员会，对债权人会议/债权人委员会所议事项代为主张权利、行使异议权、选举权、表决权等，进行和解、谈判，代为签署、签收各项文书等。</w:t>
      </w:r>
    </w:p>
    <w:p w14:paraId="448A06E7" w14:textId="77777777" w:rsidR="00D621E3" w:rsidRDefault="00000000">
      <w:pPr>
        <w:widowControl/>
        <w:spacing w:line="460" w:lineRule="exact"/>
        <w:ind w:firstLineChars="200" w:firstLine="560"/>
        <w:jc w:val="left"/>
        <w:rPr>
          <w:rFonts w:ascii="仿宋" w:eastAsia="仿宋" w:hAnsi="仿宋" w:cs="仿宋"/>
          <w:sz w:val="28"/>
          <w:szCs w:val="28"/>
        </w:rPr>
      </w:pPr>
      <w:r>
        <w:rPr>
          <w:rFonts w:ascii="仿宋" w:eastAsia="仿宋" w:hAnsi="仿宋" w:cs="仿宋" w:hint="eastAsia"/>
          <w:color w:val="000000"/>
          <w:sz w:val="28"/>
          <w:szCs w:val="28"/>
          <w:lang w:bidi="ar"/>
        </w:rPr>
        <w:t xml:space="preserve">附：代理人身份证复印件(加盖公章，受托人签名、捺印)，代理人为律师的需提交执业证书复印件及律师事务所函。 </w:t>
      </w:r>
    </w:p>
    <w:p w14:paraId="7E37AAED" w14:textId="77777777" w:rsidR="00D621E3" w:rsidRDefault="00000000">
      <w:pPr>
        <w:widowControl/>
        <w:spacing w:line="460" w:lineRule="exact"/>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 xml:space="preserve"> </w:t>
      </w:r>
    </w:p>
    <w:p w14:paraId="38A5433B" w14:textId="77777777" w:rsidR="00D621E3" w:rsidRDefault="00000000">
      <w:pPr>
        <w:widowControl/>
        <w:spacing w:line="460" w:lineRule="exact"/>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委托人：（盖章）              受托人：（签名、捺印）</w:t>
      </w:r>
    </w:p>
    <w:p w14:paraId="3710EF19" w14:textId="77777777" w:rsidR="00D621E3" w:rsidRDefault="00D621E3">
      <w:pPr>
        <w:widowControl/>
        <w:spacing w:line="460" w:lineRule="exact"/>
        <w:jc w:val="left"/>
        <w:rPr>
          <w:rFonts w:ascii="仿宋" w:eastAsia="仿宋" w:hAnsi="仿宋" w:cs="仿宋"/>
          <w:color w:val="000000"/>
          <w:sz w:val="28"/>
          <w:szCs w:val="28"/>
          <w:lang w:bidi="ar"/>
        </w:rPr>
      </w:pPr>
    </w:p>
    <w:p w14:paraId="1FB1628F" w14:textId="77777777" w:rsidR="00D621E3" w:rsidRDefault="00000000">
      <w:pPr>
        <w:widowControl/>
        <w:spacing w:line="460" w:lineRule="exact"/>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 xml:space="preserve">法定代表人（负责人）：（签名）  </w:t>
      </w:r>
    </w:p>
    <w:p w14:paraId="731EBE92" w14:textId="77777777" w:rsidR="00D621E3" w:rsidRDefault="00000000">
      <w:pPr>
        <w:widowControl/>
        <w:spacing w:line="460" w:lineRule="exact"/>
        <w:ind w:firstLineChars="300" w:firstLine="840"/>
        <w:jc w:val="left"/>
        <w:rPr>
          <w:rFonts w:ascii="仿宋" w:eastAsia="仿宋" w:hAnsi="仿宋" w:cs="仿宋"/>
          <w:color w:val="000000"/>
          <w:sz w:val="28"/>
          <w:szCs w:val="28"/>
          <w:lang w:bidi="ar"/>
        </w:rPr>
      </w:pPr>
      <w:r>
        <w:rPr>
          <w:rFonts w:ascii="仿宋" w:eastAsia="仿宋" w:hAnsi="仿宋" w:cs="仿宋" w:hint="eastAsia"/>
          <w:color w:val="000000"/>
          <w:sz w:val="28"/>
          <w:szCs w:val="28"/>
          <w:lang w:bidi="ar"/>
        </w:rPr>
        <w:t xml:space="preserve">年  月  日                      年  月  日 </w:t>
      </w:r>
    </w:p>
    <w:sectPr w:rsidR="00D621E3">
      <w:footerReference w:type="default" r:id="rId1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0FBB3" w14:textId="77777777" w:rsidR="0086786E" w:rsidRDefault="0086786E">
      <w:r>
        <w:separator/>
      </w:r>
    </w:p>
  </w:endnote>
  <w:endnote w:type="continuationSeparator" w:id="0">
    <w:p w14:paraId="1D5126E0" w14:textId="77777777" w:rsidR="0086786E" w:rsidRDefault="00867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仿宋_GB2312">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1579E" w14:textId="77777777" w:rsidR="00D621E3" w:rsidRDefault="00000000">
    <w:pPr>
      <w:pStyle w:val="a3"/>
    </w:pPr>
    <w:r>
      <w:rPr>
        <w:noProof/>
      </w:rPr>
      <mc:AlternateContent>
        <mc:Choice Requires="wps">
          <w:drawing>
            <wp:anchor distT="0" distB="0" distL="114300" distR="114300" simplePos="0" relativeHeight="251659264" behindDoc="0" locked="0" layoutInCell="1" allowOverlap="1" wp14:anchorId="30B5E082" wp14:editId="4C729E4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1BEE2E" w14:textId="77777777" w:rsidR="00D621E3"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0B5E08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" filled="f" stroked="f" strokeweight=".5pt">
              <v:textbox style="mso-fit-shape-to-text:t" inset="0,0,0,0">
                <w:txbxContent>
                  <w:p w14:paraId="241BEE2E" w14:textId="77777777" w:rsidR="00D621E3"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C7207" w14:textId="77777777" w:rsidR="00D621E3" w:rsidRDefault="00000000">
    <w:pPr>
      <w:pStyle w:val="a3"/>
    </w:pPr>
    <w:r>
      <w:rPr>
        <w:noProof/>
      </w:rPr>
      <mc:AlternateContent>
        <mc:Choice Requires="wps">
          <w:drawing>
            <wp:anchor distT="0" distB="0" distL="114300" distR="114300" simplePos="0" relativeHeight="251660288" behindDoc="0" locked="0" layoutInCell="1" allowOverlap="1" wp14:anchorId="642F4629" wp14:editId="04A38577">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1B0573" w14:textId="77777777" w:rsidR="00D621E3"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42F4629"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" filled="f" stroked="f" strokeweight=".5pt">
              <v:textbox style="mso-fit-shape-to-text:t" inset="0,0,0,0">
                <w:txbxContent>
                  <w:p w14:paraId="661B0573" w14:textId="77777777" w:rsidR="00D621E3"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D1B38" w14:textId="77777777" w:rsidR="00D621E3" w:rsidRDefault="00000000">
    <w:pPr>
      <w:pStyle w:val="a3"/>
    </w:pPr>
    <w:r>
      <w:rPr>
        <w:noProof/>
      </w:rPr>
      <mc:AlternateContent>
        <mc:Choice Requires="wps">
          <w:drawing>
            <wp:anchor distT="0" distB="0" distL="114300" distR="114300" simplePos="0" relativeHeight="251661312" behindDoc="0" locked="0" layoutInCell="1" allowOverlap="1" wp14:anchorId="1043CF4B" wp14:editId="14743868">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E3A15C" w14:textId="77777777" w:rsidR="00D621E3"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043CF4B" id="_x0000_t202" coordsize="21600,21600" o:spt="202" path="m,l,21600r21600,l21600,xe">
              <v:stroke joinstyle="miter"/>
              <v:path gradientshapeok="t" o:connecttype="rect"/>
            </v:shapetype>
            <v:shape id="文本框 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" filled="f" stroked="f" strokeweight=".5pt">
              <v:textbox style="mso-fit-shape-to-text:t" inset="0,0,0,0">
                <w:txbxContent>
                  <w:p w14:paraId="48E3A15C" w14:textId="77777777" w:rsidR="00D621E3"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75244" w14:textId="77777777" w:rsidR="00D621E3" w:rsidRDefault="00000000">
    <w:pPr>
      <w:pStyle w:val="a3"/>
    </w:pPr>
    <w:r>
      <w:rPr>
        <w:noProof/>
      </w:rPr>
      <mc:AlternateContent>
        <mc:Choice Requires="wps">
          <w:drawing>
            <wp:anchor distT="0" distB="0" distL="114300" distR="114300" simplePos="0" relativeHeight="251662336" behindDoc="0" locked="0" layoutInCell="1" allowOverlap="1" wp14:anchorId="49A49E2F" wp14:editId="4B5557F3">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51138" w14:textId="77777777" w:rsidR="00D621E3"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A49E2F" id="_x0000_t202" coordsize="21600,21600" o:spt="202" path="m,l,21600r21600,l21600,xe">
              <v:stroke joinstyle="miter"/>
              <v:path gradientshapeok="t" o:connecttype="rect"/>
            </v:shapetype>
            <v:shape id="文本框 5"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" filled="f" stroked="f" strokeweight=".5pt">
              <v:textbox style="mso-fit-shape-to-text:t" inset="0,0,0,0">
                <w:txbxContent>
                  <w:p w14:paraId="4DB51138" w14:textId="77777777" w:rsidR="00D621E3"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696B3" w14:textId="77777777" w:rsidR="00D621E3" w:rsidRDefault="00D621E3">
    <w:pPr>
      <w:pStyle w:val="a3"/>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EC731" w14:textId="77777777" w:rsidR="00D621E3" w:rsidRDefault="00D621E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1BBEE" w14:textId="77777777" w:rsidR="0086786E" w:rsidRDefault="0086786E">
      <w:r>
        <w:separator/>
      </w:r>
    </w:p>
  </w:footnote>
  <w:footnote w:type="continuationSeparator" w:id="0">
    <w:p w14:paraId="3974EAC7" w14:textId="77777777" w:rsidR="0086786E" w:rsidRDefault="008678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9"/>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A0ZGFlYTllMzQzM2JlMGM5NmY0YmIzNThhZjU1MzQifQ=="/>
  </w:docVars>
  <w:rsids>
    <w:rsidRoot w:val="08921F30"/>
    <w:rsid w:val="BFFD039B"/>
    <w:rsid w:val="CEB7962E"/>
    <w:rsid w:val="CF7F0DB2"/>
    <w:rsid w:val="DBEFFCDE"/>
    <w:rsid w:val="F63BA27F"/>
    <w:rsid w:val="FBB950A0"/>
    <w:rsid w:val="FEDC9EB7"/>
    <w:rsid w:val="00086500"/>
    <w:rsid w:val="002D04AD"/>
    <w:rsid w:val="0086786E"/>
    <w:rsid w:val="009D03E0"/>
    <w:rsid w:val="00A60591"/>
    <w:rsid w:val="00D621E3"/>
    <w:rsid w:val="00D720C0"/>
    <w:rsid w:val="00E310FC"/>
    <w:rsid w:val="03C86588"/>
    <w:rsid w:val="08921F30"/>
    <w:rsid w:val="0A3E4541"/>
    <w:rsid w:val="0D305CDA"/>
    <w:rsid w:val="0D3F6730"/>
    <w:rsid w:val="0E5538D1"/>
    <w:rsid w:val="0EFDA5D4"/>
    <w:rsid w:val="157A70B4"/>
    <w:rsid w:val="18EF58AD"/>
    <w:rsid w:val="18FA59FD"/>
    <w:rsid w:val="1A511CEA"/>
    <w:rsid w:val="1BF35E98"/>
    <w:rsid w:val="1C0A31FF"/>
    <w:rsid w:val="1E3B469F"/>
    <w:rsid w:val="1EDEFFA7"/>
    <w:rsid w:val="1EF554BA"/>
    <w:rsid w:val="1EF6B3EA"/>
    <w:rsid w:val="25233D18"/>
    <w:rsid w:val="26EBE01B"/>
    <w:rsid w:val="273A044B"/>
    <w:rsid w:val="33F7FE2C"/>
    <w:rsid w:val="38A970A8"/>
    <w:rsid w:val="39A131D7"/>
    <w:rsid w:val="3AA85F85"/>
    <w:rsid w:val="3E822BF2"/>
    <w:rsid w:val="3F666BD1"/>
    <w:rsid w:val="3FAA126D"/>
    <w:rsid w:val="40271D41"/>
    <w:rsid w:val="41052784"/>
    <w:rsid w:val="43AA5880"/>
    <w:rsid w:val="49C87685"/>
    <w:rsid w:val="4EBF4143"/>
    <w:rsid w:val="506A211C"/>
    <w:rsid w:val="514D0730"/>
    <w:rsid w:val="55686E01"/>
    <w:rsid w:val="55FD2A13"/>
    <w:rsid w:val="5B7DFBB9"/>
    <w:rsid w:val="5F77031F"/>
    <w:rsid w:val="630739FA"/>
    <w:rsid w:val="67040481"/>
    <w:rsid w:val="67DB558C"/>
    <w:rsid w:val="69587842"/>
    <w:rsid w:val="6ADC5AED"/>
    <w:rsid w:val="6B9DBB8B"/>
    <w:rsid w:val="6C16302E"/>
    <w:rsid w:val="6E7C0255"/>
    <w:rsid w:val="70A25B90"/>
    <w:rsid w:val="7150409F"/>
    <w:rsid w:val="74B223F2"/>
    <w:rsid w:val="752E4C18"/>
    <w:rsid w:val="77EE1C02"/>
    <w:rsid w:val="7A174AE9"/>
    <w:rsid w:val="7BB24BB9"/>
    <w:rsid w:val="7C452FF8"/>
    <w:rsid w:val="7CFFB66C"/>
    <w:rsid w:val="7DF723C3"/>
    <w:rsid w:val="7FBFAB75"/>
    <w:rsid w:val="7FE35438"/>
    <w:rsid w:val="B5EB8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3FC2A73"/>
  <w15:docId w15:val="{86A41DE2-5FD2-E64A-BE3C-CE381B979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widowControl/>
      <w:spacing w:line="256" w:lineRule="auto"/>
      <w:jc w:val="center"/>
      <w:outlineLvl w:val="0"/>
    </w:pPr>
    <w:rPr>
      <w:rFonts w:ascii="宋体" w:eastAsia="宋体" w:hAnsi="宋体" w:cs="Times New Roman" w:hint="eastAsia"/>
      <w:color w:val="000000"/>
      <w:sz w:val="3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table" w:styleId="a6">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basedOn w:val="a0"/>
    <w:qFormat/>
    <w:rPr>
      <w:b/>
    </w:rPr>
  </w:style>
  <w:style w:type="table" w:customStyle="1" w:styleId="TableGrid">
    <w:name w:val="TableGrid"/>
    <w:basedOn w:val="a1"/>
    <w:qFormat/>
    <w:rPr>
      <w:rFonts w:ascii="DengXian" w:eastAsia="DengXian" w:hAnsi="DengXian" w:cs="DengXian" w:hint="eastAsia"/>
      <w:kern w:val="2"/>
      <w:sz w:val="21"/>
      <w:szCs w:val="22"/>
    </w:rPr>
    <w:tblPr>
      <w:tblCellMar>
        <w:left w:w="0" w:type="dxa"/>
        <w:right w:w="0" w:type="dxa"/>
      </w:tblCellMar>
    </w:tblPr>
  </w:style>
  <w:style w:type="paragraph" w:customStyle="1" w:styleId="11">
    <w:name w:val="无间隔1"/>
    <w:uiPriority w:val="1"/>
    <w:qFormat/>
    <w:pPr>
      <w:widowControl w:val="0"/>
      <w:jc w:val="both"/>
    </w:pPr>
    <w:rPr>
      <w:rFonts w:asciiTheme="minorHAnsi" w:eastAsiaTheme="minorEastAsia" w:hAnsiTheme="minorHAnsi" w:cstheme="minorBidi"/>
      <w:kern w:val="2"/>
      <w:sz w:val="21"/>
      <w:szCs w:val="22"/>
    </w:rPr>
  </w:style>
  <w:style w:type="character" w:customStyle="1" w:styleId="10">
    <w:name w:val="标题 1 字符"/>
    <w:basedOn w:val="a0"/>
    <w:link w:val="1"/>
    <w:qFormat/>
    <w:rPr>
      <w:rFonts w:ascii="宋体" w:eastAsia="宋体" w:hAnsi="宋体" w:cs="宋体" w:hint="eastAsia"/>
      <w:color w:val="000000"/>
      <w:kern w:val="2"/>
      <w:sz w:val="36"/>
      <w:szCs w:val="22"/>
      <w:lang w:val="en-US" w:eastAsia="zh-CN" w:bidi="ar"/>
    </w:rPr>
  </w:style>
  <w:style w:type="character" w:customStyle="1" w:styleId="100">
    <w:name w:val="10"/>
    <w:basedOn w:val="a0"/>
    <w:qFormat/>
    <w:rPr>
      <w:rFonts w:ascii="Times New Roman" w:hAnsi="Times New Roman" w:cs="Times New Roman" w:hint="default"/>
    </w:rPr>
  </w:style>
  <w:style w:type="character" w:customStyle="1" w:styleId="15">
    <w:name w:val="15"/>
    <w:basedOn w:val="a0"/>
    <w:qFormat/>
    <w:rPr>
      <w:rFonts w:ascii="Times New Roman" w:hAnsi="Times New Roman" w:cs="Times New Roman" w:hint="default"/>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12</Pages>
  <Words>777</Words>
  <Characters>4431</Characters>
  <Application>Microsoft Office Word</Application>
  <DocSecurity>0</DocSecurity>
  <Lines>36</Lines>
  <Paragraphs>10</Paragraphs>
  <ScaleCrop>false</ScaleCrop>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zhenlawyer2016</dc:creator>
  <cp:lastModifiedBy>吕 向</cp:lastModifiedBy>
  <cp:revision>4</cp:revision>
  <cp:lastPrinted>2019-02-26T13:24:00Z</cp:lastPrinted>
  <dcterms:created xsi:type="dcterms:W3CDTF">2017-10-25T15:41:00Z</dcterms:created>
  <dcterms:modified xsi:type="dcterms:W3CDTF">2023-12-21T09:36:00Z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2052-4.6.0.7435</vt:lpwstr>
  </property>
  <property fmtid="{D5CDD505-2E9C-101B-9397-08002B2CF9AE}" pid="3" name="ICV">
    <vt:lpwstr>DD5CBE609ED5F70E4CB3656539641513</vt:lpwstr>
  </property>
</Properties>
</file>