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43CE8" w14:textId="0124C5EA" w:rsidR="00CB5C6F" w:rsidRDefault="00030E48">
      <w:pPr>
        <w:snapToGrid w:val="0"/>
        <w:spacing w:line="480" w:lineRule="exact"/>
        <w:jc w:val="left"/>
        <w:rPr>
          <w:rFonts w:eastAsia="方正黑体简体"/>
          <w:bCs/>
          <w:sz w:val="32"/>
          <w:szCs w:val="32"/>
        </w:rPr>
      </w:pPr>
      <w:bookmarkStart w:id="0" w:name="_Hlk120038581"/>
      <w:r>
        <w:rPr>
          <w:rFonts w:ascii="楷体_GB2312" w:eastAsia="楷体_GB2312" w:hAnsi="楷体_GB2312" w:cs="楷体_GB2312" w:hint="eastAsia"/>
          <w:bCs/>
          <w:sz w:val="32"/>
          <w:szCs w:val="32"/>
        </w:rPr>
        <w:t>附件一：</w:t>
      </w:r>
    </w:p>
    <w:p w14:paraId="00D170A5" w14:textId="77777777" w:rsidR="00CB5C6F" w:rsidRDefault="00030E48">
      <w:pPr>
        <w:snapToGrid w:val="0"/>
        <w:spacing w:line="360" w:lineRule="auto"/>
        <w:jc w:val="center"/>
        <w:rPr>
          <w:rFonts w:ascii="楷体_GB2312" w:eastAsia="楷体_GB2312" w:hAnsi="楷体_GB2312" w:cs="楷体_GB2312"/>
          <w:b/>
          <w:sz w:val="32"/>
          <w:szCs w:val="32"/>
        </w:rPr>
      </w:pPr>
      <w:r>
        <w:rPr>
          <w:rFonts w:ascii="楷体_GB2312" w:eastAsia="楷体_GB2312" w:hAnsi="楷体_GB2312" w:cs="楷体_GB2312" w:hint="eastAsia"/>
          <w:b/>
          <w:sz w:val="32"/>
          <w:szCs w:val="32"/>
        </w:rPr>
        <w:t>山东金柱集团有限公司预重整案、</w:t>
      </w:r>
    </w:p>
    <w:p w14:paraId="7DDB0DAE" w14:textId="77777777" w:rsidR="00CB5C6F" w:rsidRDefault="00030E48">
      <w:pPr>
        <w:snapToGrid w:val="0"/>
        <w:spacing w:line="360" w:lineRule="auto"/>
        <w:jc w:val="center"/>
        <w:rPr>
          <w:rFonts w:ascii="楷体_GB2312" w:eastAsia="楷体_GB2312" w:hAnsi="楷体_GB2312" w:cs="楷体_GB2312"/>
          <w:b/>
          <w:sz w:val="28"/>
          <w:szCs w:val="28"/>
        </w:rPr>
      </w:pPr>
      <w:r>
        <w:rPr>
          <w:rFonts w:ascii="楷体_GB2312" w:eastAsia="楷体_GB2312" w:hAnsi="楷体_GB2312" w:cs="楷体_GB2312" w:hint="eastAsia"/>
          <w:b/>
          <w:sz w:val="32"/>
          <w:szCs w:val="32"/>
        </w:rPr>
        <w:t>山东聊建集团有限公司预</w:t>
      </w:r>
      <w:proofErr w:type="gramStart"/>
      <w:r>
        <w:rPr>
          <w:rFonts w:ascii="楷体_GB2312" w:eastAsia="楷体_GB2312" w:hAnsi="楷体_GB2312" w:cs="楷体_GB2312" w:hint="eastAsia"/>
          <w:b/>
          <w:sz w:val="32"/>
          <w:szCs w:val="32"/>
        </w:rPr>
        <w:t>重整案</w:t>
      </w:r>
      <w:proofErr w:type="gramEnd"/>
      <w:r>
        <w:rPr>
          <w:rFonts w:ascii="楷体_GB2312" w:eastAsia="楷体_GB2312" w:hAnsi="楷体_GB2312" w:cs="楷体_GB2312" w:hint="eastAsia"/>
          <w:b/>
          <w:sz w:val="32"/>
          <w:szCs w:val="32"/>
        </w:rPr>
        <w:t>评估机构申报表</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134"/>
        <w:gridCol w:w="108"/>
        <w:gridCol w:w="600"/>
        <w:gridCol w:w="1418"/>
        <w:gridCol w:w="1632"/>
        <w:gridCol w:w="2337"/>
      </w:tblGrid>
      <w:tr w:rsidR="00CB5C6F" w14:paraId="0AC24832" w14:textId="77777777">
        <w:trPr>
          <w:trHeight w:hRule="exact" w:val="567"/>
        </w:trPr>
        <w:tc>
          <w:tcPr>
            <w:tcW w:w="2797" w:type="dxa"/>
            <w:gridSpan w:val="3"/>
            <w:tcBorders>
              <w:top w:val="single" w:sz="4" w:space="0" w:color="auto"/>
              <w:left w:val="single" w:sz="4" w:space="0" w:color="auto"/>
              <w:bottom w:val="single" w:sz="4" w:space="0" w:color="auto"/>
              <w:right w:val="single" w:sz="4" w:space="0" w:color="auto"/>
            </w:tcBorders>
            <w:vAlign w:val="center"/>
          </w:tcPr>
          <w:p w14:paraId="57A8BEB4" w14:textId="77777777" w:rsidR="00CB5C6F" w:rsidRDefault="00030E48">
            <w:pPr>
              <w:jc w:val="center"/>
              <w:rPr>
                <w:rFonts w:eastAsia="楷体_GB2312"/>
                <w:sz w:val="24"/>
              </w:rPr>
            </w:pPr>
            <w:r>
              <w:rPr>
                <w:rFonts w:eastAsia="楷体_GB2312"/>
                <w:sz w:val="24"/>
              </w:rPr>
              <w:t>机构名称（盖章）</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7FA8D362" w14:textId="77777777" w:rsidR="00CB5C6F" w:rsidRDefault="00CB5C6F">
            <w:pPr>
              <w:jc w:val="center"/>
              <w:rPr>
                <w:rFonts w:eastAsia="楷体_GB2312"/>
                <w:sz w:val="24"/>
              </w:rPr>
            </w:pPr>
          </w:p>
        </w:tc>
      </w:tr>
      <w:tr w:rsidR="00CB5C6F" w14:paraId="1072C616" w14:textId="77777777">
        <w:trPr>
          <w:trHeight w:hRule="exact" w:val="567"/>
        </w:trPr>
        <w:tc>
          <w:tcPr>
            <w:tcW w:w="2797" w:type="dxa"/>
            <w:gridSpan w:val="3"/>
            <w:tcBorders>
              <w:top w:val="single" w:sz="4" w:space="0" w:color="auto"/>
              <w:left w:val="single" w:sz="4" w:space="0" w:color="auto"/>
              <w:bottom w:val="single" w:sz="4" w:space="0" w:color="auto"/>
              <w:right w:val="single" w:sz="4" w:space="0" w:color="auto"/>
            </w:tcBorders>
            <w:vAlign w:val="center"/>
          </w:tcPr>
          <w:p w14:paraId="5A5867BA" w14:textId="77777777" w:rsidR="00CB5C6F" w:rsidRDefault="00030E48">
            <w:pPr>
              <w:jc w:val="center"/>
              <w:rPr>
                <w:rFonts w:eastAsia="楷体_GB2312"/>
                <w:sz w:val="24"/>
              </w:rPr>
            </w:pPr>
            <w:r>
              <w:rPr>
                <w:rFonts w:eastAsia="楷体_GB2312"/>
                <w:sz w:val="24"/>
              </w:rPr>
              <w:t>机构地址</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0C9021F1" w14:textId="77777777" w:rsidR="00CB5C6F" w:rsidRDefault="00CB5C6F">
            <w:pPr>
              <w:jc w:val="center"/>
              <w:rPr>
                <w:rFonts w:eastAsia="楷体_GB2312"/>
                <w:sz w:val="24"/>
              </w:rPr>
            </w:pPr>
          </w:p>
        </w:tc>
      </w:tr>
      <w:tr w:rsidR="00CB5C6F" w14:paraId="3C5C2167" w14:textId="77777777">
        <w:trPr>
          <w:trHeight w:hRule="exact" w:val="585"/>
        </w:trPr>
        <w:tc>
          <w:tcPr>
            <w:tcW w:w="2797" w:type="dxa"/>
            <w:gridSpan w:val="3"/>
            <w:tcBorders>
              <w:top w:val="single" w:sz="4" w:space="0" w:color="auto"/>
              <w:left w:val="single" w:sz="4" w:space="0" w:color="auto"/>
              <w:bottom w:val="single" w:sz="4" w:space="0" w:color="auto"/>
              <w:right w:val="single" w:sz="4" w:space="0" w:color="auto"/>
            </w:tcBorders>
            <w:vAlign w:val="center"/>
          </w:tcPr>
          <w:p w14:paraId="1E2601ED" w14:textId="77777777" w:rsidR="00CB5C6F" w:rsidRDefault="00030E48">
            <w:pPr>
              <w:jc w:val="center"/>
              <w:rPr>
                <w:rFonts w:eastAsia="楷体_GB2312"/>
                <w:sz w:val="24"/>
              </w:rPr>
            </w:pPr>
            <w:r>
              <w:rPr>
                <w:rFonts w:eastAsia="楷体_GB2312"/>
                <w:sz w:val="24"/>
              </w:rPr>
              <w:t>注册资金（万元）</w:t>
            </w:r>
          </w:p>
        </w:tc>
        <w:tc>
          <w:tcPr>
            <w:tcW w:w="2018" w:type="dxa"/>
            <w:gridSpan w:val="2"/>
            <w:tcBorders>
              <w:top w:val="single" w:sz="4" w:space="0" w:color="auto"/>
              <w:left w:val="single" w:sz="4" w:space="0" w:color="auto"/>
              <w:bottom w:val="single" w:sz="4" w:space="0" w:color="auto"/>
              <w:right w:val="single" w:sz="4" w:space="0" w:color="auto"/>
            </w:tcBorders>
            <w:vAlign w:val="center"/>
          </w:tcPr>
          <w:p w14:paraId="3324A2F6" w14:textId="77777777" w:rsidR="00CB5C6F" w:rsidRDefault="00CB5C6F">
            <w:pPr>
              <w:jc w:val="center"/>
              <w:rPr>
                <w:rFonts w:eastAsia="楷体_GB2312"/>
                <w:sz w:val="24"/>
              </w:rPr>
            </w:pPr>
          </w:p>
        </w:tc>
        <w:tc>
          <w:tcPr>
            <w:tcW w:w="1632" w:type="dxa"/>
            <w:tcBorders>
              <w:top w:val="single" w:sz="4" w:space="0" w:color="auto"/>
              <w:left w:val="single" w:sz="4" w:space="0" w:color="auto"/>
              <w:bottom w:val="single" w:sz="4" w:space="0" w:color="auto"/>
              <w:right w:val="single" w:sz="4" w:space="0" w:color="auto"/>
            </w:tcBorders>
            <w:vAlign w:val="center"/>
          </w:tcPr>
          <w:p w14:paraId="1F8C843F" w14:textId="77777777" w:rsidR="00CB5C6F" w:rsidRDefault="00030E48">
            <w:pPr>
              <w:jc w:val="center"/>
              <w:rPr>
                <w:rFonts w:eastAsia="楷体_GB2312"/>
                <w:sz w:val="24"/>
              </w:rPr>
            </w:pPr>
            <w:r>
              <w:rPr>
                <w:rFonts w:eastAsia="楷体_GB2312"/>
                <w:sz w:val="24"/>
              </w:rPr>
              <w:t>机构负责人姓名</w:t>
            </w:r>
          </w:p>
        </w:tc>
        <w:tc>
          <w:tcPr>
            <w:tcW w:w="2337" w:type="dxa"/>
            <w:tcBorders>
              <w:top w:val="single" w:sz="4" w:space="0" w:color="auto"/>
              <w:left w:val="single" w:sz="4" w:space="0" w:color="auto"/>
              <w:bottom w:val="single" w:sz="4" w:space="0" w:color="auto"/>
              <w:right w:val="single" w:sz="4" w:space="0" w:color="auto"/>
            </w:tcBorders>
            <w:vAlign w:val="center"/>
          </w:tcPr>
          <w:p w14:paraId="6CBA264C" w14:textId="77777777" w:rsidR="00CB5C6F" w:rsidRDefault="00CB5C6F">
            <w:pPr>
              <w:jc w:val="center"/>
              <w:rPr>
                <w:rFonts w:eastAsia="楷体_GB2312"/>
                <w:sz w:val="24"/>
              </w:rPr>
            </w:pPr>
          </w:p>
        </w:tc>
      </w:tr>
      <w:tr w:rsidR="00CB5C6F" w14:paraId="4279652E" w14:textId="77777777">
        <w:trPr>
          <w:trHeight w:hRule="exact" w:val="733"/>
        </w:trPr>
        <w:tc>
          <w:tcPr>
            <w:tcW w:w="1555" w:type="dxa"/>
            <w:tcBorders>
              <w:top w:val="single" w:sz="4" w:space="0" w:color="auto"/>
              <w:left w:val="single" w:sz="4" w:space="0" w:color="auto"/>
              <w:bottom w:val="single" w:sz="4" w:space="0" w:color="auto"/>
              <w:right w:val="single" w:sz="4" w:space="0" w:color="auto"/>
            </w:tcBorders>
            <w:vAlign w:val="center"/>
          </w:tcPr>
          <w:p w14:paraId="357A468F" w14:textId="77777777" w:rsidR="00CB5C6F" w:rsidRDefault="00030E48">
            <w:pPr>
              <w:jc w:val="center"/>
              <w:rPr>
                <w:rFonts w:eastAsia="楷体_GB2312"/>
                <w:sz w:val="24"/>
              </w:rPr>
            </w:pPr>
            <w:r>
              <w:rPr>
                <w:rFonts w:eastAsia="楷体_GB2312"/>
                <w:sz w:val="24"/>
              </w:rPr>
              <w:t>联系人姓名</w:t>
            </w:r>
          </w:p>
        </w:tc>
        <w:tc>
          <w:tcPr>
            <w:tcW w:w="1134" w:type="dxa"/>
            <w:tcBorders>
              <w:top w:val="single" w:sz="4" w:space="0" w:color="auto"/>
              <w:left w:val="single" w:sz="4" w:space="0" w:color="auto"/>
              <w:bottom w:val="single" w:sz="4" w:space="0" w:color="auto"/>
              <w:right w:val="single" w:sz="4" w:space="0" w:color="auto"/>
            </w:tcBorders>
            <w:vAlign w:val="center"/>
          </w:tcPr>
          <w:p w14:paraId="2EF1A322" w14:textId="77777777" w:rsidR="00CB5C6F" w:rsidRDefault="00CB5C6F">
            <w:pPr>
              <w:jc w:val="center"/>
              <w:rPr>
                <w:rFonts w:eastAsia="楷体_GB2312"/>
                <w:sz w:val="24"/>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070C1843" w14:textId="77777777" w:rsidR="00CB5C6F" w:rsidRDefault="00030E48">
            <w:pPr>
              <w:jc w:val="center"/>
              <w:rPr>
                <w:rFonts w:eastAsia="楷体_GB2312"/>
                <w:sz w:val="24"/>
              </w:rPr>
            </w:pPr>
            <w:r>
              <w:rPr>
                <w:rFonts w:eastAsia="楷体_GB2312"/>
                <w:sz w:val="24"/>
              </w:rPr>
              <w:t>电话</w:t>
            </w:r>
          </w:p>
        </w:tc>
        <w:tc>
          <w:tcPr>
            <w:tcW w:w="1418" w:type="dxa"/>
            <w:tcBorders>
              <w:top w:val="single" w:sz="4" w:space="0" w:color="auto"/>
              <w:left w:val="single" w:sz="4" w:space="0" w:color="auto"/>
              <w:bottom w:val="single" w:sz="4" w:space="0" w:color="auto"/>
              <w:right w:val="single" w:sz="4" w:space="0" w:color="auto"/>
            </w:tcBorders>
            <w:vAlign w:val="center"/>
          </w:tcPr>
          <w:p w14:paraId="760B6BB3" w14:textId="77777777" w:rsidR="00CB5C6F" w:rsidRDefault="00CB5C6F">
            <w:pPr>
              <w:jc w:val="center"/>
              <w:rPr>
                <w:rFonts w:eastAsia="楷体_GB2312"/>
                <w:sz w:val="24"/>
              </w:rPr>
            </w:pPr>
          </w:p>
        </w:tc>
        <w:tc>
          <w:tcPr>
            <w:tcW w:w="1632" w:type="dxa"/>
            <w:tcBorders>
              <w:top w:val="single" w:sz="4" w:space="0" w:color="auto"/>
              <w:left w:val="single" w:sz="4" w:space="0" w:color="auto"/>
              <w:bottom w:val="single" w:sz="4" w:space="0" w:color="auto"/>
              <w:right w:val="single" w:sz="4" w:space="0" w:color="auto"/>
            </w:tcBorders>
            <w:vAlign w:val="center"/>
          </w:tcPr>
          <w:p w14:paraId="2F2F960F" w14:textId="77777777" w:rsidR="00CB5C6F" w:rsidRDefault="00030E48">
            <w:pPr>
              <w:jc w:val="center"/>
              <w:rPr>
                <w:rFonts w:eastAsia="楷体_GB2312"/>
                <w:sz w:val="24"/>
              </w:rPr>
            </w:pPr>
            <w:r>
              <w:rPr>
                <w:rFonts w:eastAsia="楷体_GB2312"/>
                <w:sz w:val="24"/>
              </w:rPr>
              <w:t>电子邮箱</w:t>
            </w:r>
          </w:p>
        </w:tc>
        <w:tc>
          <w:tcPr>
            <w:tcW w:w="2337" w:type="dxa"/>
            <w:tcBorders>
              <w:top w:val="single" w:sz="4" w:space="0" w:color="auto"/>
              <w:left w:val="single" w:sz="4" w:space="0" w:color="auto"/>
              <w:bottom w:val="single" w:sz="4" w:space="0" w:color="auto"/>
              <w:right w:val="single" w:sz="4" w:space="0" w:color="auto"/>
            </w:tcBorders>
            <w:vAlign w:val="center"/>
          </w:tcPr>
          <w:p w14:paraId="4F9C83CE" w14:textId="77777777" w:rsidR="00CB5C6F" w:rsidRDefault="00CB5C6F">
            <w:pPr>
              <w:jc w:val="center"/>
              <w:rPr>
                <w:rFonts w:eastAsia="楷体_GB2312"/>
                <w:sz w:val="24"/>
              </w:rPr>
            </w:pPr>
          </w:p>
        </w:tc>
      </w:tr>
      <w:tr w:rsidR="00CB5C6F" w14:paraId="62EFDC2C" w14:textId="77777777">
        <w:trPr>
          <w:trHeight w:hRule="exact" w:val="678"/>
        </w:trPr>
        <w:tc>
          <w:tcPr>
            <w:tcW w:w="4815" w:type="dxa"/>
            <w:gridSpan w:val="5"/>
            <w:tcBorders>
              <w:top w:val="single" w:sz="4" w:space="0" w:color="auto"/>
              <w:left w:val="single" w:sz="4" w:space="0" w:color="auto"/>
              <w:bottom w:val="single" w:sz="4" w:space="0" w:color="auto"/>
              <w:right w:val="single" w:sz="4" w:space="0" w:color="auto"/>
            </w:tcBorders>
            <w:vAlign w:val="center"/>
          </w:tcPr>
          <w:p w14:paraId="462B6C67" w14:textId="77777777" w:rsidR="00CB5C6F" w:rsidRDefault="00030E48">
            <w:pPr>
              <w:jc w:val="center"/>
              <w:rPr>
                <w:rFonts w:eastAsia="楷体_GB2312"/>
                <w:sz w:val="24"/>
              </w:rPr>
            </w:pPr>
            <w:r>
              <w:rPr>
                <w:rFonts w:eastAsia="楷体_GB2312"/>
                <w:sz w:val="24"/>
              </w:rPr>
              <w:t>曾担任破产项目评估机构的数量</w:t>
            </w:r>
          </w:p>
        </w:tc>
        <w:tc>
          <w:tcPr>
            <w:tcW w:w="3969" w:type="dxa"/>
            <w:gridSpan w:val="2"/>
            <w:tcBorders>
              <w:top w:val="single" w:sz="4" w:space="0" w:color="auto"/>
              <w:left w:val="single" w:sz="4" w:space="0" w:color="auto"/>
              <w:bottom w:val="single" w:sz="4" w:space="0" w:color="auto"/>
              <w:right w:val="single" w:sz="4" w:space="0" w:color="auto"/>
            </w:tcBorders>
            <w:vAlign w:val="center"/>
          </w:tcPr>
          <w:p w14:paraId="0AEA8B54" w14:textId="77777777" w:rsidR="00CB5C6F" w:rsidRDefault="00CB5C6F">
            <w:pPr>
              <w:jc w:val="center"/>
              <w:rPr>
                <w:rFonts w:eastAsia="楷体_GB2312"/>
                <w:sz w:val="24"/>
              </w:rPr>
            </w:pPr>
          </w:p>
        </w:tc>
      </w:tr>
      <w:tr w:rsidR="00CB5C6F" w14:paraId="778CCC77" w14:textId="77777777">
        <w:trPr>
          <w:trHeight w:hRule="exact" w:val="1228"/>
        </w:trPr>
        <w:tc>
          <w:tcPr>
            <w:tcW w:w="2797" w:type="dxa"/>
            <w:gridSpan w:val="3"/>
            <w:tcBorders>
              <w:top w:val="single" w:sz="4" w:space="0" w:color="auto"/>
              <w:left w:val="single" w:sz="4" w:space="0" w:color="auto"/>
              <w:bottom w:val="single" w:sz="4" w:space="0" w:color="auto"/>
              <w:right w:val="single" w:sz="4" w:space="0" w:color="auto"/>
            </w:tcBorders>
            <w:vAlign w:val="center"/>
          </w:tcPr>
          <w:p w14:paraId="26DE68D7" w14:textId="77777777" w:rsidR="00CB5C6F" w:rsidRDefault="00030E48">
            <w:pPr>
              <w:snapToGrid w:val="0"/>
              <w:jc w:val="center"/>
              <w:rPr>
                <w:rFonts w:eastAsia="楷体_GB2312"/>
                <w:sz w:val="24"/>
              </w:rPr>
            </w:pPr>
            <w:r>
              <w:rPr>
                <w:rFonts w:eastAsia="楷体_GB2312"/>
                <w:sz w:val="24"/>
              </w:rPr>
              <w:t>评估机构的资质、规模、业绩等相关情况</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3D68C650" w14:textId="77777777" w:rsidR="00CB5C6F" w:rsidRDefault="00CB5C6F">
            <w:pPr>
              <w:jc w:val="center"/>
              <w:rPr>
                <w:rFonts w:eastAsia="楷体_GB2312"/>
                <w:sz w:val="24"/>
              </w:rPr>
            </w:pPr>
          </w:p>
        </w:tc>
      </w:tr>
      <w:tr w:rsidR="00CB5C6F" w14:paraId="1145108A" w14:textId="77777777">
        <w:trPr>
          <w:trHeight w:hRule="exact" w:val="1662"/>
        </w:trPr>
        <w:tc>
          <w:tcPr>
            <w:tcW w:w="2797" w:type="dxa"/>
            <w:gridSpan w:val="3"/>
            <w:tcBorders>
              <w:top w:val="single" w:sz="4" w:space="0" w:color="auto"/>
              <w:left w:val="single" w:sz="4" w:space="0" w:color="auto"/>
              <w:bottom w:val="single" w:sz="4" w:space="0" w:color="auto"/>
              <w:right w:val="single" w:sz="4" w:space="0" w:color="auto"/>
            </w:tcBorders>
            <w:vAlign w:val="center"/>
          </w:tcPr>
          <w:p w14:paraId="6F8CF686" w14:textId="77777777" w:rsidR="00CB5C6F" w:rsidRDefault="00030E48">
            <w:pPr>
              <w:snapToGrid w:val="0"/>
              <w:jc w:val="center"/>
              <w:rPr>
                <w:rFonts w:eastAsia="楷体_GB2312"/>
                <w:sz w:val="24"/>
              </w:rPr>
            </w:pPr>
            <w:r>
              <w:rPr>
                <w:rFonts w:eastAsia="楷体_GB2312"/>
                <w:sz w:val="24"/>
              </w:rPr>
              <w:t>评估机构负责人、拟委派的项目负责人的执业经历和业绩</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0DDA7848" w14:textId="77777777" w:rsidR="00CB5C6F" w:rsidRDefault="00CB5C6F">
            <w:pPr>
              <w:jc w:val="center"/>
              <w:rPr>
                <w:rFonts w:eastAsia="楷体_GB2312"/>
                <w:sz w:val="24"/>
              </w:rPr>
            </w:pPr>
          </w:p>
        </w:tc>
      </w:tr>
      <w:tr w:rsidR="00CB5C6F" w14:paraId="31ADE9FA" w14:textId="77777777">
        <w:trPr>
          <w:trHeight w:hRule="exact" w:val="1278"/>
        </w:trPr>
        <w:tc>
          <w:tcPr>
            <w:tcW w:w="2797" w:type="dxa"/>
            <w:gridSpan w:val="3"/>
            <w:tcBorders>
              <w:top w:val="single" w:sz="4" w:space="0" w:color="auto"/>
              <w:left w:val="single" w:sz="4" w:space="0" w:color="auto"/>
              <w:bottom w:val="single" w:sz="4" w:space="0" w:color="auto"/>
              <w:right w:val="single" w:sz="4" w:space="0" w:color="auto"/>
            </w:tcBorders>
            <w:vAlign w:val="center"/>
          </w:tcPr>
          <w:p w14:paraId="21984252" w14:textId="77777777" w:rsidR="00CB5C6F" w:rsidRDefault="00030E48">
            <w:pPr>
              <w:snapToGrid w:val="0"/>
              <w:jc w:val="center"/>
              <w:rPr>
                <w:rFonts w:eastAsia="楷体_GB2312"/>
                <w:sz w:val="24"/>
              </w:rPr>
            </w:pPr>
            <w:r>
              <w:rPr>
                <w:rFonts w:eastAsia="楷体_GB2312"/>
                <w:sz w:val="24"/>
              </w:rPr>
              <w:t>评估机构参与竞争的优势</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69350280" w14:textId="77777777" w:rsidR="00CB5C6F" w:rsidRDefault="00CB5C6F">
            <w:pPr>
              <w:jc w:val="center"/>
              <w:rPr>
                <w:rFonts w:eastAsia="楷体_GB2312"/>
                <w:sz w:val="24"/>
              </w:rPr>
            </w:pPr>
          </w:p>
        </w:tc>
      </w:tr>
      <w:tr w:rsidR="00CB5C6F" w14:paraId="6923C2AA" w14:textId="77777777">
        <w:trPr>
          <w:trHeight w:hRule="exact" w:val="992"/>
        </w:trPr>
        <w:tc>
          <w:tcPr>
            <w:tcW w:w="2797" w:type="dxa"/>
            <w:gridSpan w:val="3"/>
            <w:tcBorders>
              <w:top w:val="single" w:sz="4" w:space="0" w:color="auto"/>
              <w:left w:val="single" w:sz="4" w:space="0" w:color="auto"/>
              <w:bottom w:val="single" w:sz="4" w:space="0" w:color="auto"/>
              <w:right w:val="single" w:sz="4" w:space="0" w:color="auto"/>
            </w:tcBorders>
            <w:vAlign w:val="center"/>
          </w:tcPr>
          <w:p w14:paraId="77F5F0DC" w14:textId="77777777" w:rsidR="00CB5C6F" w:rsidRDefault="00030E48">
            <w:pPr>
              <w:snapToGrid w:val="0"/>
              <w:jc w:val="center"/>
              <w:rPr>
                <w:rFonts w:eastAsia="楷体_GB2312"/>
                <w:sz w:val="24"/>
              </w:rPr>
            </w:pPr>
            <w:r>
              <w:rPr>
                <w:rFonts w:eastAsia="楷体_GB2312"/>
                <w:sz w:val="24"/>
              </w:rPr>
              <w:t>评估费收费方式、收费金额</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31262E58" w14:textId="77777777" w:rsidR="00CB5C6F" w:rsidRDefault="00CB5C6F">
            <w:pPr>
              <w:jc w:val="center"/>
              <w:rPr>
                <w:rFonts w:eastAsia="楷体_GB2312"/>
                <w:sz w:val="24"/>
              </w:rPr>
            </w:pPr>
          </w:p>
          <w:p w14:paraId="20CCBAB7" w14:textId="77777777" w:rsidR="00CB5C6F" w:rsidRDefault="00CB5C6F">
            <w:pPr>
              <w:jc w:val="center"/>
              <w:rPr>
                <w:rFonts w:eastAsia="楷体_GB2312"/>
                <w:sz w:val="24"/>
              </w:rPr>
            </w:pPr>
          </w:p>
        </w:tc>
      </w:tr>
      <w:tr w:rsidR="00CB5C6F" w14:paraId="4F4FFA9A" w14:textId="77777777">
        <w:trPr>
          <w:trHeight w:hRule="exact" w:val="1499"/>
        </w:trPr>
        <w:tc>
          <w:tcPr>
            <w:tcW w:w="2797" w:type="dxa"/>
            <w:gridSpan w:val="3"/>
            <w:tcBorders>
              <w:top w:val="single" w:sz="4" w:space="0" w:color="auto"/>
              <w:left w:val="single" w:sz="4" w:space="0" w:color="auto"/>
              <w:bottom w:val="single" w:sz="4" w:space="0" w:color="auto"/>
              <w:right w:val="single" w:sz="4" w:space="0" w:color="auto"/>
            </w:tcBorders>
            <w:vAlign w:val="center"/>
          </w:tcPr>
          <w:p w14:paraId="1BEFD8D7" w14:textId="77777777" w:rsidR="00CB5C6F" w:rsidRDefault="00030E48">
            <w:pPr>
              <w:snapToGrid w:val="0"/>
              <w:jc w:val="center"/>
              <w:rPr>
                <w:rFonts w:eastAsia="楷体_GB2312"/>
                <w:sz w:val="24"/>
              </w:rPr>
            </w:pPr>
            <w:r>
              <w:rPr>
                <w:rFonts w:eastAsia="楷体_GB2312"/>
                <w:sz w:val="24"/>
              </w:rPr>
              <w:t>评估机构认为需要说明的其他事项</w:t>
            </w:r>
          </w:p>
        </w:tc>
        <w:tc>
          <w:tcPr>
            <w:tcW w:w="5987" w:type="dxa"/>
            <w:gridSpan w:val="4"/>
            <w:tcBorders>
              <w:top w:val="single" w:sz="4" w:space="0" w:color="auto"/>
              <w:left w:val="single" w:sz="4" w:space="0" w:color="auto"/>
              <w:bottom w:val="single" w:sz="4" w:space="0" w:color="auto"/>
              <w:right w:val="single" w:sz="4" w:space="0" w:color="auto"/>
            </w:tcBorders>
            <w:vAlign w:val="center"/>
          </w:tcPr>
          <w:p w14:paraId="5B5E64DB" w14:textId="77777777" w:rsidR="00CB5C6F" w:rsidRDefault="00CB5C6F">
            <w:pPr>
              <w:jc w:val="center"/>
              <w:rPr>
                <w:rFonts w:eastAsia="楷体_GB2312"/>
                <w:sz w:val="24"/>
              </w:rPr>
            </w:pPr>
          </w:p>
        </w:tc>
      </w:tr>
      <w:tr w:rsidR="00CB5C6F" w14:paraId="17F0035C" w14:textId="77777777">
        <w:trPr>
          <w:trHeight w:hRule="exact" w:val="1994"/>
        </w:trPr>
        <w:tc>
          <w:tcPr>
            <w:tcW w:w="8784" w:type="dxa"/>
            <w:gridSpan w:val="7"/>
            <w:tcBorders>
              <w:top w:val="single" w:sz="4" w:space="0" w:color="auto"/>
              <w:left w:val="single" w:sz="4" w:space="0" w:color="auto"/>
              <w:bottom w:val="single" w:sz="4" w:space="0" w:color="auto"/>
              <w:right w:val="single" w:sz="4" w:space="0" w:color="auto"/>
            </w:tcBorders>
            <w:vAlign w:val="center"/>
          </w:tcPr>
          <w:p w14:paraId="4A4DC601" w14:textId="77777777" w:rsidR="00CB5C6F" w:rsidRDefault="00030E48">
            <w:pPr>
              <w:jc w:val="left"/>
              <w:rPr>
                <w:rFonts w:eastAsia="楷体_GB2312"/>
                <w:sz w:val="24"/>
              </w:rPr>
            </w:pPr>
            <w:r>
              <w:rPr>
                <w:rFonts w:eastAsia="楷体_GB2312"/>
                <w:sz w:val="24"/>
              </w:rPr>
              <w:t>声明：本机构承诺所申报信息真实、准确，且不存在依照法律、法规规定应当回避或依法不应被选定的情形。</w:t>
            </w:r>
            <w:r>
              <w:rPr>
                <w:rFonts w:eastAsia="楷体_GB2312"/>
                <w:sz w:val="24"/>
              </w:rPr>
              <w:t xml:space="preserve">                           </w:t>
            </w:r>
          </w:p>
          <w:p w14:paraId="24B1E8F6" w14:textId="77777777" w:rsidR="00CB5C6F" w:rsidRDefault="00CB5C6F">
            <w:pPr>
              <w:jc w:val="left"/>
              <w:rPr>
                <w:rFonts w:eastAsia="楷体_GB2312"/>
                <w:sz w:val="24"/>
              </w:rPr>
            </w:pPr>
          </w:p>
          <w:p w14:paraId="5842DB9D" w14:textId="77777777" w:rsidR="00CB5C6F" w:rsidRDefault="00030E48">
            <w:pPr>
              <w:jc w:val="left"/>
              <w:rPr>
                <w:rFonts w:eastAsia="楷体_GB2312"/>
                <w:sz w:val="24"/>
              </w:rPr>
            </w:pPr>
            <w:r>
              <w:rPr>
                <w:rFonts w:eastAsia="楷体_GB2312"/>
                <w:sz w:val="24"/>
              </w:rPr>
              <w:t xml:space="preserve">                                         </w:t>
            </w:r>
            <w:r>
              <w:rPr>
                <w:rFonts w:eastAsia="楷体_GB2312"/>
                <w:sz w:val="24"/>
              </w:rPr>
              <w:t>年</w:t>
            </w:r>
            <w:r>
              <w:rPr>
                <w:rFonts w:eastAsia="楷体_GB2312"/>
                <w:sz w:val="24"/>
              </w:rPr>
              <w:t xml:space="preserve">    </w:t>
            </w:r>
            <w:r>
              <w:rPr>
                <w:rFonts w:eastAsia="楷体_GB2312"/>
                <w:sz w:val="24"/>
              </w:rPr>
              <w:t>月</w:t>
            </w:r>
            <w:r>
              <w:rPr>
                <w:rFonts w:eastAsia="楷体_GB2312"/>
                <w:sz w:val="24"/>
              </w:rPr>
              <w:t xml:space="preserve">    </w:t>
            </w:r>
            <w:r>
              <w:rPr>
                <w:rFonts w:eastAsia="楷体_GB2312"/>
                <w:sz w:val="24"/>
              </w:rPr>
              <w:t>日</w:t>
            </w:r>
            <w:r>
              <w:rPr>
                <w:rFonts w:eastAsia="楷体_GB2312"/>
                <w:sz w:val="24"/>
              </w:rPr>
              <w:t xml:space="preserve">  </w:t>
            </w:r>
            <w:r>
              <w:rPr>
                <w:rFonts w:eastAsia="楷体_GB2312"/>
                <w:sz w:val="24"/>
              </w:rPr>
              <w:t>（机构盖章）</w:t>
            </w:r>
          </w:p>
        </w:tc>
      </w:tr>
      <w:bookmarkEnd w:id="0"/>
    </w:tbl>
    <w:p w14:paraId="6DBD946B" w14:textId="77777777" w:rsidR="00CB5C6F" w:rsidRDefault="00CB5C6F">
      <w:pPr>
        <w:snapToGrid w:val="0"/>
        <w:spacing w:line="480" w:lineRule="exact"/>
        <w:jc w:val="left"/>
        <w:rPr>
          <w:rFonts w:eastAsia="楷体_GB2312"/>
          <w:b/>
          <w:sz w:val="32"/>
          <w:szCs w:val="32"/>
        </w:rPr>
      </w:pPr>
    </w:p>
    <w:p w14:paraId="1CF3CF53" w14:textId="77777777" w:rsidR="00CB5C6F" w:rsidRDefault="00030E48">
      <w:pPr>
        <w:snapToGrid w:val="0"/>
        <w:spacing w:line="360" w:lineRule="auto"/>
        <w:jc w:val="center"/>
        <w:rPr>
          <w:rFonts w:eastAsia="楷体_GB2312"/>
          <w:b/>
          <w:sz w:val="32"/>
          <w:szCs w:val="32"/>
        </w:rPr>
      </w:pPr>
      <w:r>
        <w:rPr>
          <w:rFonts w:eastAsia="楷体_GB2312"/>
          <w:b/>
          <w:sz w:val="32"/>
          <w:szCs w:val="32"/>
        </w:rPr>
        <w:t>山东金柱集团有限公司预重整案、</w:t>
      </w:r>
    </w:p>
    <w:p w14:paraId="50655FC5" w14:textId="77777777" w:rsidR="00CB5C6F" w:rsidRDefault="00030E48">
      <w:pPr>
        <w:snapToGrid w:val="0"/>
        <w:spacing w:line="360" w:lineRule="auto"/>
        <w:jc w:val="center"/>
        <w:rPr>
          <w:rFonts w:eastAsia="楷体_GB2312"/>
          <w:b/>
          <w:sz w:val="28"/>
          <w:szCs w:val="28"/>
        </w:rPr>
      </w:pPr>
      <w:r>
        <w:rPr>
          <w:rFonts w:eastAsia="楷体_GB2312"/>
          <w:b/>
          <w:sz w:val="32"/>
          <w:szCs w:val="32"/>
        </w:rPr>
        <w:t>山东聊建集团有限公司预</w:t>
      </w:r>
      <w:proofErr w:type="gramStart"/>
      <w:r>
        <w:rPr>
          <w:rFonts w:eastAsia="楷体_GB2312"/>
          <w:b/>
          <w:sz w:val="32"/>
          <w:szCs w:val="32"/>
        </w:rPr>
        <w:t>重整案审计</w:t>
      </w:r>
      <w:proofErr w:type="gramEnd"/>
      <w:r>
        <w:rPr>
          <w:rFonts w:eastAsia="楷体_GB2312"/>
          <w:b/>
          <w:sz w:val="32"/>
          <w:szCs w:val="32"/>
        </w:rPr>
        <w:t>机构申报表</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019"/>
        <w:gridCol w:w="223"/>
        <w:gridCol w:w="600"/>
        <w:gridCol w:w="1114"/>
        <w:gridCol w:w="710"/>
        <w:gridCol w:w="1226"/>
        <w:gridCol w:w="2337"/>
      </w:tblGrid>
      <w:tr w:rsidR="00CB5C6F" w14:paraId="18E6ED7C" w14:textId="77777777">
        <w:trPr>
          <w:trHeight w:hRule="exact" w:val="567"/>
        </w:trPr>
        <w:tc>
          <w:tcPr>
            <w:tcW w:w="2797" w:type="dxa"/>
            <w:gridSpan w:val="3"/>
            <w:tcBorders>
              <w:top w:val="single" w:sz="4" w:space="0" w:color="auto"/>
              <w:left w:val="single" w:sz="4" w:space="0" w:color="auto"/>
              <w:bottom w:val="single" w:sz="4" w:space="0" w:color="auto"/>
              <w:right w:val="single" w:sz="4" w:space="0" w:color="auto"/>
            </w:tcBorders>
            <w:vAlign w:val="center"/>
          </w:tcPr>
          <w:p w14:paraId="5C17E062" w14:textId="77777777" w:rsidR="00CB5C6F" w:rsidRDefault="00030E48">
            <w:pPr>
              <w:jc w:val="center"/>
              <w:rPr>
                <w:rFonts w:eastAsia="楷体_GB2312"/>
                <w:sz w:val="24"/>
              </w:rPr>
            </w:pPr>
            <w:r>
              <w:rPr>
                <w:rFonts w:eastAsia="楷体_GB2312"/>
                <w:sz w:val="24"/>
              </w:rPr>
              <w:t>机构名称（盖章）</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1B07E4F3" w14:textId="77777777" w:rsidR="00CB5C6F" w:rsidRDefault="00CB5C6F">
            <w:pPr>
              <w:jc w:val="center"/>
              <w:rPr>
                <w:rFonts w:eastAsia="楷体_GB2312"/>
                <w:sz w:val="24"/>
              </w:rPr>
            </w:pPr>
          </w:p>
        </w:tc>
      </w:tr>
      <w:tr w:rsidR="00CB5C6F" w14:paraId="51A3E0D0" w14:textId="77777777">
        <w:trPr>
          <w:trHeight w:hRule="exact" w:val="567"/>
        </w:trPr>
        <w:tc>
          <w:tcPr>
            <w:tcW w:w="2797" w:type="dxa"/>
            <w:gridSpan w:val="3"/>
            <w:tcBorders>
              <w:top w:val="single" w:sz="4" w:space="0" w:color="auto"/>
              <w:left w:val="single" w:sz="4" w:space="0" w:color="auto"/>
              <w:bottom w:val="single" w:sz="4" w:space="0" w:color="auto"/>
              <w:right w:val="single" w:sz="4" w:space="0" w:color="auto"/>
            </w:tcBorders>
            <w:vAlign w:val="center"/>
          </w:tcPr>
          <w:p w14:paraId="6E317227" w14:textId="77777777" w:rsidR="00CB5C6F" w:rsidRDefault="00030E48">
            <w:pPr>
              <w:jc w:val="center"/>
              <w:rPr>
                <w:rFonts w:eastAsia="楷体_GB2312"/>
                <w:sz w:val="24"/>
              </w:rPr>
            </w:pPr>
            <w:r>
              <w:rPr>
                <w:rFonts w:eastAsia="楷体_GB2312"/>
                <w:sz w:val="24"/>
              </w:rPr>
              <w:t>机构地址</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79F546A3" w14:textId="77777777" w:rsidR="00CB5C6F" w:rsidRDefault="00CB5C6F">
            <w:pPr>
              <w:jc w:val="center"/>
              <w:rPr>
                <w:rFonts w:eastAsia="楷体_GB2312"/>
                <w:sz w:val="24"/>
              </w:rPr>
            </w:pPr>
          </w:p>
        </w:tc>
      </w:tr>
      <w:tr w:rsidR="00CB5C6F" w14:paraId="784E53B1" w14:textId="77777777">
        <w:trPr>
          <w:trHeight w:hRule="exact" w:val="567"/>
        </w:trPr>
        <w:tc>
          <w:tcPr>
            <w:tcW w:w="2797" w:type="dxa"/>
            <w:gridSpan w:val="3"/>
            <w:tcBorders>
              <w:top w:val="single" w:sz="4" w:space="0" w:color="auto"/>
              <w:left w:val="single" w:sz="4" w:space="0" w:color="auto"/>
              <w:bottom w:val="single" w:sz="4" w:space="0" w:color="auto"/>
              <w:right w:val="single" w:sz="4" w:space="0" w:color="auto"/>
            </w:tcBorders>
            <w:vAlign w:val="center"/>
          </w:tcPr>
          <w:p w14:paraId="16F4604F" w14:textId="77777777" w:rsidR="00CB5C6F" w:rsidRDefault="00030E48">
            <w:pPr>
              <w:jc w:val="center"/>
              <w:rPr>
                <w:rFonts w:eastAsia="楷体_GB2312"/>
                <w:sz w:val="24"/>
              </w:rPr>
            </w:pPr>
            <w:r>
              <w:rPr>
                <w:rFonts w:eastAsia="楷体_GB2312"/>
                <w:sz w:val="24"/>
              </w:rPr>
              <w:t>注册资金（万元）</w:t>
            </w:r>
          </w:p>
        </w:tc>
        <w:tc>
          <w:tcPr>
            <w:tcW w:w="1714" w:type="dxa"/>
            <w:gridSpan w:val="2"/>
            <w:tcBorders>
              <w:top w:val="single" w:sz="4" w:space="0" w:color="auto"/>
              <w:left w:val="single" w:sz="4" w:space="0" w:color="auto"/>
              <w:bottom w:val="single" w:sz="4" w:space="0" w:color="auto"/>
              <w:right w:val="single" w:sz="4" w:space="0" w:color="auto"/>
            </w:tcBorders>
            <w:vAlign w:val="center"/>
          </w:tcPr>
          <w:p w14:paraId="381F7AE3" w14:textId="77777777" w:rsidR="00CB5C6F" w:rsidRDefault="00CB5C6F">
            <w:pPr>
              <w:jc w:val="center"/>
              <w:rPr>
                <w:rFonts w:eastAsia="楷体_GB2312"/>
                <w:sz w:val="24"/>
              </w:rPr>
            </w:pPr>
          </w:p>
        </w:tc>
        <w:tc>
          <w:tcPr>
            <w:tcW w:w="1936" w:type="dxa"/>
            <w:gridSpan w:val="2"/>
            <w:tcBorders>
              <w:top w:val="single" w:sz="4" w:space="0" w:color="auto"/>
              <w:left w:val="single" w:sz="4" w:space="0" w:color="auto"/>
              <w:bottom w:val="single" w:sz="4" w:space="0" w:color="auto"/>
              <w:right w:val="single" w:sz="4" w:space="0" w:color="auto"/>
            </w:tcBorders>
            <w:vAlign w:val="center"/>
          </w:tcPr>
          <w:p w14:paraId="2ABA152E" w14:textId="77777777" w:rsidR="00CB5C6F" w:rsidRDefault="00030E48">
            <w:pPr>
              <w:jc w:val="center"/>
              <w:rPr>
                <w:rFonts w:eastAsia="楷体_GB2312"/>
                <w:sz w:val="24"/>
              </w:rPr>
            </w:pPr>
            <w:r>
              <w:rPr>
                <w:rFonts w:eastAsia="楷体_GB2312"/>
                <w:sz w:val="24"/>
              </w:rPr>
              <w:t>机构负责人姓名</w:t>
            </w:r>
          </w:p>
        </w:tc>
        <w:tc>
          <w:tcPr>
            <w:tcW w:w="2337" w:type="dxa"/>
            <w:tcBorders>
              <w:top w:val="single" w:sz="4" w:space="0" w:color="auto"/>
              <w:left w:val="single" w:sz="4" w:space="0" w:color="auto"/>
              <w:bottom w:val="single" w:sz="4" w:space="0" w:color="auto"/>
              <w:right w:val="single" w:sz="4" w:space="0" w:color="auto"/>
            </w:tcBorders>
            <w:vAlign w:val="center"/>
          </w:tcPr>
          <w:p w14:paraId="3FCB60D3" w14:textId="77777777" w:rsidR="00CB5C6F" w:rsidRDefault="00CB5C6F">
            <w:pPr>
              <w:jc w:val="center"/>
              <w:rPr>
                <w:rFonts w:eastAsia="楷体_GB2312"/>
                <w:sz w:val="24"/>
              </w:rPr>
            </w:pPr>
          </w:p>
        </w:tc>
      </w:tr>
      <w:tr w:rsidR="00CB5C6F" w14:paraId="262E73D9" w14:textId="77777777">
        <w:trPr>
          <w:trHeight w:hRule="exact" w:val="733"/>
        </w:trPr>
        <w:tc>
          <w:tcPr>
            <w:tcW w:w="1555" w:type="dxa"/>
            <w:tcBorders>
              <w:top w:val="single" w:sz="4" w:space="0" w:color="auto"/>
              <w:left w:val="single" w:sz="4" w:space="0" w:color="auto"/>
              <w:bottom w:val="single" w:sz="4" w:space="0" w:color="auto"/>
              <w:right w:val="single" w:sz="4" w:space="0" w:color="auto"/>
            </w:tcBorders>
            <w:vAlign w:val="center"/>
          </w:tcPr>
          <w:p w14:paraId="6FEDB3B8" w14:textId="77777777" w:rsidR="00CB5C6F" w:rsidRDefault="00030E48">
            <w:pPr>
              <w:jc w:val="center"/>
              <w:rPr>
                <w:rFonts w:eastAsia="楷体_GB2312"/>
                <w:sz w:val="24"/>
              </w:rPr>
            </w:pPr>
            <w:r>
              <w:rPr>
                <w:rFonts w:eastAsia="楷体_GB2312"/>
                <w:sz w:val="24"/>
              </w:rPr>
              <w:t>联系人姓名</w:t>
            </w:r>
            <w:proofErr w:type="gramStart"/>
            <w:r>
              <w:rPr>
                <w:rFonts w:eastAsia="楷体_GB2312"/>
                <w:sz w:val="24"/>
              </w:rPr>
              <w:t>名</w:t>
            </w:r>
            <w:proofErr w:type="gramEnd"/>
          </w:p>
        </w:tc>
        <w:tc>
          <w:tcPr>
            <w:tcW w:w="1019" w:type="dxa"/>
            <w:tcBorders>
              <w:top w:val="single" w:sz="4" w:space="0" w:color="auto"/>
              <w:left w:val="single" w:sz="4" w:space="0" w:color="auto"/>
              <w:bottom w:val="single" w:sz="4" w:space="0" w:color="auto"/>
              <w:right w:val="single" w:sz="4" w:space="0" w:color="auto"/>
            </w:tcBorders>
            <w:vAlign w:val="center"/>
          </w:tcPr>
          <w:p w14:paraId="0D1494F4" w14:textId="77777777" w:rsidR="00CB5C6F" w:rsidRDefault="00CB5C6F">
            <w:pPr>
              <w:jc w:val="center"/>
              <w:rPr>
                <w:rFonts w:eastAsia="楷体_GB2312"/>
                <w:sz w:val="24"/>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9A318E6" w14:textId="77777777" w:rsidR="00CB5C6F" w:rsidRDefault="00030E48">
            <w:pPr>
              <w:jc w:val="center"/>
              <w:rPr>
                <w:rFonts w:eastAsia="楷体_GB2312"/>
                <w:sz w:val="24"/>
              </w:rPr>
            </w:pPr>
            <w:r>
              <w:rPr>
                <w:rFonts w:eastAsia="楷体_GB2312"/>
                <w:sz w:val="24"/>
              </w:rPr>
              <w:t>电话</w:t>
            </w:r>
          </w:p>
        </w:tc>
        <w:tc>
          <w:tcPr>
            <w:tcW w:w="1824" w:type="dxa"/>
            <w:gridSpan w:val="2"/>
            <w:tcBorders>
              <w:top w:val="single" w:sz="4" w:space="0" w:color="auto"/>
              <w:left w:val="single" w:sz="4" w:space="0" w:color="auto"/>
              <w:bottom w:val="single" w:sz="4" w:space="0" w:color="auto"/>
              <w:right w:val="single" w:sz="4" w:space="0" w:color="auto"/>
            </w:tcBorders>
            <w:vAlign w:val="center"/>
          </w:tcPr>
          <w:p w14:paraId="30FF1B9A" w14:textId="77777777" w:rsidR="00CB5C6F" w:rsidRDefault="00CB5C6F">
            <w:pPr>
              <w:jc w:val="center"/>
              <w:rPr>
                <w:rFonts w:eastAsia="楷体_GB2312"/>
                <w:sz w:val="24"/>
              </w:rPr>
            </w:pPr>
          </w:p>
        </w:tc>
        <w:tc>
          <w:tcPr>
            <w:tcW w:w="1226" w:type="dxa"/>
            <w:tcBorders>
              <w:top w:val="single" w:sz="4" w:space="0" w:color="auto"/>
              <w:left w:val="single" w:sz="4" w:space="0" w:color="auto"/>
              <w:bottom w:val="single" w:sz="4" w:space="0" w:color="auto"/>
              <w:right w:val="single" w:sz="4" w:space="0" w:color="auto"/>
            </w:tcBorders>
            <w:vAlign w:val="center"/>
          </w:tcPr>
          <w:p w14:paraId="45D2B9F0" w14:textId="77777777" w:rsidR="00CB5C6F" w:rsidRDefault="00030E48">
            <w:pPr>
              <w:jc w:val="center"/>
              <w:rPr>
                <w:rFonts w:eastAsia="楷体_GB2312"/>
                <w:sz w:val="24"/>
              </w:rPr>
            </w:pPr>
            <w:r>
              <w:rPr>
                <w:rFonts w:eastAsia="楷体_GB2312"/>
                <w:sz w:val="24"/>
              </w:rPr>
              <w:t>电子邮箱</w:t>
            </w:r>
          </w:p>
        </w:tc>
        <w:tc>
          <w:tcPr>
            <w:tcW w:w="2337" w:type="dxa"/>
            <w:tcBorders>
              <w:top w:val="single" w:sz="4" w:space="0" w:color="auto"/>
              <w:left w:val="single" w:sz="4" w:space="0" w:color="auto"/>
              <w:bottom w:val="single" w:sz="4" w:space="0" w:color="auto"/>
              <w:right w:val="single" w:sz="4" w:space="0" w:color="auto"/>
            </w:tcBorders>
            <w:vAlign w:val="center"/>
          </w:tcPr>
          <w:p w14:paraId="4034019B" w14:textId="77777777" w:rsidR="00CB5C6F" w:rsidRDefault="00CB5C6F">
            <w:pPr>
              <w:jc w:val="center"/>
              <w:rPr>
                <w:rFonts w:eastAsia="楷体_GB2312"/>
                <w:sz w:val="24"/>
              </w:rPr>
            </w:pPr>
          </w:p>
        </w:tc>
      </w:tr>
      <w:tr w:rsidR="00CB5C6F" w14:paraId="5E8868A4" w14:textId="77777777">
        <w:trPr>
          <w:trHeight w:hRule="exact" w:val="678"/>
        </w:trPr>
        <w:tc>
          <w:tcPr>
            <w:tcW w:w="5221" w:type="dxa"/>
            <w:gridSpan w:val="6"/>
            <w:tcBorders>
              <w:top w:val="single" w:sz="4" w:space="0" w:color="auto"/>
              <w:left w:val="single" w:sz="4" w:space="0" w:color="auto"/>
              <w:bottom w:val="single" w:sz="4" w:space="0" w:color="auto"/>
              <w:right w:val="single" w:sz="4" w:space="0" w:color="auto"/>
            </w:tcBorders>
            <w:vAlign w:val="center"/>
          </w:tcPr>
          <w:p w14:paraId="5F1F0BD2" w14:textId="77777777" w:rsidR="00CB5C6F" w:rsidRDefault="00030E48">
            <w:pPr>
              <w:jc w:val="center"/>
              <w:rPr>
                <w:rFonts w:eastAsia="楷体_GB2312"/>
                <w:sz w:val="24"/>
              </w:rPr>
            </w:pPr>
            <w:r>
              <w:rPr>
                <w:rFonts w:eastAsia="楷体_GB2312"/>
                <w:sz w:val="24"/>
              </w:rPr>
              <w:t>曾担任破产项目审计机构的数量</w:t>
            </w:r>
          </w:p>
        </w:tc>
        <w:tc>
          <w:tcPr>
            <w:tcW w:w="3563" w:type="dxa"/>
            <w:gridSpan w:val="2"/>
            <w:tcBorders>
              <w:top w:val="single" w:sz="4" w:space="0" w:color="auto"/>
              <w:left w:val="single" w:sz="4" w:space="0" w:color="auto"/>
              <w:bottom w:val="single" w:sz="4" w:space="0" w:color="auto"/>
              <w:right w:val="single" w:sz="4" w:space="0" w:color="auto"/>
            </w:tcBorders>
            <w:vAlign w:val="center"/>
          </w:tcPr>
          <w:p w14:paraId="451555C6" w14:textId="77777777" w:rsidR="00CB5C6F" w:rsidRDefault="00CB5C6F">
            <w:pPr>
              <w:jc w:val="center"/>
              <w:rPr>
                <w:rFonts w:eastAsia="楷体_GB2312"/>
                <w:sz w:val="24"/>
              </w:rPr>
            </w:pPr>
          </w:p>
        </w:tc>
      </w:tr>
      <w:tr w:rsidR="00CB5C6F" w14:paraId="01F3FA85" w14:textId="77777777">
        <w:trPr>
          <w:trHeight w:hRule="exact" w:val="1228"/>
        </w:trPr>
        <w:tc>
          <w:tcPr>
            <w:tcW w:w="2797" w:type="dxa"/>
            <w:gridSpan w:val="3"/>
            <w:tcBorders>
              <w:top w:val="single" w:sz="4" w:space="0" w:color="auto"/>
              <w:left w:val="single" w:sz="4" w:space="0" w:color="auto"/>
              <w:bottom w:val="single" w:sz="4" w:space="0" w:color="auto"/>
              <w:right w:val="single" w:sz="4" w:space="0" w:color="auto"/>
            </w:tcBorders>
            <w:vAlign w:val="center"/>
          </w:tcPr>
          <w:p w14:paraId="32234202" w14:textId="77777777" w:rsidR="00CB5C6F" w:rsidRDefault="00030E48">
            <w:pPr>
              <w:snapToGrid w:val="0"/>
              <w:jc w:val="center"/>
              <w:rPr>
                <w:rFonts w:eastAsia="楷体_GB2312"/>
                <w:sz w:val="24"/>
              </w:rPr>
            </w:pPr>
            <w:r>
              <w:rPr>
                <w:rFonts w:eastAsia="楷体_GB2312"/>
                <w:sz w:val="24"/>
              </w:rPr>
              <w:t>审计机构的资质、规模、业绩等相关情况</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0DA805D2" w14:textId="77777777" w:rsidR="00CB5C6F" w:rsidRDefault="00CB5C6F">
            <w:pPr>
              <w:jc w:val="center"/>
              <w:rPr>
                <w:rFonts w:eastAsia="楷体_GB2312"/>
                <w:sz w:val="24"/>
              </w:rPr>
            </w:pPr>
          </w:p>
        </w:tc>
      </w:tr>
      <w:tr w:rsidR="00CB5C6F" w14:paraId="2004FC57" w14:textId="77777777">
        <w:trPr>
          <w:trHeight w:hRule="exact" w:val="1529"/>
        </w:trPr>
        <w:tc>
          <w:tcPr>
            <w:tcW w:w="2797" w:type="dxa"/>
            <w:gridSpan w:val="3"/>
            <w:tcBorders>
              <w:top w:val="single" w:sz="4" w:space="0" w:color="auto"/>
              <w:left w:val="single" w:sz="4" w:space="0" w:color="auto"/>
              <w:bottom w:val="single" w:sz="4" w:space="0" w:color="auto"/>
              <w:right w:val="single" w:sz="4" w:space="0" w:color="auto"/>
            </w:tcBorders>
            <w:vAlign w:val="center"/>
          </w:tcPr>
          <w:p w14:paraId="07DE80C2" w14:textId="77777777" w:rsidR="00CB5C6F" w:rsidRDefault="00030E48">
            <w:pPr>
              <w:snapToGrid w:val="0"/>
              <w:jc w:val="center"/>
              <w:rPr>
                <w:rFonts w:eastAsia="楷体_GB2312"/>
                <w:sz w:val="24"/>
              </w:rPr>
            </w:pPr>
            <w:r>
              <w:rPr>
                <w:rFonts w:eastAsia="楷体_GB2312"/>
                <w:sz w:val="24"/>
              </w:rPr>
              <w:t>审计机构负责人、拟委派的项目负责人的执业经历和业绩</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7DFE4E0B" w14:textId="77777777" w:rsidR="00CB5C6F" w:rsidRDefault="00CB5C6F">
            <w:pPr>
              <w:jc w:val="center"/>
              <w:rPr>
                <w:rFonts w:eastAsia="楷体_GB2312"/>
                <w:sz w:val="24"/>
              </w:rPr>
            </w:pPr>
          </w:p>
        </w:tc>
      </w:tr>
      <w:tr w:rsidR="00CB5C6F" w14:paraId="18721929" w14:textId="77777777">
        <w:trPr>
          <w:trHeight w:hRule="exact" w:val="1278"/>
        </w:trPr>
        <w:tc>
          <w:tcPr>
            <w:tcW w:w="2797" w:type="dxa"/>
            <w:gridSpan w:val="3"/>
            <w:tcBorders>
              <w:top w:val="single" w:sz="4" w:space="0" w:color="auto"/>
              <w:left w:val="single" w:sz="4" w:space="0" w:color="auto"/>
              <w:bottom w:val="single" w:sz="4" w:space="0" w:color="auto"/>
              <w:right w:val="single" w:sz="4" w:space="0" w:color="auto"/>
            </w:tcBorders>
            <w:vAlign w:val="center"/>
          </w:tcPr>
          <w:p w14:paraId="7A516600" w14:textId="77777777" w:rsidR="00CB5C6F" w:rsidRDefault="00030E48">
            <w:pPr>
              <w:snapToGrid w:val="0"/>
              <w:jc w:val="center"/>
              <w:rPr>
                <w:rFonts w:eastAsia="楷体_GB2312"/>
                <w:sz w:val="24"/>
              </w:rPr>
            </w:pPr>
            <w:r>
              <w:rPr>
                <w:rFonts w:eastAsia="楷体_GB2312"/>
                <w:sz w:val="24"/>
              </w:rPr>
              <w:t>审计机构参与竞争的优势</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1FC30A62" w14:textId="77777777" w:rsidR="00CB5C6F" w:rsidRDefault="00CB5C6F">
            <w:pPr>
              <w:jc w:val="center"/>
              <w:rPr>
                <w:rFonts w:eastAsia="楷体_GB2312"/>
                <w:sz w:val="24"/>
              </w:rPr>
            </w:pPr>
          </w:p>
        </w:tc>
      </w:tr>
      <w:tr w:rsidR="00CB5C6F" w14:paraId="7259D6C9" w14:textId="77777777">
        <w:trPr>
          <w:trHeight w:hRule="exact" w:val="1154"/>
        </w:trPr>
        <w:tc>
          <w:tcPr>
            <w:tcW w:w="2797" w:type="dxa"/>
            <w:gridSpan w:val="3"/>
            <w:tcBorders>
              <w:top w:val="single" w:sz="4" w:space="0" w:color="auto"/>
              <w:left w:val="single" w:sz="4" w:space="0" w:color="auto"/>
              <w:bottom w:val="single" w:sz="4" w:space="0" w:color="auto"/>
              <w:right w:val="single" w:sz="4" w:space="0" w:color="auto"/>
            </w:tcBorders>
            <w:vAlign w:val="center"/>
          </w:tcPr>
          <w:p w14:paraId="6C3BFF47" w14:textId="77777777" w:rsidR="00CB5C6F" w:rsidRDefault="00030E48">
            <w:pPr>
              <w:snapToGrid w:val="0"/>
              <w:jc w:val="center"/>
              <w:rPr>
                <w:rFonts w:eastAsia="楷体_GB2312"/>
                <w:sz w:val="24"/>
              </w:rPr>
            </w:pPr>
            <w:r>
              <w:rPr>
                <w:rFonts w:eastAsia="楷体_GB2312"/>
                <w:sz w:val="24"/>
              </w:rPr>
              <w:t>审计费收费方式、收费金额</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54BD2846" w14:textId="77777777" w:rsidR="00CB5C6F" w:rsidRDefault="00CB5C6F">
            <w:pPr>
              <w:jc w:val="center"/>
              <w:rPr>
                <w:rFonts w:eastAsia="楷体_GB2312"/>
                <w:sz w:val="24"/>
              </w:rPr>
            </w:pPr>
          </w:p>
          <w:p w14:paraId="77BEEB67" w14:textId="77777777" w:rsidR="00CB5C6F" w:rsidRDefault="00CB5C6F">
            <w:pPr>
              <w:jc w:val="center"/>
              <w:rPr>
                <w:rFonts w:eastAsia="楷体_GB2312"/>
                <w:sz w:val="24"/>
              </w:rPr>
            </w:pPr>
          </w:p>
        </w:tc>
      </w:tr>
      <w:tr w:rsidR="00CB5C6F" w14:paraId="63E882C0" w14:textId="77777777">
        <w:trPr>
          <w:trHeight w:hRule="exact" w:val="1040"/>
        </w:trPr>
        <w:tc>
          <w:tcPr>
            <w:tcW w:w="2797" w:type="dxa"/>
            <w:gridSpan w:val="3"/>
            <w:tcBorders>
              <w:top w:val="single" w:sz="4" w:space="0" w:color="auto"/>
              <w:left w:val="single" w:sz="4" w:space="0" w:color="auto"/>
              <w:bottom w:val="single" w:sz="4" w:space="0" w:color="auto"/>
              <w:right w:val="single" w:sz="4" w:space="0" w:color="auto"/>
            </w:tcBorders>
            <w:vAlign w:val="center"/>
          </w:tcPr>
          <w:p w14:paraId="7B91CD55" w14:textId="77777777" w:rsidR="00CB5C6F" w:rsidRDefault="00030E48">
            <w:pPr>
              <w:snapToGrid w:val="0"/>
              <w:jc w:val="center"/>
              <w:rPr>
                <w:rFonts w:eastAsia="楷体_GB2312"/>
                <w:sz w:val="24"/>
              </w:rPr>
            </w:pPr>
            <w:r>
              <w:rPr>
                <w:rFonts w:eastAsia="楷体_GB2312"/>
                <w:sz w:val="24"/>
              </w:rPr>
              <w:t>审计机构认为需要说明的其他事项</w:t>
            </w:r>
          </w:p>
        </w:tc>
        <w:tc>
          <w:tcPr>
            <w:tcW w:w="5987" w:type="dxa"/>
            <w:gridSpan w:val="5"/>
            <w:tcBorders>
              <w:top w:val="single" w:sz="4" w:space="0" w:color="auto"/>
              <w:left w:val="single" w:sz="4" w:space="0" w:color="auto"/>
              <w:bottom w:val="single" w:sz="4" w:space="0" w:color="auto"/>
              <w:right w:val="single" w:sz="4" w:space="0" w:color="auto"/>
            </w:tcBorders>
            <w:vAlign w:val="center"/>
          </w:tcPr>
          <w:p w14:paraId="237F40DF" w14:textId="77777777" w:rsidR="00CB5C6F" w:rsidRDefault="00CB5C6F">
            <w:pPr>
              <w:jc w:val="center"/>
              <w:rPr>
                <w:rFonts w:eastAsia="楷体_GB2312"/>
                <w:sz w:val="24"/>
              </w:rPr>
            </w:pPr>
          </w:p>
        </w:tc>
      </w:tr>
      <w:tr w:rsidR="00CB5C6F" w14:paraId="7D44EC57" w14:textId="77777777">
        <w:trPr>
          <w:trHeight w:hRule="exact" w:val="1994"/>
        </w:trPr>
        <w:tc>
          <w:tcPr>
            <w:tcW w:w="8784" w:type="dxa"/>
            <w:gridSpan w:val="8"/>
            <w:tcBorders>
              <w:top w:val="single" w:sz="4" w:space="0" w:color="auto"/>
              <w:left w:val="single" w:sz="4" w:space="0" w:color="auto"/>
              <w:bottom w:val="single" w:sz="4" w:space="0" w:color="auto"/>
              <w:right w:val="single" w:sz="4" w:space="0" w:color="auto"/>
            </w:tcBorders>
            <w:vAlign w:val="center"/>
          </w:tcPr>
          <w:p w14:paraId="69ECF47C" w14:textId="77777777" w:rsidR="00CB5C6F" w:rsidRDefault="00030E48">
            <w:pPr>
              <w:jc w:val="left"/>
              <w:rPr>
                <w:rFonts w:eastAsia="楷体_GB2312"/>
                <w:sz w:val="24"/>
              </w:rPr>
            </w:pPr>
            <w:r>
              <w:rPr>
                <w:rFonts w:eastAsia="楷体_GB2312"/>
                <w:sz w:val="24"/>
              </w:rPr>
              <w:t>声明：本机构承诺所申报信息真实、准确，且不存在依照法律、法规规定应当回避或依法不应被选定的情形。</w:t>
            </w:r>
            <w:r>
              <w:rPr>
                <w:rFonts w:eastAsia="楷体_GB2312"/>
                <w:sz w:val="24"/>
              </w:rPr>
              <w:t xml:space="preserve">                           </w:t>
            </w:r>
          </w:p>
          <w:p w14:paraId="426C3919" w14:textId="77777777" w:rsidR="00CB5C6F" w:rsidRDefault="00CB5C6F">
            <w:pPr>
              <w:jc w:val="left"/>
              <w:rPr>
                <w:rFonts w:eastAsia="楷体_GB2312"/>
                <w:sz w:val="24"/>
              </w:rPr>
            </w:pPr>
          </w:p>
          <w:p w14:paraId="4CD75E2E" w14:textId="77777777" w:rsidR="00CB5C6F" w:rsidRDefault="00030E48">
            <w:pPr>
              <w:jc w:val="left"/>
              <w:rPr>
                <w:rFonts w:eastAsia="楷体_GB2312"/>
                <w:sz w:val="24"/>
              </w:rPr>
            </w:pPr>
            <w:r>
              <w:rPr>
                <w:rFonts w:eastAsia="楷体_GB2312"/>
                <w:sz w:val="24"/>
              </w:rPr>
              <w:t xml:space="preserve">                                          </w:t>
            </w:r>
            <w:r>
              <w:rPr>
                <w:rFonts w:eastAsia="楷体_GB2312"/>
                <w:sz w:val="24"/>
              </w:rPr>
              <w:t>年</w:t>
            </w:r>
            <w:r>
              <w:rPr>
                <w:rFonts w:eastAsia="楷体_GB2312"/>
                <w:sz w:val="24"/>
              </w:rPr>
              <w:t xml:space="preserve">    </w:t>
            </w:r>
            <w:r>
              <w:rPr>
                <w:rFonts w:eastAsia="楷体_GB2312"/>
                <w:sz w:val="24"/>
              </w:rPr>
              <w:t>月</w:t>
            </w:r>
            <w:r>
              <w:rPr>
                <w:rFonts w:eastAsia="楷体_GB2312"/>
                <w:sz w:val="24"/>
              </w:rPr>
              <w:t xml:space="preserve">    </w:t>
            </w:r>
            <w:r>
              <w:rPr>
                <w:rFonts w:eastAsia="楷体_GB2312"/>
                <w:sz w:val="24"/>
              </w:rPr>
              <w:t>日</w:t>
            </w:r>
            <w:r>
              <w:rPr>
                <w:rFonts w:eastAsia="楷体_GB2312"/>
                <w:sz w:val="24"/>
              </w:rPr>
              <w:t xml:space="preserve">  </w:t>
            </w:r>
            <w:r>
              <w:rPr>
                <w:rFonts w:eastAsia="楷体_GB2312"/>
                <w:sz w:val="24"/>
              </w:rPr>
              <w:t>（机构盖章）</w:t>
            </w:r>
          </w:p>
        </w:tc>
      </w:tr>
    </w:tbl>
    <w:p w14:paraId="582BB972" w14:textId="77777777" w:rsidR="00CB5C6F" w:rsidRDefault="00030E48">
      <w:pPr>
        <w:widowControl/>
        <w:jc w:val="center"/>
        <w:rPr>
          <w:rFonts w:eastAsia="楷体_GB2312"/>
          <w:b/>
          <w:sz w:val="32"/>
          <w:szCs w:val="32"/>
        </w:rPr>
      </w:pPr>
      <w:r>
        <w:rPr>
          <w:rFonts w:eastAsia="楷体_GB2312"/>
          <w:b/>
          <w:sz w:val="32"/>
          <w:szCs w:val="32"/>
        </w:rPr>
        <w:br w:type="page"/>
      </w:r>
    </w:p>
    <w:p w14:paraId="20761D5D" w14:textId="77777777" w:rsidR="00CB5C6F" w:rsidRDefault="00030E48">
      <w:pPr>
        <w:widowControl/>
        <w:jc w:val="left"/>
        <w:rPr>
          <w:rFonts w:eastAsia="楷体_GB2312"/>
          <w:b/>
          <w:sz w:val="32"/>
          <w:szCs w:val="32"/>
        </w:rPr>
      </w:pPr>
      <w:r>
        <w:rPr>
          <w:rFonts w:eastAsia="楷体_GB2312" w:hint="eastAsia"/>
          <w:b/>
          <w:sz w:val="32"/>
          <w:szCs w:val="32"/>
        </w:rPr>
        <w:lastRenderedPageBreak/>
        <w:t>附件二：</w:t>
      </w:r>
    </w:p>
    <w:p w14:paraId="6E512F2E" w14:textId="77777777" w:rsidR="00CB5C6F" w:rsidRDefault="00030E48">
      <w:pPr>
        <w:widowControl/>
        <w:jc w:val="center"/>
        <w:rPr>
          <w:rFonts w:eastAsia="楷体_GB2312"/>
          <w:b/>
          <w:sz w:val="32"/>
          <w:szCs w:val="32"/>
        </w:rPr>
      </w:pPr>
      <w:r>
        <w:rPr>
          <w:rFonts w:eastAsia="楷体_GB2312"/>
          <w:b/>
          <w:sz w:val="32"/>
          <w:szCs w:val="32"/>
        </w:rPr>
        <w:t>承诺函</w:t>
      </w:r>
    </w:p>
    <w:p w14:paraId="3B8BF2F8" w14:textId="77777777" w:rsidR="00CB5C6F" w:rsidRDefault="00030E48">
      <w:pPr>
        <w:spacing w:beforeLines="50" w:before="156" w:afterLines="50" w:after="156" w:line="300" w:lineRule="auto"/>
        <w:rPr>
          <w:rFonts w:eastAsia="楷体_GB2312"/>
          <w:sz w:val="24"/>
        </w:rPr>
      </w:pPr>
      <w:r>
        <w:rPr>
          <w:rFonts w:eastAsia="楷体_GB2312"/>
          <w:b/>
          <w:sz w:val="24"/>
        </w:rPr>
        <w:t>山东金柱集团有限公司临时管理人、山东聊建集团有限公司临时管理人：</w:t>
      </w:r>
    </w:p>
    <w:p w14:paraId="02F4E64B" w14:textId="77777777" w:rsidR="00CB5C6F" w:rsidRDefault="00030E48">
      <w:pPr>
        <w:adjustRightInd w:val="0"/>
        <w:snapToGrid w:val="0"/>
        <w:spacing w:afterLines="50" w:after="156" w:line="480" w:lineRule="exact"/>
        <w:ind w:firstLineChars="200" w:firstLine="480"/>
        <w:rPr>
          <w:rFonts w:eastAsia="楷体_GB2312"/>
          <w:sz w:val="24"/>
        </w:rPr>
      </w:pPr>
      <w:r>
        <w:rPr>
          <w:rFonts w:eastAsia="楷体_GB2312"/>
          <w:sz w:val="24"/>
        </w:rPr>
        <w:t>根据</w:t>
      </w:r>
      <w:r>
        <w:rPr>
          <w:rFonts w:eastAsia="楷体_GB2312" w:hint="eastAsia"/>
          <w:sz w:val="24"/>
        </w:rPr>
        <w:t>山东金柱集团有限公司临时管理人、山东聊建集团有限公司临时管理人</w:t>
      </w:r>
      <w:r>
        <w:rPr>
          <w:rFonts w:eastAsia="楷体_GB2312"/>
          <w:sz w:val="24"/>
        </w:rPr>
        <w:t>于</w:t>
      </w:r>
      <w:r>
        <w:rPr>
          <w:rFonts w:eastAsia="楷体_GB2312"/>
          <w:sz w:val="24"/>
        </w:rPr>
        <w:t>2023</w:t>
      </w:r>
      <w:r>
        <w:rPr>
          <w:rFonts w:eastAsia="楷体_GB2312" w:hint="eastAsia"/>
          <w:sz w:val="24"/>
        </w:rPr>
        <w:t>年</w:t>
      </w:r>
      <w:r>
        <w:rPr>
          <w:rFonts w:eastAsia="楷体_GB2312" w:hint="eastAsia"/>
          <w:sz w:val="24"/>
        </w:rPr>
        <w:t>12</w:t>
      </w:r>
      <w:r>
        <w:rPr>
          <w:rFonts w:eastAsia="楷体_GB2312"/>
          <w:sz w:val="24"/>
        </w:rPr>
        <w:t>月</w:t>
      </w:r>
      <w:r>
        <w:rPr>
          <w:rFonts w:eastAsia="楷体_GB2312" w:hint="eastAsia"/>
          <w:sz w:val="24"/>
        </w:rPr>
        <w:t>4</w:t>
      </w:r>
      <w:r>
        <w:rPr>
          <w:rFonts w:eastAsia="楷体_GB2312"/>
          <w:sz w:val="24"/>
        </w:rPr>
        <w:t>日</w:t>
      </w:r>
      <w:r>
        <w:rPr>
          <w:rFonts w:eastAsia="楷体_GB2312" w:hint="eastAsia"/>
          <w:sz w:val="24"/>
        </w:rPr>
        <w:t>在全国企业破产重整案件信息网发布</w:t>
      </w:r>
      <w:r>
        <w:rPr>
          <w:rFonts w:eastAsia="楷体_GB2312"/>
          <w:sz w:val="24"/>
        </w:rPr>
        <w:t>的《</w:t>
      </w:r>
      <w:r>
        <w:rPr>
          <w:rFonts w:eastAsia="楷体_GB2312" w:hint="eastAsia"/>
          <w:sz w:val="24"/>
        </w:rPr>
        <w:t>关于公开遴选</w:t>
      </w:r>
      <w:r>
        <w:rPr>
          <w:rFonts w:eastAsia="楷体_GB2312"/>
          <w:sz w:val="24"/>
        </w:rPr>
        <w:t>山东金柱集团有限公司</w:t>
      </w:r>
      <w:r>
        <w:rPr>
          <w:rFonts w:eastAsia="楷体_GB2312" w:hint="eastAsia"/>
          <w:sz w:val="24"/>
        </w:rPr>
        <w:t>预重整案</w:t>
      </w:r>
      <w:r>
        <w:rPr>
          <w:rFonts w:eastAsia="楷体_GB2312"/>
          <w:sz w:val="24"/>
        </w:rPr>
        <w:t>、山东聊建集团有限公司</w:t>
      </w:r>
      <w:r>
        <w:rPr>
          <w:rFonts w:eastAsia="楷体_GB2312" w:hint="eastAsia"/>
          <w:sz w:val="24"/>
        </w:rPr>
        <w:t>预重整案审计及评估机构的公告</w:t>
      </w:r>
      <w:r>
        <w:rPr>
          <w:rFonts w:eastAsia="楷体_GB2312"/>
          <w:sz w:val="24"/>
        </w:rPr>
        <w:t>》</w:t>
      </w:r>
      <w:r>
        <w:rPr>
          <w:rFonts w:eastAsia="楷体_GB2312" w:hint="eastAsia"/>
          <w:sz w:val="24"/>
        </w:rPr>
        <w:t>及</w:t>
      </w:r>
      <w:r>
        <w:rPr>
          <w:rFonts w:eastAsia="楷体_GB2312"/>
          <w:sz w:val="24"/>
        </w:rPr>
        <w:t>《山东金柱集团有限公司预重整案、山东聊建集团有限公司预重整案审计及评估机构遴选文件》要求，针对贵方遴选审计及评估机构事项，我方作为参选人现郑重承诺以下事项：</w:t>
      </w:r>
    </w:p>
    <w:p w14:paraId="083388B1" w14:textId="13A25EB6" w:rsidR="00CB5C6F" w:rsidRDefault="00030E48">
      <w:pPr>
        <w:numPr>
          <w:ilvl w:val="0"/>
          <w:numId w:val="8"/>
        </w:numPr>
        <w:tabs>
          <w:tab w:val="left" w:pos="1134"/>
        </w:tabs>
        <w:adjustRightInd w:val="0"/>
        <w:snapToGrid w:val="0"/>
        <w:spacing w:afterLines="50" w:after="156" w:line="480" w:lineRule="exact"/>
        <w:ind w:left="0" w:firstLine="284"/>
        <w:rPr>
          <w:rFonts w:eastAsia="楷体_GB2312"/>
          <w:sz w:val="24"/>
        </w:rPr>
      </w:pPr>
      <w:r>
        <w:rPr>
          <w:rFonts w:eastAsia="楷体_GB2312"/>
          <w:sz w:val="24"/>
        </w:rPr>
        <w:t>参选人承诺，未经遴选人</w:t>
      </w:r>
      <w:r w:rsidR="0082116C">
        <w:rPr>
          <w:rFonts w:eastAsia="楷体_GB2312" w:hint="eastAsia"/>
          <w:sz w:val="24"/>
        </w:rPr>
        <w:t>书面</w:t>
      </w:r>
      <w:r>
        <w:rPr>
          <w:rFonts w:eastAsia="楷体_GB2312"/>
          <w:sz w:val="24"/>
        </w:rPr>
        <w:t>许可，不以任何方式为其他目的擅自使用保密信息，或公布、披露给任何第三方，或许可任何第三方使用上述保密信息。</w:t>
      </w:r>
    </w:p>
    <w:p w14:paraId="3C0F9FAE" w14:textId="77777777" w:rsidR="00CB5C6F" w:rsidRDefault="00030E48">
      <w:pPr>
        <w:numPr>
          <w:ilvl w:val="0"/>
          <w:numId w:val="8"/>
        </w:numPr>
        <w:tabs>
          <w:tab w:val="left" w:pos="1134"/>
        </w:tabs>
        <w:adjustRightInd w:val="0"/>
        <w:snapToGrid w:val="0"/>
        <w:spacing w:afterLines="50" w:after="156" w:line="480" w:lineRule="exact"/>
        <w:ind w:left="0" w:firstLine="283"/>
        <w:rPr>
          <w:rFonts w:eastAsia="楷体_GB2312"/>
          <w:sz w:val="24"/>
        </w:rPr>
      </w:pPr>
      <w:r>
        <w:rPr>
          <w:rFonts w:eastAsia="楷体_GB2312"/>
          <w:sz w:val="24"/>
        </w:rPr>
        <w:t>参选人承诺，接受并遵照《山东金柱集团有限公司预重整案、山东聊建集团有限公司预重整案审计及评估机构遴选</w:t>
      </w:r>
      <w:r>
        <w:rPr>
          <w:rFonts w:eastAsia="楷体_GB2312" w:hint="eastAsia"/>
          <w:sz w:val="24"/>
        </w:rPr>
        <w:t>公告</w:t>
      </w:r>
      <w:r>
        <w:rPr>
          <w:rFonts w:eastAsia="楷体_GB2312"/>
          <w:sz w:val="24"/>
        </w:rPr>
        <w:t>》等文件的要求和规定。</w:t>
      </w:r>
    </w:p>
    <w:p w14:paraId="3E6DBB94" w14:textId="77777777" w:rsidR="00CB5C6F" w:rsidRDefault="00030E48">
      <w:pPr>
        <w:numPr>
          <w:ilvl w:val="0"/>
          <w:numId w:val="8"/>
        </w:numPr>
        <w:tabs>
          <w:tab w:val="left" w:pos="1134"/>
        </w:tabs>
        <w:adjustRightInd w:val="0"/>
        <w:snapToGrid w:val="0"/>
        <w:spacing w:afterLines="50" w:after="156" w:line="480" w:lineRule="exact"/>
        <w:ind w:left="0" w:firstLine="283"/>
        <w:rPr>
          <w:rFonts w:eastAsia="楷体_GB2312"/>
          <w:sz w:val="24"/>
        </w:rPr>
      </w:pPr>
      <w:r>
        <w:rPr>
          <w:rFonts w:eastAsia="楷体_GB2312"/>
          <w:sz w:val="24"/>
        </w:rPr>
        <w:t>参选人承诺，根据遴选文件的相关规定，将在收到贵方签发的审计及评估机构资格确认函之日起</w:t>
      </w:r>
      <w:r>
        <w:rPr>
          <w:rFonts w:eastAsia="楷体_GB2312"/>
          <w:sz w:val="24"/>
        </w:rPr>
        <w:t>3</w:t>
      </w:r>
      <w:r>
        <w:rPr>
          <w:rFonts w:eastAsia="楷体_GB2312"/>
          <w:sz w:val="24"/>
        </w:rPr>
        <w:t>个工作日内，与贵方签订书面协议。</w:t>
      </w:r>
    </w:p>
    <w:p w14:paraId="12C20478" w14:textId="77777777" w:rsidR="00CB5C6F" w:rsidRDefault="00030E48">
      <w:pPr>
        <w:numPr>
          <w:ilvl w:val="0"/>
          <w:numId w:val="8"/>
        </w:numPr>
        <w:tabs>
          <w:tab w:val="left" w:pos="1134"/>
        </w:tabs>
        <w:adjustRightInd w:val="0"/>
        <w:snapToGrid w:val="0"/>
        <w:spacing w:afterLines="50" w:after="156" w:line="480" w:lineRule="exact"/>
        <w:ind w:left="0" w:firstLine="283"/>
        <w:rPr>
          <w:rFonts w:eastAsia="楷体_GB2312"/>
          <w:sz w:val="24"/>
        </w:rPr>
      </w:pPr>
      <w:r>
        <w:rPr>
          <w:rFonts w:eastAsia="楷体_GB2312"/>
          <w:sz w:val="24"/>
        </w:rPr>
        <w:t>参选人承诺，参与贵方审计及评估机构遴选程序已经依照参选人公司章程或相关文件的规定获得有权决策机构的决议通过；如果授权无效，贵方有权取消我方参选资格，并由我方承担相应的全部责任。</w:t>
      </w:r>
    </w:p>
    <w:p w14:paraId="3832320E" w14:textId="77777777" w:rsidR="00CB5C6F" w:rsidRDefault="00030E48">
      <w:pPr>
        <w:numPr>
          <w:ilvl w:val="0"/>
          <w:numId w:val="8"/>
        </w:numPr>
        <w:tabs>
          <w:tab w:val="left" w:pos="1134"/>
        </w:tabs>
        <w:adjustRightInd w:val="0"/>
        <w:snapToGrid w:val="0"/>
        <w:spacing w:afterLines="50" w:after="156" w:line="480" w:lineRule="exact"/>
        <w:ind w:left="0" w:firstLine="283"/>
        <w:rPr>
          <w:rFonts w:eastAsia="楷体_GB2312"/>
          <w:sz w:val="24"/>
        </w:rPr>
      </w:pPr>
      <w:r>
        <w:rPr>
          <w:rFonts w:eastAsia="楷体_GB2312"/>
          <w:sz w:val="24"/>
        </w:rPr>
        <w:t>参选人承诺，参与本次参选所提供材料均真实、准确、完整，且合法、有效，未隐瞒可能影响本次参选的重大事项。</w:t>
      </w:r>
    </w:p>
    <w:p w14:paraId="78B72158" w14:textId="77777777" w:rsidR="00CB5C6F" w:rsidRDefault="00030E48">
      <w:pPr>
        <w:pStyle w:val="ac"/>
        <w:tabs>
          <w:tab w:val="left" w:pos="1134"/>
        </w:tabs>
        <w:snapToGrid w:val="0"/>
        <w:spacing w:line="300" w:lineRule="auto"/>
        <w:ind w:left="703" w:right="238" w:firstLineChars="0" w:firstLine="0"/>
        <w:jc w:val="right"/>
        <w:rPr>
          <w:rFonts w:eastAsia="楷体_GB2312"/>
          <w:sz w:val="24"/>
          <w:u w:val="single"/>
        </w:rPr>
      </w:pPr>
      <w:r>
        <w:rPr>
          <w:rFonts w:eastAsia="楷体_GB2312"/>
          <w:sz w:val="24"/>
        </w:rPr>
        <w:t>参选人：</w:t>
      </w:r>
      <w:r>
        <w:rPr>
          <w:rFonts w:eastAsia="楷体_GB2312"/>
          <w:sz w:val="24"/>
          <w:u w:val="single"/>
        </w:rPr>
        <w:t>_________________</w:t>
      </w:r>
    </w:p>
    <w:p w14:paraId="24871A24" w14:textId="77777777" w:rsidR="00CB5C6F" w:rsidRDefault="00030E48">
      <w:pPr>
        <w:pStyle w:val="ac"/>
        <w:tabs>
          <w:tab w:val="left" w:pos="1134"/>
        </w:tabs>
        <w:snapToGrid w:val="0"/>
        <w:spacing w:line="300" w:lineRule="auto"/>
        <w:ind w:left="703" w:right="238" w:firstLineChars="0" w:firstLine="0"/>
        <w:jc w:val="right"/>
        <w:rPr>
          <w:rFonts w:eastAsia="楷体_GB2312"/>
          <w:sz w:val="24"/>
          <w:u w:val="single"/>
        </w:rPr>
      </w:pPr>
      <w:r>
        <w:rPr>
          <w:rFonts w:eastAsia="楷体_GB2312"/>
          <w:sz w:val="24"/>
        </w:rPr>
        <w:t>法定代表人（负责人）：</w:t>
      </w:r>
      <w:r>
        <w:rPr>
          <w:rFonts w:eastAsia="楷体_GB2312"/>
          <w:sz w:val="24"/>
          <w:u w:val="single"/>
        </w:rPr>
        <w:t>_________________</w:t>
      </w:r>
    </w:p>
    <w:p w14:paraId="6E02A394" w14:textId="77777777" w:rsidR="00CB5C6F" w:rsidRDefault="00030E48">
      <w:pPr>
        <w:tabs>
          <w:tab w:val="left" w:pos="1134"/>
        </w:tabs>
        <w:snapToGrid w:val="0"/>
        <w:spacing w:line="300" w:lineRule="auto"/>
        <w:ind w:firstLineChars="1000" w:firstLine="2400"/>
        <w:rPr>
          <w:rFonts w:eastAsia="楷体_GB2312"/>
          <w:sz w:val="24"/>
        </w:rPr>
      </w:pP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ab/>
      </w:r>
      <w:r>
        <w:rPr>
          <w:rFonts w:eastAsia="楷体_GB2312"/>
          <w:sz w:val="24"/>
        </w:rPr>
        <w:t>（签字盖章）</w:t>
      </w:r>
    </w:p>
    <w:p w14:paraId="764A500F" w14:textId="77777777" w:rsidR="00CB5C6F" w:rsidRDefault="00030E48">
      <w:pPr>
        <w:pStyle w:val="ac"/>
        <w:tabs>
          <w:tab w:val="left" w:pos="1134"/>
        </w:tabs>
        <w:snapToGrid w:val="0"/>
        <w:spacing w:line="300" w:lineRule="auto"/>
        <w:ind w:left="703" w:firstLineChars="0" w:firstLine="0"/>
        <w:rPr>
          <w:rFonts w:eastAsia="楷体_GB2312"/>
          <w:sz w:val="24"/>
        </w:rPr>
      </w:pPr>
      <w:r>
        <w:rPr>
          <w:rFonts w:eastAsia="楷体_GB2312"/>
          <w:sz w:val="24"/>
        </w:rPr>
        <w:t xml:space="preserve">                                          </w:t>
      </w:r>
      <w:r>
        <w:rPr>
          <w:rFonts w:eastAsia="楷体_GB2312"/>
          <w:sz w:val="24"/>
        </w:rPr>
        <w:t>二〇二</w:t>
      </w:r>
      <w:r>
        <w:rPr>
          <w:rFonts w:eastAsia="楷体_GB2312"/>
          <w:sz w:val="24"/>
          <w:lang w:eastAsia="zh-Hans"/>
        </w:rPr>
        <w:t>三</w:t>
      </w:r>
      <w:r>
        <w:rPr>
          <w:rFonts w:eastAsia="楷体_GB2312"/>
          <w:sz w:val="24"/>
        </w:rPr>
        <w:t>年</w:t>
      </w:r>
      <w:r>
        <w:rPr>
          <w:rFonts w:eastAsia="楷体_GB2312"/>
          <w:sz w:val="24"/>
        </w:rPr>
        <w:t xml:space="preserve">   </w:t>
      </w:r>
      <w:r>
        <w:rPr>
          <w:rFonts w:eastAsia="楷体_GB2312"/>
          <w:sz w:val="24"/>
        </w:rPr>
        <w:t>月</w:t>
      </w:r>
      <w:r>
        <w:rPr>
          <w:rFonts w:eastAsia="楷体_GB2312"/>
          <w:sz w:val="24"/>
        </w:rPr>
        <w:t xml:space="preserve">   </w:t>
      </w:r>
      <w:r>
        <w:rPr>
          <w:rFonts w:eastAsia="楷体_GB2312"/>
          <w:sz w:val="24"/>
        </w:rPr>
        <w:t>日</w:t>
      </w:r>
    </w:p>
    <w:p w14:paraId="1BEE53DA" w14:textId="77777777" w:rsidR="00CB5C6F" w:rsidRDefault="00030E48">
      <w:pPr>
        <w:tabs>
          <w:tab w:val="left" w:pos="1134"/>
        </w:tabs>
        <w:snapToGrid w:val="0"/>
        <w:spacing w:beforeLines="50" w:before="156" w:afterLines="50" w:after="156" w:line="360" w:lineRule="auto"/>
        <w:rPr>
          <w:rFonts w:ascii="方正仿宋简体" w:eastAsia="方正仿宋简体" w:hAnsi="华文仿宋"/>
        </w:rPr>
      </w:pPr>
      <w:r>
        <w:rPr>
          <w:rFonts w:eastAsia="楷体_GB2312"/>
          <w:b/>
          <w:bCs/>
          <w:sz w:val="24"/>
        </w:rPr>
        <w:t>填写说明：该承诺函由审计及评估机构分别出具。</w:t>
      </w:r>
    </w:p>
    <w:p w14:paraId="2113842D" w14:textId="77777777" w:rsidR="00CB5C6F" w:rsidRDefault="00CB5C6F"/>
    <w:sectPr w:rsidR="00CB5C6F">
      <w:footerReference w:type="even" r:id="rId7"/>
      <w:footerReference w:type="default" r:id="rId8"/>
      <w:footnotePr>
        <w:numFmt w:val="decimalEnclosedCircleChinese"/>
        <w:numRestart w:val="eachPage"/>
      </w:footnotePr>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0DEC1" w14:textId="77777777" w:rsidR="00854222" w:rsidRDefault="00854222">
      <w:r>
        <w:separator/>
      </w:r>
    </w:p>
  </w:endnote>
  <w:endnote w:type="continuationSeparator" w:id="0">
    <w:p w14:paraId="2800D466" w14:textId="77777777" w:rsidR="00854222" w:rsidRDefault="00854222">
      <w:r>
        <w:continuationSeparator/>
      </w:r>
    </w:p>
  </w:endnote>
  <w:endnote w:type="continuationNotice" w:id="1">
    <w:p w14:paraId="4F483746" w14:textId="77777777" w:rsidR="00854222" w:rsidRDefault="008542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黑体简体">
    <w:altName w:val="微软雅黑"/>
    <w:charset w:val="86"/>
    <w:family w:val="auto"/>
    <w:pitch w:val="default"/>
    <w:sig w:usb0="00000001" w:usb1="080E0000" w:usb2="00000000" w:usb3="00000000" w:csb0="00040000" w:csb1="00000000"/>
  </w:font>
  <w:font w:name="方正仿宋简体">
    <w:altName w:val="微软雅黑"/>
    <w:charset w:val="86"/>
    <w:family w:val="auto"/>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CC026" w14:textId="77777777" w:rsidR="00CB5C6F" w:rsidRDefault="00030E48">
    <w:pPr>
      <w:pStyle w:val="a4"/>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rPr>
      <w:t>1</w:t>
    </w:r>
    <w:r>
      <w:rPr>
        <w:rStyle w:val="aa"/>
      </w:rPr>
      <w:fldChar w:fldCharType="end"/>
    </w:r>
  </w:p>
  <w:p w14:paraId="37A46E43" w14:textId="77777777" w:rsidR="00CB5C6F" w:rsidRDefault="00CB5C6F">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ADBE8" w14:textId="77777777" w:rsidR="00CB5C6F" w:rsidRDefault="00030E48">
    <w:pPr>
      <w:pStyle w:val="a4"/>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rPr>
      <w:t>8</w:t>
    </w:r>
    <w:r>
      <w:rPr>
        <w:rStyle w:val="aa"/>
      </w:rPr>
      <w:fldChar w:fldCharType="end"/>
    </w:r>
  </w:p>
  <w:p w14:paraId="50335B80" w14:textId="77777777" w:rsidR="00CB5C6F" w:rsidRDefault="00CB5C6F">
    <w:pPr>
      <w:pStyle w:val="a4"/>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0D220" w14:textId="77777777" w:rsidR="00854222" w:rsidRDefault="00854222">
      <w:r>
        <w:separator/>
      </w:r>
    </w:p>
  </w:footnote>
  <w:footnote w:type="continuationSeparator" w:id="0">
    <w:p w14:paraId="519BA461" w14:textId="77777777" w:rsidR="00854222" w:rsidRDefault="00854222">
      <w:r>
        <w:continuationSeparator/>
      </w:r>
    </w:p>
  </w:footnote>
  <w:footnote w:type="continuationNotice" w:id="1">
    <w:p w14:paraId="5A338080" w14:textId="77777777" w:rsidR="00854222" w:rsidRDefault="0085422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86031"/>
    <w:multiLevelType w:val="multilevel"/>
    <w:tmpl w:val="14886031"/>
    <w:lvl w:ilvl="0">
      <w:start w:val="1"/>
      <w:numFmt w:val="chineseCountingThousand"/>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 w15:restartNumberingAfterBreak="0">
    <w:nsid w:val="28F46567"/>
    <w:multiLevelType w:val="multilevel"/>
    <w:tmpl w:val="28F46567"/>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5890872"/>
    <w:multiLevelType w:val="multilevel"/>
    <w:tmpl w:val="35890872"/>
    <w:lvl w:ilvl="0">
      <w:start w:val="1"/>
      <w:numFmt w:val="chineseCountingThousand"/>
      <w:lvlText w:val="（%1）"/>
      <w:lvlJc w:val="left"/>
      <w:pPr>
        <w:ind w:left="703" w:hanging="420"/>
      </w:pPr>
      <w:rPr>
        <w:rFonts w:hint="eastAsia"/>
      </w:rPr>
    </w:lvl>
    <w:lvl w:ilvl="1">
      <w:start w:val="1"/>
      <w:numFmt w:val="decimal"/>
      <w:lvlText w:val="%2、"/>
      <w:lvlJc w:val="left"/>
      <w:pPr>
        <w:ind w:left="1063" w:hanging="360"/>
      </w:pPr>
      <w:rPr>
        <w:rFonts w:hint="default"/>
      </w:r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3" w15:restartNumberingAfterBreak="0">
    <w:nsid w:val="3C496B0E"/>
    <w:multiLevelType w:val="multilevel"/>
    <w:tmpl w:val="3C496B0E"/>
    <w:lvl w:ilvl="0">
      <w:start w:val="1"/>
      <w:numFmt w:val="chineseCountingThousand"/>
      <w:lvlText w:val="（%1）"/>
      <w:lvlJc w:val="left"/>
      <w:pPr>
        <w:ind w:left="853" w:hanging="420"/>
      </w:pPr>
      <w:rPr>
        <w:rFonts w:hint="eastAsia"/>
      </w:rPr>
    </w:lvl>
    <w:lvl w:ilvl="1">
      <w:start w:val="1"/>
      <w:numFmt w:val="decimal"/>
      <w:lvlText w:val="%2、"/>
      <w:lvlJc w:val="left"/>
      <w:pPr>
        <w:ind w:left="1213" w:hanging="360"/>
      </w:pPr>
      <w:rPr>
        <w:rFonts w:hint="default"/>
      </w:rPr>
    </w:lvl>
    <w:lvl w:ilvl="2">
      <w:start w:val="1"/>
      <w:numFmt w:val="lowerRoman"/>
      <w:lvlText w:val="%3."/>
      <w:lvlJc w:val="right"/>
      <w:pPr>
        <w:ind w:left="1693" w:hanging="420"/>
      </w:pPr>
    </w:lvl>
    <w:lvl w:ilvl="3">
      <w:start w:val="1"/>
      <w:numFmt w:val="decimal"/>
      <w:lvlText w:val="%4."/>
      <w:lvlJc w:val="left"/>
      <w:pPr>
        <w:ind w:left="2113" w:hanging="420"/>
      </w:pPr>
    </w:lvl>
    <w:lvl w:ilvl="4">
      <w:start w:val="1"/>
      <w:numFmt w:val="lowerLetter"/>
      <w:lvlText w:val="%5)"/>
      <w:lvlJc w:val="left"/>
      <w:pPr>
        <w:ind w:left="2533" w:hanging="420"/>
      </w:pPr>
    </w:lvl>
    <w:lvl w:ilvl="5">
      <w:start w:val="1"/>
      <w:numFmt w:val="lowerRoman"/>
      <w:lvlText w:val="%6."/>
      <w:lvlJc w:val="right"/>
      <w:pPr>
        <w:ind w:left="2953" w:hanging="420"/>
      </w:pPr>
    </w:lvl>
    <w:lvl w:ilvl="6">
      <w:start w:val="1"/>
      <w:numFmt w:val="decimal"/>
      <w:lvlText w:val="%7."/>
      <w:lvlJc w:val="left"/>
      <w:pPr>
        <w:ind w:left="3373" w:hanging="420"/>
      </w:pPr>
    </w:lvl>
    <w:lvl w:ilvl="7">
      <w:start w:val="1"/>
      <w:numFmt w:val="lowerLetter"/>
      <w:lvlText w:val="%8)"/>
      <w:lvlJc w:val="left"/>
      <w:pPr>
        <w:ind w:left="3793" w:hanging="420"/>
      </w:pPr>
    </w:lvl>
    <w:lvl w:ilvl="8">
      <w:start w:val="1"/>
      <w:numFmt w:val="lowerRoman"/>
      <w:lvlText w:val="%9."/>
      <w:lvlJc w:val="right"/>
      <w:pPr>
        <w:ind w:left="4213" w:hanging="420"/>
      </w:pPr>
    </w:lvl>
  </w:abstractNum>
  <w:abstractNum w:abstractNumId="4" w15:restartNumberingAfterBreak="0">
    <w:nsid w:val="3CF71FCE"/>
    <w:multiLevelType w:val="multilevel"/>
    <w:tmpl w:val="3CF71FCE"/>
    <w:lvl w:ilvl="0">
      <w:start w:val="1"/>
      <w:numFmt w:val="chineseCountingThousand"/>
      <w:lvlText w:val="（%1）"/>
      <w:lvlJc w:val="left"/>
      <w:pPr>
        <w:ind w:left="703" w:hanging="420"/>
      </w:pPr>
      <w:rPr>
        <w:rFonts w:hint="eastAsia"/>
      </w:rPr>
    </w:lvl>
    <w:lvl w:ilvl="1">
      <w:start w:val="1"/>
      <w:numFmt w:val="decimal"/>
      <w:lvlText w:val="%2、"/>
      <w:lvlJc w:val="left"/>
      <w:pPr>
        <w:ind w:left="1063" w:hanging="360"/>
      </w:pPr>
      <w:rPr>
        <w:rFonts w:hint="default"/>
      </w:r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5" w15:restartNumberingAfterBreak="0">
    <w:nsid w:val="603D60FE"/>
    <w:multiLevelType w:val="multilevel"/>
    <w:tmpl w:val="603D60FE"/>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9E4228D"/>
    <w:multiLevelType w:val="multilevel"/>
    <w:tmpl w:val="69E4228D"/>
    <w:lvl w:ilvl="0">
      <w:start w:val="1"/>
      <w:numFmt w:val="decimal"/>
      <w:lvlText w:val="（%1）"/>
      <w:lvlJc w:val="left"/>
      <w:pPr>
        <w:ind w:left="420" w:hanging="42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D1D3EE1"/>
    <w:multiLevelType w:val="singleLevel"/>
    <w:tmpl w:val="7D1D3EE1"/>
    <w:lvl w:ilvl="0">
      <w:start w:val="4"/>
      <w:numFmt w:val="chineseCounting"/>
      <w:suff w:val="nothing"/>
      <w:lvlText w:val="%1、"/>
      <w:lvlJc w:val="left"/>
      <w:rPr>
        <w:rFonts w:hint="eastAsia"/>
      </w:rPr>
    </w:lvl>
  </w:abstractNum>
  <w:num w:numId="1" w16cid:durableId="1284850028">
    <w:abstractNumId w:val="7"/>
  </w:num>
  <w:num w:numId="2" w16cid:durableId="1890921538">
    <w:abstractNumId w:val="3"/>
  </w:num>
  <w:num w:numId="3" w16cid:durableId="667713334">
    <w:abstractNumId w:val="6"/>
  </w:num>
  <w:num w:numId="4" w16cid:durableId="1893536526">
    <w:abstractNumId w:val="2"/>
  </w:num>
  <w:num w:numId="5" w16cid:durableId="1869641374">
    <w:abstractNumId w:val="1"/>
  </w:num>
  <w:num w:numId="6" w16cid:durableId="310139683">
    <w:abstractNumId w:val="5"/>
  </w:num>
  <w:num w:numId="7" w16cid:durableId="1041789016">
    <w:abstractNumId w:val="4"/>
  </w:num>
  <w:num w:numId="8" w16cid:durableId="1205362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trackRevisions/>
  <w:defaultTabStop w:val="420"/>
  <w:drawingGridVerticalSpacing w:val="156"/>
  <w:noPunctuationKerning/>
  <w:characterSpacingControl w:val="compressPunctuation"/>
  <w:footnotePr>
    <w:numFmt w:val="decimalEnclosedCircleChinese"/>
    <w:numRestart w:val="eachPage"/>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Y0NDdjOGEyZjYxZDM2NzdjZmYzYjJlNjM5YjNiNjQifQ=="/>
  </w:docVars>
  <w:rsids>
    <w:rsidRoot w:val="02B75073"/>
    <w:rsid w:val="000076E2"/>
    <w:rsid w:val="00014DC4"/>
    <w:rsid w:val="00016860"/>
    <w:rsid w:val="00030E48"/>
    <w:rsid w:val="000326F2"/>
    <w:rsid w:val="00042DFA"/>
    <w:rsid w:val="000658B1"/>
    <w:rsid w:val="000800CD"/>
    <w:rsid w:val="00097310"/>
    <w:rsid w:val="000A3074"/>
    <w:rsid w:val="000A5B40"/>
    <w:rsid w:val="000A64A4"/>
    <w:rsid w:val="000F5FFB"/>
    <w:rsid w:val="000F7748"/>
    <w:rsid w:val="00105A04"/>
    <w:rsid w:val="001108B3"/>
    <w:rsid w:val="0012094A"/>
    <w:rsid w:val="00130E5D"/>
    <w:rsid w:val="00140114"/>
    <w:rsid w:val="0014478C"/>
    <w:rsid w:val="00146407"/>
    <w:rsid w:val="00171C92"/>
    <w:rsid w:val="00176999"/>
    <w:rsid w:val="00196A21"/>
    <w:rsid w:val="001A1C8B"/>
    <w:rsid w:val="001C4E79"/>
    <w:rsid w:val="001D3874"/>
    <w:rsid w:val="001E1742"/>
    <w:rsid w:val="001F0972"/>
    <w:rsid w:val="002048C1"/>
    <w:rsid w:val="00217939"/>
    <w:rsid w:val="00225CAA"/>
    <w:rsid w:val="00240ABA"/>
    <w:rsid w:val="0024582E"/>
    <w:rsid w:val="00247F66"/>
    <w:rsid w:val="0025400C"/>
    <w:rsid w:val="00271A2C"/>
    <w:rsid w:val="002962CA"/>
    <w:rsid w:val="002A2ADE"/>
    <w:rsid w:val="002A3C7C"/>
    <w:rsid w:val="002C758D"/>
    <w:rsid w:val="002F2112"/>
    <w:rsid w:val="002F6F09"/>
    <w:rsid w:val="003167F1"/>
    <w:rsid w:val="003228C4"/>
    <w:rsid w:val="00343748"/>
    <w:rsid w:val="003473D6"/>
    <w:rsid w:val="00361F1A"/>
    <w:rsid w:val="00376EBB"/>
    <w:rsid w:val="003A2D8E"/>
    <w:rsid w:val="003C389C"/>
    <w:rsid w:val="003D4A3C"/>
    <w:rsid w:val="003F0F09"/>
    <w:rsid w:val="004109BA"/>
    <w:rsid w:val="00437D1A"/>
    <w:rsid w:val="00467C42"/>
    <w:rsid w:val="004756DD"/>
    <w:rsid w:val="004968BB"/>
    <w:rsid w:val="004B74BC"/>
    <w:rsid w:val="004B79EF"/>
    <w:rsid w:val="004F2C92"/>
    <w:rsid w:val="00532893"/>
    <w:rsid w:val="0054151A"/>
    <w:rsid w:val="0056242B"/>
    <w:rsid w:val="005943A1"/>
    <w:rsid w:val="005A0D41"/>
    <w:rsid w:val="005A16C3"/>
    <w:rsid w:val="00635150"/>
    <w:rsid w:val="00654639"/>
    <w:rsid w:val="006567DB"/>
    <w:rsid w:val="00675010"/>
    <w:rsid w:val="00675A5F"/>
    <w:rsid w:val="00676568"/>
    <w:rsid w:val="006766DA"/>
    <w:rsid w:val="00680FA8"/>
    <w:rsid w:val="006A406E"/>
    <w:rsid w:val="006D11BB"/>
    <w:rsid w:val="006E70C2"/>
    <w:rsid w:val="006F5D8F"/>
    <w:rsid w:val="00702374"/>
    <w:rsid w:val="0072302D"/>
    <w:rsid w:val="00750F81"/>
    <w:rsid w:val="0075291F"/>
    <w:rsid w:val="00760A3B"/>
    <w:rsid w:val="007658C8"/>
    <w:rsid w:val="007664CC"/>
    <w:rsid w:val="007803E6"/>
    <w:rsid w:val="00797781"/>
    <w:rsid w:val="007F2855"/>
    <w:rsid w:val="0081150D"/>
    <w:rsid w:val="00816A8A"/>
    <w:rsid w:val="0082116C"/>
    <w:rsid w:val="00835BC5"/>
    <w:rsid w:val="00854222"/>
    <w:rsid w:val="00854785"/>
    <w:rsid w:val="00875CBF"/>
    <w:rsid w:val="00891BF9"/>
    <w:rsid w:val="008C032B"/>
    <w:rsid w:val="008C2496"/>
    <w:rsid w:val="008C3D5A"/>
    <w:rsid w:val="0091388F"/>
    <w:rsid w:val="0092096E"/>
    <w:rsid w:val="00930024"/>
    <w:rsid w:val="00930C94"/>
    <w:rsid w:val="00935056"/>
    <w:rsid w:val="00994465"/>
    <w:rsid w:val="009C14BB"/>
    <w:rsid w:val="009C2B01"/>
    <w:rsid w:val="00A407AD"/>
    <w:rsid w:val="00A61731"/>
    <w:rsid w:val="00A671C1"/>
    <w:rsid w:val="00A85C18"/>
    <w:rsid w:val="00A927B3"/>
    <w:rsid w:val="00A950B7"/>
    <w:rsid w:val="00AA07CB"/>
    <w:rsid w:val="00AA2611"/>
    <w:rsid w:val="00AA5029"/>
    <w:rsid w:val="00AB71B7"/>
    <w:rsid w:val="00AF1D8B"/>
    <w:rsid w:val="00B1170D"/>
    <w:rsid w:val="00B21E9C"/>
    <w:rsid w:val="00B34341"/>
    <w:rsid w:val="00B34922"/>
    <w:rsid w:val="00B43AEF"/>
    <w:rsid w:val="00B705FE"/>
    <w:rsid w:val="00B826DE"/>
    <w:rsid w:val="00BA37F4"/>
    <w:rsid w:val="00BA40D2"/>
    <w:rsid w:val="00BA57ED"/>
    <w:rsid w:val="00BC3C23"/>
    <w:rsid w:val="00BE07DE"/>
    <w:rsid w:val="00BE14EE"/>
    <w:rsid w:val="00BE5D3E"/>
    <w:rsid w:val="00C02494"/>
    <w:rsid w:val="00C07515"/>
    <w:rsid w:val="00C17AEB"/>
    <w:rsid w:val="00C42399"/>
    <w:rsid w:val="00C63380"/>
    <w:rsid w:val="00C6710D"/>
    <w:rsid w:val="00C67623"/>
    <w:rsid w:val="00C82FCE"/>
    <w:rsid w:val="00CB5565"/>
    <w:rsid w:val="00CB5C6F"/>
    <w:rsid w:val="00CC6BA9"/>
    <w:rsid w:val="00CD7510"/>
    <w:rsid w:val="00CF7E06"/>
    <w:rsid w:val="00D156B6"/>
    <w:rsid w:val="00D157C9"/>
    <w:rsid w:val="00D15F6C"/>
    <w:rsid w:val="00D17064"/>
    <w:rsid w:val="00D17757"/>
    <w:rsid w:val="00D2785A"/>
    <w:rsid w:val="00D47E7A"/>
    <w:rsid w:val="00D75845"/>
    <w:rsid w:val="00DC0D22"/>
    <w:rsid w:val="00DC3F59"/>
    <w:rsid w:val="00DD21A5"/>
    <w:rsid w:val="00DD4175"/>
    <w:rsid w:val="00DD7027"/>
    <w:rsid w:val="00DF5ECA"/>
    <w:rsid w:val="00E14084"/>
    <w:rsid w:val="00E15C9A"/>
    <w:rsid w:val="00E16B38"/>
    <w:rsid w:val="00E50A14"/>
    <w:rsid w:val="00E779D9"/>
    <w:rsid w:val="00EA3F43"/>
    <w:rsid w:val="00EC47EB"/>
    <w:rsid w:val="00ED2E05"/>
    <w:rsid w:val="00EE1249"/>
    <w:rsid w:val="00EE1DD8"/>
    <w:rsid w:val="00EE5324"/>
    <w:rsid w:val="00EF48B3"/>
    <w:rsid w:val="00EF54F4"/>
    <w:rsid w:val="00EF7217"/>
    <w:rsid w:val="00F11556"/>
    <w:rsid w:val="00F42F26"/>
    <w:rsid w:val="00F558AA"/>
    <w:rsid w:val="00F91E77"/>
    <w:rsid w:val="00F96988"/>
    <w:rsid w:val="00FB7A74"/>
    <w:rsid w:val="00FC6AA8"/>
    <w:rsid w:val="00FF1A05"/>
    <w:rsid w:val="00FF585D"/>
    <w:rsid w:val="02604EBC"/>
    <w:rsid w:val="02B75073"/>
    <w:rsid w:val="034766CD"/>
    <w:rsid w:val="04706FFA"/>
    <w:rsid w:val="15442DF3"/>
    <w:rsid w:val="1BEF4851"/>
    <w:rsid w:val="1D7F67FE"/>
    <w:rsid w:val="21D056DB"/>
    <w:rsid w:val="226715E5"/>
    <w:rsid w:val="22B20B49"/>
    <w:rsid w:val="23D0028D"/>
    <w:rsid w:val="240860D6"/>
    <w:rsid w:val="271E2327"/>
    <w:rsid w:val="28C573DD"/>
    <w:rsid w:val="293D2D3F"/>
    <w:rsid w:val="2F2111E1"/>
    <w:rsid w:val="32B0720F"/>
    <w:rsid w:val="33D835A4"/>
    <w:rsid w:val="35902FF5"/>
    <w:rsid w:val="39D74D64"/>
    <w:rsid w:val="3A1E578B"/>
    <w:rsid w:val="418B5CB4"/>
    <w:rsid w:val="4A5D6B55"/>
    <w:rsid w:val="4B8509C1"/>
    <w:rsid w:val="4D1F46CD"/>
    <w:rsid w:val="52DC3A12"/>
    <w:rsid w:val="625937AE"/>
    <w:rsid w:val="651541B2"/>
    <w:rsid w:val="6A683AFD"/>
    <w:rsid w:val="6CC5385F"/>
    <w:rsid w:val="6E01032C"/>
    <w:rsid w:val="72D1172F"/>
    <w:rsid w:val="73716733"/>
    <w:rsid w:val="747E57F8"/>
    <w:rsid w:val="786F4BAA"/>
    <w:rsid w:val="7A7E5845"/>
    <w:rsid w:val="7F475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24FFE5"/>
  <w15:docId w15:val="{A35B77AA-4678-4889-8744-D2CDACF12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uiPriority="39" w:qFormat="1"/>
    <w:lsdException w:name="footnote text" w:qFormat="1"/>
    <w:lsdException w:name="annotation text" w:qFormat="1"/>
    <w:lsdException w:name="header" w:qFormat="1"/>
    <w:lsdException w:name="footer" w:unhideWhenUsed="1"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napToGrid w:val="0"/>
      <w:spacing w:beforeLines="50" w:before="50" w:afterLines="50" w:after="50"/>
      <w:jc w:val="left"/>
      <w:outlineLvl w:val="0"/>
    </w:pPr>
    <w:rPr>
      <w:rFonts w:ascii="黑体" w:eastAsia="楷体_GB2312" w:hAnsi="黑体"/>
      <w:b/>
      <w:kern w:val="44"/>
      <w:sz w:val="24"/>
      <w:szCs w:val="28"/>
    </w:rPr>
  </w:style>
  <w:style w:type="paragraph" w:styleId="2">
    <w:name w:val="heading 2"/>
    <w:basedOn w:val="a"/>
    <w:next w:val="a"/>
    <w:link w:val="20"/>
    <w:semiHidden/>
    <w:unhideWhenUsed/>
    <w:qFormat/>
    <w:pPr>
      <w:keepNext/>
      <w:keepLines/>
      <w:spacing w:beforeLines="50" w:before="50" w:afterLines="50" w:after="50"/>
      <w:jc w:val="left"/>
      <w:outlineLvl w:val="1"/>
    </w:pPr>
    <w:rPr>
      <w:rFonts w:ascii="黑体" w:eastAsia="楷体_GB2312" w:hAnsi="黑体" w:cs="宋体"/>
      <w:sz w:val="24"/>
      <w:szCs w:val="22"/>
    </w:rPr>
  </w:style>
  <w:style w:type="paragraph" w:styleId="3">
    <w:name w:val="heading 3"/>
    <w:basedOn w:val="a"/>
    <w:next w:val="a"/>
    <w:link w:val="30"/>
    <w:semiHidden/>
    <w:unhideWhenUsed/>
    <w:qFormat/>
    <w:pPr>
      <w:keepNext/>
      <w:keepLines/>
      <w:spacing w:beforeLines="50" w:before="50" w:afterLines="50" w:after="50"/>
      <w:jc w:val="left"/>
      <w:outlineLvl w:val="2"/>
    </w:pPr>
    <w:rPr>
      <w:rFonts w:ascii="华文宋体" w:eastAsia="黑体" w:hAnsi="华文宋体"/>
      <w:bCs/>
      <w:sz w:val="28"/>
      <w:szCs w:val="22"/>
    </w:rPr>
  </w:style>
  <w:style w:type="paragraph" w:styleId="4">
    <w:name w:val="heading 4"/>
    <w:basedOn w:val="a"/>
    <w:next w:val="a"/>
    <w:semiHidden/>
    <w:unhideWhenUsed/>
    <w:qFormat/>
    <w:pPr>
      <w:keepNext/>
      <w:keepLines/>
      <w:outlineLvl w:val="3"/>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lang w:val="zh-CN"/>
    </w:rPr>
  </w:style>
  <w:style w:type="paragraph" w:styleId="a4">
    <w:name w:val="footer"/>
    <w:basedOn w:val="a"/>
    <w:unhideWhenUsed/>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rFonts w:asciiTheme="minorHAnsi" w:hAnsiTheme="minorHAnsi"/>
      <w:szCs w:val="18"/>
    </w:rPr>
  </w:style>
  <w:style w:type="paragraph" w:styleId="TOC1">
    <w:name w:val="toc 1"/>
    <w:basedOn w:val="a"/>
    <w:next w:val="a"/>
    <w:qFormat/>
    <w:pPr>
      <w:widowControl/>
      <w:spacing w:line="360" w:lineRule="auto"/>
    </w:pPr>
    <w:rPr>
      <w:kern w:val="0"/>
      <w:szCs w:val="22"/>
    </w:rPr>
  </w:style>
  <w:style w:type="paragraph" w:styleId="a7">
    <w:name w:val="footnote text"/>
    <w:basedOn w:val="a"/>
    <w:link w:val="a8"/>
    <w:qFormat/>
    <w:pPr>
      <w:snapToGrid w:val="0"/>
    </w:pPr>
    <w:rPr>
      <w:sz w:val="18"/>
      <w:szCs w:val="18"/>
    </w:rPr>
  </w:style>
  <w:style w:type="paragraph" w:styleId="TOC2">
    <w:name w:val="toc 2"/>
    <w:basedOn w:val="a"/>
    <w:next w:val="a"/>
    <w:uiPriority w:val="39"/>
    <w:qFormat/>
    <w:pPr>
      <w:tabs>
        <w:tab w:val="right" w:leader="dot" w:pos="8296"/>
      </w:tabs>
      <w:spacing w:line="360" w:lineRule="auto"/>
      <w:ind w:leftChars="200" w:left="420"/>
    </w:pPr>
  </w:style>
  <w:style w:type="paragraph" w:styleId="a9">
    <w:name w:val="Title"/>
    <w:basedOn w:val="a"/>
    <w:qFormat/>
    <w:pPr>
      <w:spacing w:before="240" w:after="60"/>
      <w:jc w:val="center"/>
      <w:outlineLvl w:val="0"/>
    </w:pPr>
    <w:rPr>
      <w:rFonts w:ascii="Arial" w:hAnsi="Arial"/>
      <w:b/>
      <w:sz w:val="32"/>
    </w:rPr>
  </w:style>
  <w:style w:type="character" w:styleId="aa">
    <w:name w:val="page number"/>
    <w:basedOn w:val="a0"/>
    <w:qFormat/>
  </w:style>
  <w:style w:type="character" w:styleId="ab">
    <w:name w:val="Hyperlink"/>
    <w:basedOn w:val="a0"/>
    <w:rPr>
      <w:color w:val="0000FF"/>
      <w:u w:val="single"/>
    </w:rPr>
  </w:style>
  <w:style w:type="character" w:customStyle="1" w:styleId="10">
    <w:name w:val="标题 1 字符"/>
    <w:basedOn w:val="a0"/>
    <w:link w:val="1"/>
    <w:qFormat/>
    <w:rPr>
      <w:rFonts w:ascii="黑体" w:eastAsia="楷体_GB2312" w:hAnsi="黑体" w:cstheme="minorBidi"/>
      <w:b/>
      <w:kern w:val="44"/>
      <w:sz w:val="24"/>
      <w:szCs w:val="28"/>
    </w:rPr>
  </w:style>
  <w:style w:type="character" w:customStyle="1" w:styleId="20">
    <w:name w:val="标题 2 字符"/>
    <w:basedOn w:val="a0"/>
    <w:link w:val="2"/>
    <w:qFormat/>
    <w:rPr>
      <w:rFonts w:ascii="黑体" w:eastAsia="楷体_GB2312" w:hAnsi="黑体" w:cs="宋体"/>
      <w:kern w:val="2"/>
      <w:sz w:val="24"/>
      <w:szCs w:val="22"/>
    </w:rPr>
  </w:style>
  <w:style w:type="character" w:customStyle="1" w:styleId="30">
    <w:name w:val="标题 3 字符"/>
    <w:basedOn w:val="a0"/>
    <w:link w:val="3"/>
    <w:qFormat/>
    <w:rPr>
      <w:rFonts w:ascii="华文宋体" w:eastAsia="黑体" w:hAnsi="华文宋体" w:cstheme="minorBidi"/>
      <w:bCs/>
      <w:kern w:val="2"/>
      <w:sz w:val="28"/>
      <w:szCs w:val="22"/>
    </w:rPr>
  </w:style>
  <w:style w:type="character" w:customStyle="1" w:styleId="a8">
    <w:name w:val="脚注文本 字符"/>
    <w:basedOn w:val="a0"/>
    <w:link w:val="a7"/>
    <w:qFormat/>
    <w:rPr>
      <w:rFonts w:asciiTheme="minorHAnsi" w:eastAsia="宋体" w:hAnsiTheme="minorHAnsi"/>
      <w:sz w:val="18"/>
      <w:szCs w:val="18"/>
    </w:rPr>
  </w:style>
  <w:style w:type="character" w:customStyle="1" w:styleId="a6">
    <w:name w:val="页眉 字符"/>
    <w:basedOn w:val="a0"/>
    <w:link w:val="a5"/>
    <w:uiPriority w:val="99"/>
    <w:qFormat/>
    <w:rPr>
      <w:rFonts w:asciiTheme="minorHAnsi" w:eastAsia="宋体" w:hAnsiTheme="minorHAnsi"/>
      <w:sz w:val="21"/>
      <w:szCs w:val="18"/>
    </w:rPr>
  </w:style>
  <w:style w:type="paragraph" w:styleId="ac">
    <w:name w:val="List Paragraph"/>
    <w:basedOn w:val="a"/>
    <w:uiPriority w:val="34"/>
    <w:qFormat/>
    <w:pPr>
      <w:ind w:firstLineChars="200" w:firstLine="420"/>
    </w:pPr>
  </w:style>
  <w:style w:type="paragraph" w:styleId="ad">
    <w:name w:val="Revision"/>
    <w:hidden/>
    <w:uiPriority w:val="99"/>
    <w:semiHidden/>
    <w:rsid w:val="005943A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1073</Words>
  <Characters>342</Characters>
  <Application>Microsoft Office Word</Application>
  <DocSecurity>0</DocSecurity>
  <Lines>2</Lines>
  <Paragraphs>2</Paragraphs>
  <ScaleCrop>false</ScaleCrop>
  <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biyanru</dc:creator>
  <cp:keywords/>
  <cp:lastModifiedBy>LIU, Zhirui /ZL</cp:lastModifiedBy>
  <cp:revision>77</cp:revision>
  <dcterms:created xsi:type="dcterms:W3CDTF">2023-12-04T14:47:00Z</dcterms:created>
  <dcterms:modified xsi:type="dcterms:W3CDTF">2023-12-04T15:57:00Z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BEBC7EB730F14BC5ACF01C065D7657DF_11</vt:lpwstr>
  </property>
</Properties>
</file>