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69C58" w14:textId="77777777" w:rsidR="003456C5" w:rsidRPr="000508A1" w:rsidRDefault="003456C5" w:rsidP="003456C5">
      <w:pPr>
        <w:spacing w:afterLines="100" w:after="312"/>
        <w:jc w:val="left"/>
        <w:outlineLvl w:val="0"/>
        <w:rPr>
          <w:rFonts w:ascii="仿宋_GB2312" w:eastAsia="仿宋_GB2312" w:hAnsi="仿宋_GB2312" w:cs="Times New Roman"/>
          <w:sz w:val="24"/>
          <w:szCs w:val="24"/>
        </w:rPr>
      </w:pPr>
      <w:r w:rsidRPr="000508A1">
        <w:rPr>
          <w:rFonts w:ascii="仿宋_GB2312" w:eastAsia="仿宋_GB2312" w:hAnsi="仿宋_GB2312" w:cs="Times New Roman" w:hint="eastAsia"/>
          <w:sz w:val="24"/>
          <w:szCs w:val="24"/>
        </w:rPr>
        <w:t>附件</w:t>
      </w:r>
      <w:r w:rsidRPr="000508A1">
        <w:rPr>
          <w:rFonts w:ascii="仿宋_GB2312" w:eastAsia="仿宋_GB2312" w:hAnsi="仿宋_GB2312" w:cs="Times New Roman"/>
          <w:sz w:val="24"/>
          <w:szCs w:val="24"/>
        </w:rPr>
        <w:t>1</w:t>
      </w:r>
      <w:r w:rsidRPr="000508A1">
        <w:rPr>
          <w:rFonts w:ascii="仿宋_GB2312" w:eastAsia="仿宋_GB2312" w:hAnsi="仿宋_GB2312" w:cs="Times New Roman" w:hint="eastAsia"/>
          <w:sz w:val="24"/>
          <w:szCs w:val="24"/>
        </w:rPr>
        <w:t>：</w:t>
      </w:r>
    </w:p>
    <w:p w14:paraId="4DFB8E0F" w14:textId="77777777" w:rsidR="00C70912" w:rsidRPr="000508A1" w:rsidRDefault="00C70912" w:rsidP="00C70912">
      <w:pPr>
        <w:spacing w:line="520" w:lineRule="exact"/>
        <w:jc w:val="center"/>
        <w:rPr>
          <w:rFonts w:ascii="方正小标宋简体" w:eastAsia="方正小标宋简体" w:hAnsi="Times New Roman" w:cs="Times New Roman"/>
          <w:sz w:val="36"/>
          <w:szCs w:val="24"/>
        </w:rPr>
      </w:pPr>
      <w:proofErr w:type="gramStart"/>
      <w:r>
        <w:rPr>
          <w:rFonts w:ascii="方正小标宋简体" w:eastAsia="方正小标宋简体" w:hAnsi="Times New Roman" w:cs="Times New Roman" w:hint="eastAsia"/>
          <w:sz w:val="36"/>
          <w:szCs w:val="24"/>
        </w:rPr>
        <w:t>吉药控股</w:t>
      </w:r>
      <w:proofErr w:type="gramEnd"/>
      <w:r>
        <w:rPr>
          <w:rFonts w:ascii="方正小标宋简体" w:eastAsia="方正小标宋简体" w:hAnsi="Times New Roman" w:cs="Times New Roman" w:hint="eastAsia"/>
          <w:sz w:val="36"/>
          <w:szCs w:val="24"/>
        </w:rPr>
        <w:t>集团</w:t>
      </w:r>
      <w:r w:rsidRPr="000508A1">
        <w:rPr>
          <w:rFonts w:ascii="方正小标宋简体" w:eastAsia="方正小标宋简体" w:hAnsi="Times New Roman" w:cs="Times New Roman" w:hint="eastAsia"/>
          <w:sz w:val="36"/>
          <w:szCs w:val="24"/>
        </w:rPr>
        <w:t>股份有限公司重整投资人</w:t>
      </w:r>
    </w:p>
    <w:p w14:paraId="4685BC53" w14:textId="77777777" w:rsidR="00C70912" w:rsidRPr="000508A1" w:rsidRDefault="00C70912" w:rsidP="00C70912">
      <w:pPr>
        <w:spacing w:afterLines="100" w:after="312" w:line="520" w:lineRule="exact"/>
        <w:jc w:val="center"/>
        <w:rPr>
          <w:rFonts w:ascii="方正小标宋_GBK" w:eastAsia="方正小标宋_GBK" w:hAnsi="Times New Roman" w:cs="Times New Roman"/>
          <w:sz w:val="32"/>
          <w:szCs w:val="24"/>
        </w:rPr>
      </w:pPr>
      <w:r w:rsidRPr="000508A1">
        <w:rPr>
          <w:rFonts w:ascii="方正小标宋简体" w:eastAsia="方正小标宋简体" w:hAnsi="Times New Roman" w:cs="Times New Roman" w:hint="eastAsia"/>
          <w:sz w:val="36"/>
          <w:szCs w:val="24"/>
        </w:rPr>
        <w:t>报名意向书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C70912" w:rsidRPr="000508A1" w14:paraId="33AFF18B" w14:textId="77777777" w:rsidTr="00FD448D">
        <w:tc>
          <w:tcPr>
            <w:tcW w:w="1271" w:type="dxa"/>
            <w:vAlign w:val="center"/>
          </w:tcPr>
          <w:p w14:paraId="1396A50E" w14:textId="77777777" w:rsidR="00C70912" w:rsidRPr="000508A1" w:rsidRDefault="00C70912" w:rsidP="00FD448D">
            <w:pPr>
              <w:rPr>
                <w:rFonts w:ascii="Calibri" w:eastAsia="仿宋_GB2312" w:hAnsi="Calibri"/>
                <w:b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b/>
                <w:sz w:val="24"/>
                <w:szCs w:val="24"/>
              </w:rPr>
              <w:t>报名主体</w:t>
            </w:r>
          </w:p>
        </w:tc>
        <w:tc>
          <w:tcPr>
            <w:tcW w:w="7025" w:type="dxa"/>
            <w:vAlign w:val="center"/>
          </w:tcPr>
          <w:p w14:paraId="1546C8F4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企业名称（全称）：</w:t>
            </w:r>
          </w:p>
          <w:p w14:paraId="5797FB53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</w:p>
          <w:p w14:paraId="7C919250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报名形式：</w:t>
            </w:r>
          </w:p>
          <w:p w14:paraId="77A70E3B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r w:rsidRPr="000508A1">
              <w:rPr>
                <w:rFonts w:ascii="仿宋_GB2312" w:eastAsia="仿宋_GB2312" w:hAnsi="Calibri" w:hint="eastAsia"/>
                <w:sz w:val="24"/>
                <w:szCs w:val="24"/>
              </w:rPr>
              <w:t>□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单体报名</w:t>
            </w:r>
          </w:p>
          <w:p w14:paraId="5ED9E159" w14:textId="77777777" w:rsidR="00C70912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r w:rsidRPr="000508A1">
              <w:rPr>
                <w:rFonts w:ascii="仿宋_GB2312" w:eastAsia="仿宋_GB2312" w:hAnsi="Calibri" w:hint="eastAsia"/>
                <w:sz w:val="24"/>
                <w:szCs w:val="24"/>
              </w:rPr>
              <w:t>□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联合体报名</w:t>
            </w:r>
          </w:p>
          <w:p w14:paraId="67A6ED2B" w14:textId="77777777" w:rsidR="00C70912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联合体名称：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 xml:space="preserve"> </w:t>
            </w:r>
            <w:r w:rsidRPr="000508A1">
              <w:rPr>
                <w:rFonts w:ascii="Calibri" w:eastAsia="仿宋_GB2312" w:hAnsi="Calibri"/>
                <w:sz w:val="24"/>
                <w:szCs w:val="24"/>
              </w:rPr>
              <w:t xml:space="preserve"> </w:t>
            </w:r>
          </w:p>
          <w:p w14:paraId="09E582A9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r>
              <w:rPr>
                <w:rFonts w:ascii="Calibri" w:eastAsia="仿宋_GB2312" w:hAnsi="Calibri" w:hint="eastAsia"/>
                <w:sz w:val="24"/>
                <w:szCs w:val="24"/>
              </w:rPr>
              <w:t>牵头投资人：</w:t>
            </w:r>
            <w:r w:rsidRPr="000508A1">
              <w:rPr>
                <w:rFonts w:ascii="Calibri" w:eastAsia="仿宋_GB2312" w:hAnsi="Calibri"/>
                <w:sz w:val="24"/>
                <w:szCs w:val="24"/>
              </w:rPr>
              <w:t xml:space="preserve">                         </w:t>
            </w:r>
          </w:p>
          <w:p w14:paraId="44D2406C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报名意向：</w:t>
            </w:r>
          </w:p>
          <w:p w14:paraId="50FE3D75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r w:rsidRPr="000508A1">
              <w:rPr>
                <w:rFonts w:ascii="仿宋_GB2312" w:eastAsia="仿宋_GB2312" w:hAnsi="Calibri" w:hint="eastAsia"/>
                <w:sz w:val="24"/>
                <w:szCs w:val="24"/>
              </w:rPr>
              <w:t>□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是否有意通过参与重整投资</w:t>
            </w:r>
            <w:proofErr w:type="gramStart"/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取得</w:t>
            </w:r>
            <w:r w:rsidRPr="00BE6F4F">
              <w:rPr>
                <w:rFonts w:ascii="Calibri" w:eastAsia="仿宋_GB2312" w:hAnsi="Calibri" w:hint="eastAsia"/>
                <w:sz w:val="24"/>
                <w:szCs w:val="24"/>
              </w:rPr>
              <w:t>吉药控股</w:t>
            </w:r>
            <w:proofErr w:type="gramEnd"/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控制权</w:t>
            </w:r>
          </w:p>
          <w:p w14:paraId="4488A39F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r w:rsidRPr="000508A1">
              <w:rPr>
                <w:rFonts w:ascii="仿宋_GB2312" w:eastAsia="仿宋_GB2312" w:hAnsi="Calibri" w:hint="eastAsia"/>
                <w:sz w:val="24"/>
                <w:szCs w:val="24"/>
              </w:rPr>
              <w:t>□（如为联合体报名）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牵头投资人是否有意通过参与重整投资</w:t>
            </w:r>
            <w:proofErr w:type="gramStart"/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取得</w:t>
            </w:r>
            <w:r>
              <w:rPr>
                <w:rFonts w:ascii="Calibri" w:eastAsia="仿宋_GB2312" w:hAnsi="Calibri" w:hint="eastAsia"/>
                <w:sz w:val="24"/>
                <w:szCs w:val="24"/>
              </w:rPr>
              <w:t>吉药控股</w:t>
            </w:r>
            <w:proofErr w:type="gramEnd"/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控制权</w:t>
            </w:r>
          </w:p>
          <w:p w14:paraId="48F9D6BD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r w:rsidRPr="000508A1">
              <w:rPr>
                <w:rFonts w:ascii="仿宋_GB2312" w:eastAsia="仿宋_GB2312" w:hAnsi="Calibri" w:hint="eastAsia"/>
                <w:sz w:val="24"/>
                <w:szCs w:val="24"/>
              </w:rPr>
              <w:t>□（如为联合体报名）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各方是否构成一致行动</w:t>
            </w:r>
          </w:p>
        </w:tc>
      </w:tr>
      <w:tr w:rsidR="00C70912" w:rsidRPr="000508A1" w14:paraId="195E35C2" w14:textId="77777777" w:rsidTr="00FD448D">
        <w:tc>
          <w:tcPr>
            <w:tcW w:w="1271" w:type="dxa"/>
            <w:vAlign w:val="center"/>
          </w:tcPr>
          <w:p w14:paraId="7FD23603" w14:textId="77777777" w:rsidR="00C70912" w:rsidRPr="000508A1" w:rsidRDefault="00C70912" w:rsidP="00FD448D">
            <w:pPr>
              <w:rPr>
                <w:rFonts w:ascii="Calibri" w:eastAsia="仿宋_GB2312" w:hAnsi="Calibri"/>
                <w:b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b/>
                <w:sz w:val="24"/>
                <w:szCs w:val="24"/>
              </w:rPr>
              <w:t>财务状况</w:t>
            </w:r>
          </w:p>
        </w:tc>
        <w:tc>
          <w:tcPr>
            <w:tcW w:w="7025" w:type="dxa"/>
            <w:vAlign w:val="center"/>
          </w:tcPr>
          <w:p w14:paraId="3E6F0D19" w14:textId="77777777" w:rsidR="00C70912" w:rsidRDefault="00C70912" w:rsidP="00FD448D">
            <w:pPr>
              <w:overflowPunct w:val="0"/>
              <w:rPr>
                <w:rFonts w:ascii="Calibri" w:eastAsia="仿宋_GB2312" w:hAnsi="Calibri"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截至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  <w:u w:val="single"/>
              </w:rPr>
              <w:t xml:space="preserve"> </w:t>
            </w:r>
            <w:r w:rsidRPr="000508A1">
              <w:rPr>
                <w:rFonts w:ascii="Calibri" w:eastAsia="仿宋_GB2312" w:hAnsi="Calibri"/>
                <w:sz w:val="24"/>
                <w:szCs w:val="24"/>
                <w:u w:val="single"/>
              </w:rPr>
              <w:t xml:space="preserve">     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年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  <w:u w:val="single"/>
              </w:rPr>
              <w:t xml:space="preserve"> </w:t>
            </w:r>
            <w:r w:rsidRPr="000508A1">
              <w:rPr>
                <w:rFonts w:ascii="Calibri" w:eastAsia="仿宋_GB2312" w:hAnsi="Calibri"/>
                <w:sz w:val="24"/>
                <w:szCs w:val="24"/>
                <w:u w:val="single"/>
              </w:rPr>
              <w:t xml:space="preserve">  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月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  <w:u w:val="single"/>
              </w:rPr>
              <w:t xml:space="preserve"> </w:t>
            </w:r>
            <w:r w:rsidRPr="000508A1">
              <w:rPr>
                <w:rFonts w:ascii="Calibri" w:eastAsia="仿宋_GB2312" w:hAnsi="Calibri"/>
                <w:sz w:val="24"/>
                <w:szCs w:val="24"/>
                <w:u w:val="single"/>
              </w:rPr>
              <w:t xml:space="preserve">  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日，本单位资产总额为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  <w:u w:val="single"/>
              </w:rPr>
              <w:t xml:space="preserve"> </w:t>
            </w:r>
            <w:r w:rsidRPr="000508A1">
              <w:rPr>
                <w:rFonts w:ascii="Calibri" w:eastAsia="仿宋_GB2312" w:hAnsi="Calibri"/>
                <w:sz w:val="24"/>
                <w:szCs w:val="24"/>
                <w:u w:val="single"/>
              </w:rPr>
              <w:t xml:space="preserve">       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亿元，净资产为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  <w:u w:val="single"/>
              </w:rPr>
              <w:t xml:space="preserve"> </w:t>
            </w:r>
            <w:r w:rsidRPr="000508A1">
              <w:rPr>
                <w:rFonts w:ascii="Calibri" w:eastAsia="仿宋_GB2312" w:hAnsi="Calibri"/>
                <w:sz w:val="24"/>
                <w:szCs w:val="24"/>
                <w:u w:val="single"/>
              </w:rPr>
              <w:t xml:space="preserve">       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亿元。</w:t>
            </w:r>
          </w:p>
          <w:p w14:paraId="4556433C" w14:textId="77777777" w:rsidR="00C70912" w:rsidRPr="00EC28E7" w:rsidRDefault="00C70912" w:rsidP="00FD448D">
            <w:pPr>
              <w:overflowPunct w:val="0"/>
              <w:rPr>
                <w:rFonts w:ascii="Calibri" w:eastAsia="仿宋_GB2312" w:hAnsi="Calibri"/>
                <w:sz w:val="24"/>
                <w:szCs w:val="24"/>
              </w:rPr>
            </w:pPr>
            <w:r>
              <w:rPr>
                <w:rFonts w:ascii="Calibri" w:eastAsia="仿宋_GB2312" w:hAnsi="Calibri" w:hint="eastAsia"/>
                <w:sz w:val="24"/>
                <w:szCs w:val="24"/>
              </w:rPr>
              <w:t>本单位实际控制人（如涉及）资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产总额为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  <w:u w:val="single"/>
              </w:rPr>
              <w:t xml:space="preserve"> </w:t>
            </w:r>
            <w:r w:rsidRPr="000508A1">
              <w:rPr>
                <w:rFonts w:ascii="Calibri" w:eastAsia="仿宋_GB2312" w:hAnsi="Calibri"/>
                <w:sz w:val="24"/>
                <w:szCs w:val="24"/>
                <w:u w:val="single"/>
              </w:rPr>
              <w:t xml:space="preserve">     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亿元，净资产为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  <w:u w:val="single"/>
              </w:rPr>
              <w:t xml:space="preserve"> </w:t>
            </w:r>
            <w:r w:rsidRPr="000508A1">
              <w:rPr>
                <w:rFonts w:ascii="Calibri" w:eastAsia="仿宋_GB2312" w:hAnsi="Calibri"/>
                <w:sz w:val="24"/>
                <w:szCs w:val="24"/>
                <w:u w:val="single"/>
              </w:rPr>
              <w:t xml:space="preserve">       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亿元。</w:t>
            </w:r>
          </w:p>
        </w:tc>
      </w:tr>
      <w:tr w:rsidR="00C70912" w:rsidRPr="000508A1" w14:paraId="465F7979" w14:textId="77777777" w:rsidTr="00FD448D">
        <w:tc>
          <w:tcPr>
            <w:tcW w:w="1271" w:type="dxa"/>
            <w:vAlign w:val="center"/>
          </w:tcPr>
          <w:p w14:paraId="4E41089A" w14:textId="77777777" w:rsidR="00C70912" w:rsidRPr="000508A1" w:rsidRDefault="00C70912" w:rsidP="00FD448D">
            <w:pPr>
              <w:rPr>
                <w:rFonts w:ascii="Calibri" w:eastAsia="仿宋_GB2312" w:hAnsi="Calibri"/>
                <w:b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b/>
                <w:sz w:val="24"/>
                <w:szCs w:val="24"/>
              </w:rPr>
              <w:t>联系方式</w:t>
            </w:r>
          </w:p>
        </w:tc>
        <w:tc>
          <w:tcPr>
            <w:tcW w:w="7025" w:type="dxa"/>
            <w:vAlign w:val="center"/>
          </w:tcPr>
          <w:p w14:paraId="2FF3CD78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联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 xml:space="preserve"> 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系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 xml:space="preserve"> 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人：</w:t>
            </w:r>
          </w:p>
          <w:p w14:paraId="371E400C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联系电话：</w:t>
            </w:r>
          </w:p>
          <w:p w14:paraId="1E8BE2D4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电子邮箱：</w:t>
            </w:r>
          </w:p>
          <w:p w14:paraId="7789AA04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联系地址：</w:t>
            </w:r>
          </w:p>
          <w:p w14:paraId="774C54D5" w14:textId="77777777" w:rsidR="00C70912" w:rsidRPr="000508A1" w:rsidRDefault="00C70912" w:rsidP="00FD448D">
            <w:pPr>
              <w:rPr>
                <w:rFonts w:ascii="Calibri" w:eastAsia="仿宋_GB2312" w:hAnsi="Calibri"/>
                <w:i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i/>
                <w:sz w:val="24"/>
                <w:szCs w:val="24"/>
              </w:rPr>
              <w:t>（相关信息、文件发送至上述电话、地址及邮箱的，均视为有效送达）</w:t>
            </w:r>
          </w:p>
        </w:tc>
      </w:tr>
      <w:tr w:rsidR="00C70912" w:rsidRPr="000508A1" w14:paraId="09505518" w14:textId="77777777" w:rsidTr="00FD448D">
        <w:tc>
          <w:tcPr>
            <w:tcW w:w="1271" w:type="dxa"/>
            <w:vAlign w:val="center"/>
          </w:tcPr>
          <w:p w14:paraId="57C3E7CE" w14:textId="77777777" w:rsidR="00C70912" w:rsidRPr="000508A1" w:rsidRDefault="00C70912" w:rsidP="00FD448D">
            <w:pPr>
              <w:rPr>
                <w:rFonts w:ascii="Calibri" w:eastAsia="仿宋_GB2312" w:hAnsi="Calibri"/>
                <w:b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b/>
                <w:sz w:val="24"/>
                <w:szCs w:val="24"/>
              </w:rPr>
              <w:t>投资意向</w:t>
            </w:r>
          </w:p>
        </w:tc>
        <w:tc>
          <w:tcPr>
            <w:tcW w:w="7025" w:type="dxa"/>
            <w:vAlign w:val="center"/>
          </w:tcPr>
          <w:p w14:paraId="11A0A34E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</w:p>
          <w:p w14:paraId="5AA5962A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本单位已充分知悉并了解《</w:t>
            </w:r>
            <w:r>
              <w:rPr>
                <w:rFonts w:ascii="Calibri" w:eastAsia="仿宋_GB2312" w:hAnsi="Calibri" w:hint="eastAsia"/>
                <w:sz w:val="24"/>
                <w:szCs w:val="24"/>
              </w:rPr>
              <w:t>吉药控股集团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股份有限公司关于公开招募重整投资人的公告》内容，承诺符合该公告所要求的意向重整投资人报名条件。</w:t>
            </w:r>
          </w:p>
          <w:p w14:paraId="1D7EB741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本单位提交的报名材料均真实、合法、有效且不存在重大隐瞒或遗漏，本单位自愿</w:t>
            </w:r>
            <w:proofErr w:type="gramStart"/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参与</w:t>
            </w:r>
            <w:r>
              <w:rPr>
                <w:rFonts w:ascii="Calibri" w:eastAsia="仿宋_GB2312" w:hAnsi="Calibri" w:hint="eastAsia"/>
                <w:sz w:val="24"/>
                <w:szCs w:val="24"/>
              </w:rPr>
              <w:t>吉药控股</w:t>
            </w:r>
            <w:proofErr w:type="gramEnd"/>
            <w:r>
              <w:rPr>
                <w:rFonts w:ascii="Calibri" w:eastAsia="仿宋_GB2312" w:hAnsi="Calibri" w:hint="eastAsia"/>
                <w:sz w:val="24"/>
                <w:szCs w:val="24"/>
              </w:rPr>
              <w:t>集团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股份有限公司重整投资人的公开招募和遴选，已经获得内部有权机关的决策批准。</w:t>
            </w:r>
          </w:p>
          <w:p w14:paraId="214904F8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</w:p>
        </w:tc>
      </w:tr>
      <w:tr w:rsidR="00C70912" w:rsidRPr="000508A1" w14:paraId="46A0F9EC" w14:textId="77777777" w:rsidTr="00FD448D">
        <w:tc>
          <w:tcPr>
            <w:tcW w:w="1271" w:type="dxa"/>
            <w:vAlign w:val="center"/>
          </w:tcPr>
          <w:p w14:paraId="69DD39A1" w14:textId="77777777" w:rsidR="00C70912" w:rsidRPr="000508A1" w:rsidRDefault="00C70912" w:rsidP="00FD448D">
            <w:pPr>
              <w:rPr>
                <w:rFonts w:ascii="Calibri" w:eastAsia="仿宋_GB2312" w:hAnsi="Calibri"/>
                <w:b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b/>
                <w:sz w:val="24"/>
                <w:szCs w:val="24"/>
              </w:rPr>
              <w:t>退款账户</w:t>
            </w:r>
          </w:p>
        </w:tc>
        <w:tc>
          <w:tcPr>
            <w:tcW w:w="7025" w:type="dxa"/>
            <w:vAlign w:val="center"/>
          </w:tcPr>
          <w:p w14:paraId="66F8D35E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账户名称：</w:t>
            </w:r>
          </w:p>
          <w:p w14:paraId="72D19CFB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开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 xml:space="preserve"> 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户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 xml:space="preserve"> 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行：</w:t>
            </w:r>
          </w:p>
          <w:p w14:paraId="6E802F3C" w14:textId="77777777" w:rsidR="00C70912" w:rsidRPr="000508A1" w:rsidRDefault="00C70912" w:rsidP="00FD448D">
            <w:pPr>
              <w:rPr>
                <w:rFonts w:ascii="Calibri" w:eastAsia="仿宋_GB2312" w:hAnsi="Calibri"/>
                <w:sz w:val="24"/>
                <w:szCs w:val="24"/>
              </w:rPr>
            </w:pPr>
            <w:proofErr w:type="gramStart"/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账</w:t>
            </w:r>
            <w:proofErr w:type="gramEnd"/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 xml:space="preserve"> </w:t>
            </w:r>
            <w:r w:rsidRPr="000508A1">
              <w:rPr>
                <w:rFonts w:ascii="Calibri" w:eastAsia="仿宋_GB2312" w:hAnsi="Calibri"/>
                <w:sz w:val="24"/>
                <w:szCs w:val="24"/>
              </w:rPr>
              <w:t xml:space="preserve">   </w:t>
            </w:r>
            <w:r w:rsidRPr="000508A1">
              <w:rPr>
                <w:rFonts w:ascii="Calibri" w:eastAsia="仿宋_GB2312" w:hAnsi="Calibri" w:hint="eastAsia"/>
                <w:sz w:val="24"/>
                <w:szCs w:val="24"/>
              </w:rPr>
              <w:t>号：</w:t>
            </w:r>
          </w:p>
        </w:tc>
      </w:tr>
    </w:tbl>
    <w:p w14:paraId="28A0A695" w14:textId="77777777" w:rsidR="00C70912" w:rsidRPr="000508A1" w:rsidRDefault="00C70912" w:rsidP="00C70912">
      <w:pPr>
        <w:wordWrap w:val="0"/>
        <w:jc w:val="right"/>
        <w:rPr>
          <w:rFonts w:ascii="仿宋_GB2312" w:eastAsia="仿宋_GB2312" w:hAnsi="仿宋_GB2312" w:cs="Times New Roman"/>
          <w:sz w:val="24"/>
          <w:szCs w:val="24"/>
        </w:rPr>
      </w:pPr>
      <w:r w:rsidRPr="000508A1">
        <w:rPr>
          <w:rFonts w:ascii="仿宋_GB2312" w:eastAsia="仿宋_GB2312" w:hAnsi="仿宋_GB2312" w:cs="Times New Roman" w:hint="eastAsia"/>
          <w:sz w:val="24"/>
          <w:szCs w:val="24"/>
        </w:rPr>
        <w:t>意向投资人（单位盖章）：</w:t>
      </w:r>
      <w:r w:rsidRPr="000508A1">
        <w:rPr>
          <w:rFonts w:ascii="仿宋_GB2312" w:eastAsia="仿宋_GB2312" w:hAnsi="仿宋_GB2312" w:cs="Times New Roman"/>
          <w:sz w:val="24"/>
          <w:szCs w:val="24"/>
        </w:rPr>
        <w:t xml:space="preserve">        </w:t>
      </w:r>
    </w:p>
    <w:p w14:paraId="36235F6C" w14:textId="77777777" w:rsidR="00C70912" w:rsidRPr="000508A1" w:rsidRDefault="00C70912" w:rsidP="00C70912">
      <w:pPr>
        <w:jc w:val="right"/>
        <w:rPr>
          <w:rFonts w:ascii="仿宋_GB2312" w:eastAsia="仿宋_GB2312" w:hAnsi="仿宋_GB2312" w:cs="Times New Roman"/>
          <w:sz w:val="24"/>
          <w:szCs w:val="24"/>
        </w:rPr>
      </w:pPr>
    </w:p>
    <w:p w14:paraId="06107C0B" w14:textId="77777777" w:rsidR="00C70912" w:rsidRPr="000508A1" w:rsidRDefault="00C70912" w:rsidP="00C70912">
      <w:pPr>
        <w:wordWrap w:val="0"/>
        <w:jc w:val="right"/>
        <w:rPr>
          <w:rFonts w:ascii="仿宋_GB2312" w:eastAsia="仿宋_GB2312" w:hAnsi="仿宋_GB2312" w:cs="Times New Roman"/>
          <w:sz w:val="24"/>
          <w:szCs w:val="24"/>
        </w:rPr>
      </w:pPr>
      <w:r w:rsidRPr="000508A1">
        <w:rPr>
          <w:rFonts w:ascii="仿宋_GB2312" w:eastAsia="仿宋_GB2312" w:hAnsi="仿宋_GB2312" w:cs="Times New Roman" w:hint="eastAsia"/>
          <w:sz w:val="24"/>
          <w:szCs w:val="24"/>
        </w:rPr>
        <w:t xml:space="preserve">法定代表人或负责人（签字）： </w:t>
      </w:r>
      <w:r w:rsidRPr="000508A1">
        <w:rPr>
          <w:rFonts w:ascii="仿宋_GB2312" w:eastAsia="仿宋_GB2312" w:hAnsi="仿宋_GB2312" w:cs="Times New Roman"/>
          <w:sz w:val="24"/>
          <w:szCs w:val="24"/>
        </w:rPr>
        <w:t xml:space="preserve">       </w:t>
      </w:r>
    </w:p>
    <w:p w14:paraId="41736240" w14:textId="77777777" w:rsidR="00C70912" w:rsidRDefault="00C70912" w:rsidP="00C70912">
      <w:pPr>
        <w:jc w:val="right"/>
        <w:rPr>
          <w:rFonts w:ascii="仿宋_GB2312" w:eastAsia="仿宋_GB2312" w:hAnsi="仿宋_GB2312" w:cs="Times New Roman"/>
          <w:sz w:val="24"/>
          <w:szCs w:val="24"/>
        </w:rPr>
      </w:pPr>
    </w:p>
    <w:p w14:paraId="48ACA353" w14:textId="38136EEE" w:rsidR="00C70912" w:rsidRPr="000508A1" w:rsidRDefault="00C70912" w:rsidP="00C70912">
      <w:pPr>
        <w:wordWrap w:val="0"/>
        <w:jc w:val="right"/>
        <w:rPr>
          <w:rFonts w:ascii="仿宋_GB2312" w:eastAsia="仿宋_GB2312" w:hAnsi="仿宋_GB2312" w:cs="Times New Roman"/>
          <w:sz w:val="24"/>
          <w:szCs w:val="24"/>
        </w:rPr>
      </w:pPr>
      <w:r>
        <w:rPr>
          <w:rFonts w:ascii="仿宋_GB2312" w:eastAsia="仿宋_GB2312" w:hAnsi="仿宋_GB2312" w:cs="Times New Roman" w:hint="eastAsia"/>
          <w:sz w:val="24"/>
          <w:szCs w:val="24"/>
        </w:rPr>
        <w:t xml:space="preserve">年 </w:t>
      </w:r>
      <w:r>
        <w:rPr>
          <w:rFonts w:ascii="仿宋_GB2312" w:eastAsia="仿宋_GB2312" w:hAnsi="仿宋_GB2312" w:cs="Times New Roman"/>
          <w:sz w:val="24"/>
          <w:szCs w:val="24"/>
        </w:rPr>
        <w:t xml:space="preserve">  </w:t>
      </w:r>
      <w:r>
        <w:rPr>
          <w:rFonts w:ascii="仿宋_GB2312" w:eastAsia="仿宋_GB2312" w:hAnsi="仿宋_GB2312" w:cs="Times New Roman" w:hint="eastAsia"/>
          <w:sz w:val="24"/>
          <w:szCs w:val="24"/>
        </w:rPr>
        <w:t xml:space="preserve">月 </w:t>
      </w:r>
      <w:r>
        <w:rPr>
          <w:rFonts w:ascii="仿宋_GB2312" w:eastAsia="仿宋_GB2312" w:hAnsi="仿宋_GB2312" w:cs="Times New Roman"/>
          <w:sz w:val="24"/>
          <w:szCs w:val="24"/>
        </w:rPr>
        <w:t xml:space="preserve">  </w:t>
      </w:r>
      <w:r>
        <w:rPr>
          <w:rFonts w:ascii="仿宋_GB2312" w:eastAsia="仿宋_GB2312" w:hAnsi="仿宋_GB2312" w:cs="Times New Roman" w:hint="eastAsia"/>
          <w:sz w:val="24"/>
          <w:szCs w:val="24"/>
        </w:rPr>
        <w:t xml:space="preserve">日 </w:t>
      </w:r>
    </w:p>
    <w:sectPr w:rsidR="00C70912" w:rsidRPr="000508A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3810E1" w14:textId="77777777" w:rsidR="008E00AE" w:rsidRDefault="008E00AE" w:rsidP="00C70912">
      <w:r>
        <w:separator/>
      </w:r>
    </w:p>
  </w:endnote>
  <w:endnote w:type="continuationSeparator" w:id="0">
    <w:p w14:paraId="4632216D" w14:textId="77777777" w:rsidR="008E00AE" w:rsidRDefault="008E00AE" w:rsidP="00C70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3" w:usb1="080E0000" w:usb2="00000010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9D2A2" w14:textId="77777777" w:rsidR="003456C5" w:rsidRDefault="003456C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CCC493" w14:textId="77777777" w:rsidR="002D2E6F" w:rsidRDefault="002D2E6F">
    <w:pPr>
      <w:pStyle w:val="a3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02FBC" w14:textId="77777777" w:rsidR="003456C5" w:rsidRDefault="003456C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E9276" w14:textId="77777777" w:rsidR="008E00AE" w:rsidRDefault="008E00AE" w:rsidP="00C70912">
      <w:r>
        <w:separator/>
      </w:r>
    </w:p>
  </w:footnote>
  <w:footnote w:type="continuationSeparator" w:id="0">
    <w:p w14:paraId="4FE2ECF8" w14:textId="77777777" w:rsidR="008E00AE" w:rsidRDefault="008E00AE" w:rsidP="00C709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0464B" w14:textId="77777777" w:rsidR="003456C5" w:rsidRDefault="003456C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40C0A" w14:textId="77777777" w:rsidR="003456C5" w:rsidRDefault="003456C5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9F9FED" w14:textId="77777777" w:rsidR="003456C5" w:rsidRDefault="003456C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912"/>
    <w:rsid w:val="002D2E6F"/>
    <w:rsid w:val="003456C5"/>
    <w:rsid w:val="006C13EA"/>
    <w:rsid w:val="008E00AE"/>
    <w:rsid w:val="00BD0285"/>
    <w:rsid w:val="00C7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9731A9"/>
  <w15:chartTrackingRefBased/>
  <w15:docId w15:val="{86B6194B-4D95-4505-8063-EA6326FCD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仿宋_GB2312" w:hAnsi="Times New Roman" w:cstheme="minorBidi"/>
        <w:kern w:val="2"/>
        <w:sz w:val="32"/>
        <w:szCs w:val="36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0912"/>
    <w:pPr>
      <w:widowControl w:val="0"/>
      <w:jc w:val="both"/>
    </w:pPr>
    <w:rPr>
      <w:rFonts w:asciiTheme="minorHAnsi" w:eastAsiaTheme="minorEastAsia" w:hAnsiTheme="minorHAnsi"/>
      <w:sz w:val="21"/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C709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C70912"/>
    <w:rPr>
      <w:rFonts w:asciiTheme="minorHAnsi" w:eastAsiaTheme="minorEastAsia" w:hAnsiTheme="minorHAnsi"/>
      <w:sz w:val="18"/>
      <w:szCs w:val="18"/>
      <w14:ligatures w14:val="none"/>
    </w:rPr>
  </w:style>
  <w:style w:type="table" w:customStyle="1" w:styleId="1">
    <w:name w:val="网格型1"/>
    <w:basedOn w:val="a1"/>
    <w:uiPriority w:val="59"/>
    <w:qFormat/>
    <w:rsid w:val="00C70912"/>
    <w:pPr>
      <w:widowControl w:val="0"/>
      <w:jc w:val="both"/>
    </w:pPr>
    <w:rPr>
      <w:rFonts w:eastAsia="宋体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709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70912"/>
    <w:rPr>
      <w:rFonts w:asciiTheme="minorHAnsi" w:eastAsiaTheme="minorEastAsia" w:hAnsiTheme="minorHAnsi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马睿泽 Ma, Ruize</dc:creator>
  <cp:keywords/>
  <dc:description/>
  <cp:lastModifiedBy>马睿泽 Ma, Ruize</cp:lastModifiedBy>
  <cp:revision>2</cp:revision>
  <dcterms:created xsi:type="dcterms:W3CDTF">2023-12-19T08:10:00Z</dcterms:created>
  <dcterms:modified xsi:type="dcterms:W3CDTF">2023-12-19T08:16:00Z</dcterms:modified>
</cp:coreProperties>
</file>