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Bdr>
          <w:bottom w:val="none" w:color="auto" w:sz="0" w:space="13"/>
        </w:pBdr>
        <w:jc w:val="left"/>
        <w:rPr>
          <w:rFonts w:hint="eastAsia" w:ascii="宋体" w:hAnsi="宋体" w:eastAsia="宋体" w:cs="宋体"/>
          <w:b/>
          <w:spacing w:val="-20"/>
          <w:sz w:val="36"/>
          <w:szCs w:val="36"/>
        </w:rPr>
      </w:pPr>
    </w:p>
    <w:p>
      <w:pPr>
        <w:pStyle w:val="3"/>
        <w:pBdr>
          <w:bottom w:val="none" w:color="auto" w:sz="0" w:space="13"/>
        </w:pBdr>
        <w:jc w:val="left"/>
        <w:rPr>
          <w:rFonts w:hint="eastAsia" w:cs="宋体"/>
          <w:b/>
          <w:spacing w:val="-20"/>
          <w:sz w:val="36"/>
          <w:szCs w:val="36"/>
          <w:lang w:eastAsia="zh-CN"/>
        </w:rPr>
      </w:pPr>
    </w:p>
    <w:p>
      <w:pPr>
        <w:pStyle w:val="3"/>
        <w:pBdr>
          <w:bottom w:val="none" w:color="auto" w:sz="0" w:space="13"/>
        </w:pBd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5397500</wp:posOffset>
            </wp:positionH>
            <wp:positionV relativeFrom="paragraph">
              <wp:posOffset>-57150</wp:posOffset>
            </wp:positionV>
            <wp:extent cx="655955" cy="655955"/>
            <wp:effectExtent l="0" t="0" r="4445" b="4445"/>
            <wp:wrapTight wrapText="bothSides">
              <wp:wrapPolygon>
                <wp:start x="0" y="0"/>
                <wp:lineTo x="0" y="21328"/>
                <wp:lineTo x="21328" y="21328"/>
                <wp:lineTo x="21328" y="0"/>
                <wp:lineTo x="0" y="0"/>
              </wp:wrapPolygon>
            </wp:wrapTight>
            <wp:docPr id="1" name="图片 1" descr="微信图片_20220419113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4191132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5955" cy="655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cs="宋体"/>
          <w:b/>
          <w:spacing w:val="-20"/>
          <w:sz w:val="36"/>
          <w:szCs w:val="36"/>
          <w:lang w:eastAsia="zh-CN"/>
        </w:rPr>
        <w:t>海南君言破产清算服务有限公司</w:t>
      </w:r>
      <w:r>
        <w:rPr>
          <w:rFonts w:hint="eastAsia" w:ascii="宋体" w:hAnsi="宋体" w:eastAsia="宋体" w:cs="宋体"/>
          <w:b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      </w:t>
      </w:r>
    </w:p>
    <w:p>
      <w:pPr>
        <w:pStyle w:val="3"/>
        <w:pBdr>
          <w:bottom w:val="none" w:color="auto" w:sz="0" w:space="13"/>
        </w:pBdr>
        <w:ind w:left="3570" w:hanging="3144" w:hangingChars="1700"/>
        <w:jc w:val="left"/>
        <w:rPr>
          <w:rFonts w:ascii="Times New Roman"/>
          <w:b w:val="0"/>
          <w:sz w:val="19"/>
        </w:rPr>
      </w:pPr>
      <w:r>
        <w:rPr>
          <w:rFonts w:hint="eastAsia" w:cs="宋体"/>
          <w:b/>
          <w:spacing w:val="-28"/>
          <w:sz w:val="24"/>
          <w:szCs w:val="24"/>
          <w:lang w:eastAsia="zh-CN"/>
        </w:rPr>
        <w:t>HAINAN JUNYANG BANKRUPTCY LIQUIDATION SERVICE CO. LTD</w:t>
      </w:r>
      <w:r>
        <w:rPr>
          <w:rFonts w:hint="eastAsia" w:ascii="宋体" w:hAnsi="宋体" w:eastAsia="宋体" w:cs="宋体"/>
          <w:b/>
          <w:spacing w:val="-28"/>
          <w:sz w:val="24"/>
          <w:szCs w:val="24"/>
        </w:rPr>
        <w:t xml:space="preserve"> </w:t>
      </w:r>
    </w:p>
    <w:p>
      <w:pPr>
        <w:pStyle w:val="2"/>
        <w:rPr>
          <w:rFonts w:ascii="Times New Roman"/>
          <w:sz w:val="20"/>
        </w:rPr>
      </w:pPr>
    </w:p>
    <w:p>
      <w:pPr>
        <w:spacing w:before="44"/>
        <w:ind w:left="3575" w:right="3075" w:firstLine="0"/>
        <w:jc w:val="center"/>
        <w:rPr>
          <w:rFonts w:hint="eastAsia" w:ascii="仿宋" w:hAnsi="仿宋" w:eastAsia="仿宋" w:cs="仿宋"/>
          <w:b/>
          <w:sz w:val="48"/>
        </w:rPr>
      </w:pPr>
      <w:r>
        <w:rPr>
          <w:rFonts w:hint="eastAsia" w:ascii="仿宋" w:hAnsi="仿宋" w:eastAsia="仿宋" w:cs="仿宋"/>
          <w:b/>
          <w:sz w:val="48"/>
        </w:rPr>
        <w:t>授权委托书</w:t>
      </w:r>
    </w:p>
    <w:p>
      <w:pPr>
        <w:pStyle w:val="2"/>
        <w:spacing w:before="13"/>
        <w:rPr>
          <w:rFonts w:hint="eastAsia" w:ascii="仿宋" w:hAnsi="仿宋" w:eastAsia="仿宋" w:cs="仿宋"/>
          <w:b/>
          <w:sz w:val="39"/>
        </w:rPr>
      </w:pPr>
    </w:p>
    <w:p>
      <w:pPr>
        <w:keepNext w:val="0"/>
        <w:keepLines w:val="0"/>
        <w:pageBreakBefore w:val="0"/>
        <w:widowControl w:val="0"/>
        <w:tabs>
          <w:tab w:val="left" w:pos="840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00" w:lineRule="exact"/>
        <w:ind w:left="1120" w:right="0" w:firstLine="0"/>
        <w:jc w:val="both"/>
        <w:textAlignment w:val="auto"/>
        <w:rPr>
          <w:rFonts w:hint="eastAsia" w:ascii="方正仿宋_GB18030" w:hAnsi="方正仿宋_GB18030" w:eastAsia="方正仿宋_GB18030" w:cs="方正仿宋_GB18030"/>
          <w:b w:val="0"/>
          <w:bCs w:val="0"/>
          <w:sz w:val="28"/>
        </w:rPr>
      </w:pPr>
      <w:r>
        <w:rPr>
          <w:rFonts w:hint="eastAsia" w:ascii="方正仿宋_GB18030" w:hAnsi="方正仿宋_GB18030" w:eastAsia="方正仿宋_GB18030" w:cs="方正仿宋_GB18030"/>
        </w:rPr>
        <w:pict>
          <v:line id="_x0000_s1026" o:spid="_x0000_s1026" o:spt="20" style="position:absolute;left:0pt;margin-left:170.1pt;margin-top:21.05pt;height:0pt;width:308.05pt;mso-position-horizontal-relative:page;z-index:-251657216;mso-width-relative:page;mso-height-relative:page;" stroked="t" coordsize="21600,21600">
            <v:path arrowok="t"/>
            <v:fill focussize="0,0"/>
            <v:stroke weight="0.6pt" color="#000000"/>
            <v:imagedata o:title=""/>
            <o:lock v:ext="edit"/>
          </v:line>
        </w:pict>
      </w:r>
      <w:r>
        <w:rPr>
          <w:rFonts w:hint="eastAsia" w:ascii="方正仿宋_GB18030" w:hAnsi="方正仿宋_GB18030" w:eastAsia="方正仿宋_GB18030" w:cs="方正仿宋_GB18030"/>
          <w:b/>
          <w:sz w:val="28"/>
        </w:rPr>
        <w:t>委托人：</w:t>
      </w:r>
      <w:r>
        <w:rPr>
          <w:rFonts w:hint="eastAsia" w:ascii="方正仿宋_GB18030" w:hAnsi="方正仿宋_GB18030" w:eastAsia="方正仿宋_GB18030" w:cs="方正仿宋_GB18030"/>
          <w:b/>
          <w:sz w:val="28"/>
        </w:rPr>
        <w:tab/>
      </w:r>
      <w:r>
        <w:rPr>
          <w:rFonts w:hint="eastAsia" w:ascii="方正仿宋_GB18030" w:hAnsi="方正仿宋_GB18030" w:eastAsia="方正仿宋_GB18030" w:cs="方正仿宋_GB18030"/>
          <w:b/>
          <w:sz w:val="28"/>
          <w:lang w:val="en-US" w:eastAsia="zh-CN"/>
        </w:rPr>
        <w:t xml:space="preserve">  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z w:val="28"/>
        </w:rPr>
        <w:t>；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918"/>
          <w:tab w:val="left" w:pos="4059"/>
          <w:tab w:val="left" w:pos="83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9" w:line="400" w:lineRule="exact"/>
        <w:ind w:left="1120" w:right="403"/>
        <w:jc w:val="both"/>
        <w:textAlignment w:val="auto"/>
        <w:rPr>
          <w:rFonts w:hint="eastAsia" w:ascii="方正仿宋_GB18030" w:hAnsi="方正仿宋_GB18030" w:eastAsia="方正仿宋_GB18030" w:cs="方正仿宋_GB18030"/>
        </w:rPr>
      </w:pPr>
      <w:r>
        <w:rPr>
          <w:rFonts w:hint="eastAsia" w:ascii="方正仿宋_GB18030" w:hAnsi="方正仿宋_GB18030" w:eastAsia="方正仿宋_GB18030" w:cs="方正仿宋_GB18030"/>
          <w:b w:val="0"/>
          <w:bCs w:val="0"/>
        </w:rPr>
        <w:t>统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pacing w:val="-3"/>
        </w:rPr>
        <w:t>一</w:t>
      </w:r>
      <w:r>
        <w:rPr>
          <w:rFonts w:hint="eastAsia" w:ascii="方正仿宋_GB18030" w:hAnsi="方正仿宋_GB18030" w:eastAsia="方正仿宋_GB18030" w:cs="方正仿宋_GB18030"/>
          <w:b w:val="0"/>
          <w:bCs w:val="0"/>
        </w:rPr>
        <w:t>社会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pacing w:val="-3"/>
        </w:rPr>
        <w:t>信</w:t>
      </w:r>
      <w:r>
        <w:rPr>
          <w:rFonts w:hint="eastAsia" w:ascii="方正仿宋_GB18030" w:hAnsi="方正仿宋_GB18030" w:eastAsia="方正仿宋_GB18030" w:cs="方正仿宋_GB18030"/>
          <w:b w:val="0"/>
          <w:bCs w:val="0"/>
        </w:rPr>
        <w:t>用代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pacing w:val="-3"/>
        </w:rPr>
        <w:t>码</w:t>
      </w:r>
      <w:r>
        <w:rPr>
          <w:rFonts w:hint="eastAsia" w:ascii="方正仿宋_GB18030" w:hAnsi="方正仿宋_GB18030" w:eastAsia="方正仿宋_GB18030" w:cs="方正仿宋_GB18030"/>
          <w:b w:val="0"/>
          <w:bCs w:val="0"/>
        </w:rPr>
        <w:t>：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u w:val="single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u w:val="single"/>
        </w:rPr>
        <w:tab/>
      </w:r>
      <w:r>
        <w:rPr>
          <w:rFonts w:hint="eastAsia" w:ascii="方正仿宋_GB18030" w:hAnsi="方正仿宋_GB18030" w:eastAsia="方正仿宋_GB18030" w:cs="方正仿宋_GB18030"/>
          <w:b w:val="0"/>
          <w:bCs w:val="0"/>
          <w:u w:val="single"/>
        </w:rPr>
        <w:tab/>
      </w:r>
      <w:r>
        <w:rPr>
          <w:rFonts w:hint="eastAsia" w:ascii="方正仿宋_GB18030" w:hAnsi="方正仿宋_GB18030" w:eastAsia="方正仿宋_GB18030" w:cs="方正仿宋_GB18030"/>
          <w:b w:val="0"/>
          <w:bCs w:val="0"/>
          <w:u w:val="single"/>
        </w:rPr>
        <w:tab/>
      </w:r>
      <w:r>
        <w:rPr>
          <w:rFonts w:hint="eastAsia" w:ascii="方正仿宋_GB18030" w:hAnsi="方正仿宋_GB18030" w:eastAsia="方正仿宋_GB18030" w:cs="方正仿宋_GB18030"/>
          <w:b w:val="0"/>
          <w:bCs w:val="0"/>
          <w:u w:val="single"/>
          <w:lang w:val="en-US" w:eastAsia="zh-CN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pacing w:val="-17"/>
        </w:rPr>
        <w:t xml:space="preserve">； </w:t>
      </w:r>
      <w:r>
        <w:rPr>
          <w:rFonts w:hint="eastAsia" w:ascii="方正仿宋_GB18030" w:hAnsi="方正仿宋_GB18030" w:eastAsia="方正仿宋_GB18030" w:cs="方正仿宋_GB18030"/>
          <w:b w:val="0"/>
          <w:bCs w:val="0"/>
        </w:rPr>
        <w:t>法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pacing w:val="-3"/>
        </w:rPr>
        <w:t>定</w:t>
      </w:r>
      <w:r>
        <w:rPr>
          <w:rFonts w:hint="eastAsia" w:ascii="方正仿宋_GB18030" w:hAnsi="方正仿宋_GB18030" w:eastAsia="方正仿宋_GB18030" w:cs="方正仿宋_GB18030"/>
          <w:b w:val="0"/>
          <w:bCs w:val="0"/>
        </w:rPr>
        <w:t>代表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pacing w:val="-3"/>
        </w:rPr>
        <w:t>人</w:t>
      </w:r>
      <w:r>
        <w:rPr>
          <w:rFonts w:hint="eastAsia" w:ascii="方正仿宋_GB18030" w:hAnsi="方正仿宋_GB18030" w:eastAsia="方正仿宋_GB18030" w:cs="方正仿宋_GB18030"/>
          <w:b w:val="0"/>
          <w:bCs w:val="0"/>
        </w:rPr>
        <w:t>：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u w:val="single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u w:val="single"/>
        </w:rPr>
        <w:tab/>
      </w:r>
      <w:r>
        <w:rPr>
          <w:rFonts w:hint="eastAsia" w:ascii="方正仿宋_GB18030" w:hAnsi="方正仿宋_GB18030" w:eastAsia="方正仿宋_GB18030" w:cs="方正仿宋_GB18030"/>
          <w:b w:val="0"/>
          <w:bCs w:val="0"/>
        </w:rPr>
        <w:t>；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pacing w:val="-3"/>
        </w:rPr>
        <w:t>身</w:t>
      </w:r>
      <w:r>
        <w:rPr>
          <w:rFonts w:hint="eastAsia" w:ascii="方正仿宋_GB18030" w:hAnsi="方正仿宋_GB18030" w:eastAsia="方正仿宋_GB18030" w:cs="方正仿宋_GB18030"/>
          <w:b w:val="0"/>
          <w:bCs w:val="0"/>
        </w:rPr>
        <w:t>份证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pacing w:val="-3"/>
        </w:rPr>
        <w:t>号</w:t>
      </w:r>
      <w:r>
        <w:rPr>
          <w:rFonts w:hint="eastAsia" w:ascii="方正仿宋_GB18030" w:hAnsi="方正仿宋_GB18030" w:eastAsia="方正仿宋_GB18030" w:cs="方正仿宋_GB18030"/>
          <w:b w:val="0"/>
          <w:bCs w:val="0"/>
        </w:rPr>
        <w:t>码：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u w:val="single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u w:val="single"/>
        </w:rPr>
        <w:tab/>
      </w:r>
      <w:r>
        <w:rPr>
          <w:rFonts w:hint="eastAsia" w:ascii="方正仿宋_GB18030" w:hAnsi="方正仿宋_GB18030" w:eastAsia="方正仿宋_GB18030" w:cs="方正仿宋_GB18030"/>
          <w:b w:val="0"/>
          <w:bCs w:val="0"/>
          <w:u w:val="single"/>
          <w:lang w:val="en-US" w:eastAsia="zh-CN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pacing w:val="-17"/>
        </w:rPr>
        <w:t xml:space="preserve">； </w:t>
      </w:r>
      <w:r>
        <w:rPr>
          <w:rFonts w:hint="eastAsia" w:ascii="方正仿宋_GB18030" w:hAnsi="方正仿宋_GB18030" w:eastAsia="方正仿宋_GB18030" w:cs="方正仿宋_GB18030"/>
        </w:rPr>
        <w:t>职</w:t>
      </w:r>
      <w:r>
        <w:rPr>
          <w:rFonts w:hint="eastAsia" w:ascii="方正仿宋_GB18030" w:hAnsi="方正仿宋_GB18030" w:eastAsia="方正仿宋_GB18030" w:cs="方正仿宋_GB18030"/>
          <w:spacing w:val="-3"/>
        </w:rPr>
        <w:t>务</w:t>
      </w:r>
      <w:r>
        <w:rPr>
          <w:rFonts w:hint="eastAsia" w:ascii="方正仿宋_GB18030" w:hAnsi="方正仿宋_GB18030" w:eastAsia="方正仿宋_GB18030" w:cs="方正仿宋_GB18030"/>
        </w:rPr>
        <w:t>：</w:t>
      </w:r>
      <w:r>
        <w:rPr>
          <w:rFonts w:hint="eastAsia" w:ascii="方正仿宋_GB18030" w:hAnsi="方正仿宋_GB18030" w:eastAsia="方正仿宋_GB18030" w:cs="方正仿宋_GB18030"/>
          <w:u w:val="single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u w:val="single"/>
        </w:rPr>
        <w:tab/>
      </w:r>
      <w:r>
        <w:rPr>
          <w:rFonts w:hint="eastAsia" w:ascii="方正仿宋_GB18030" w:hAnsi="方正仿宋_GB18030" w:eastAsia="方正仿宋_GB18030" w:cs="方正仿宋_GB18030"/>
          <w:u w:val="single"/>
          <w:lang w:val="en-US" w:eastAsia="zh-CN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u w:val="single"/>
        </w:rPr>
        <w:tab/>
      </w:r>
      <w:r>
        <w:rPr>
          <w:rFonts w:hint="eastAsia" w:ascii="方正仿宋_GB18030" w:hAnsi="方正仿宋_GB18030" w:eastAsia="方正仿宋_GB18030" w:cs="方正仿宋_GB18030"/>
        </w:rPr>
        <w:t>，</w:t>
      </w:r>
      <w:r>
        <w:rPr>
          <w:rFonts w:hint="eastAsia" w:ascii="方正仿宋_GB18030" w:hAnsi="方正仿宋_GB18030" w:eastAsia="方正仿宋_GB18030" w:cs="方正仿宋_GB18030"/>
          <w:spacing w:val="-3"/>
        </w:rPr>
        <w:t>联</w:t>
      </w:r>
      <w:r>
        <w:rPr>
          <w:rFonts w:hint="eastAsia" w:ascii="方正仿宋_GB18030" w:hAnsi="方正仿宋_GB18030" w:eastAsia="方正仿宋_GB18030" w:cs="方正仿宋_GB18030"/>
        </w:rPr>
        <w:t>系方</w:t>
      </w:r>
      <w:r>
        <w:rPr>
          <w:rFonts w:hint="eastAsia" w:ascii="方正仿宋_GB18030" w:hAnsi="方正仿宋_GB18030" w:eastAsia="方正仿宋_GB18030" w:cs="方正仿宋_GB18030"/>
          <w:spacing w:val="-3"/>
        </w:rPr>
        <w:t>式</w:t>
      </w:r>
      <w:r>
        <w:rPr>
          <w:rFonts w:hint="eastAsia" w:ascii="方正仿宋_GB18030" w:hAnsi="方正仿宋_GB18030" w:eastAsia="方正仿宋_GB18030" w:cs="方正仿宋_GB18030"/>
        </w:rPr>
        <w:t>：</w:t>
      </w:r>
      <w:r>
        <w:rPr>
          <w:rFonts w:hint="eastAsia" w:ascii="方正仿宋_GB18030" w:hAnsi="方正仿宋_GB18030" w:eastAsia="方正仿宋_GB18030" w:cs="方正仿宋_GB18030"/>
          <w:u w:val="single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u w:val="single"/>
        </w:rPr>
        <w:tab/>
      </w:r>
      <w:r>
        <w:rPr>
          <w:rFonts w:hint="eastAsia" w:ascii="方正仿宋_GB18030" w:hAnsi="方正仿宋_GB18030" w:eastAsia="方正仿宋_GB18030" w:cs="方正仿宋_GB18030"/>
          <w:u w:val="single"/>
          <w:lang w:val="en-US" w:eastAsia="zh-CN"/>
        </w:rPr>
        <w:t xml:space="preserve">  </w:t>
      </w:r>
      <w:r>
        <w:rPr>
          <w:rFonts w:hint="eastAsia" w:ascii="方正仿宋_GB18030" w:hAnsi="方正仿宋_GB18030" w:eastAsia="方正仿宋_GB18030" w:cs="方正仿宋_GB18030"/>
          <w:spacing w:val="-17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400" w:lineRule="exact"/>
        <w:textAlignment w:val="auto"/>
        <w:rPr>
          <w:rFonts w:hint="eastAsia" w:ascii="方正仿宋_GB18030" w:hAnsi="方正仿宋_GB18030" w:eastAsia="方正仿宋_GB18030" w:cs="方正仿宋_GB18030"/>
          <w:sz w:val="32"/>
        </w:rPr>
      </w:pPr>
    </w:p>
    <w:p>
      <w:pPr>
        <w:keepNext w:val="0"/>
        <w:keepLines w:val="0"/>
        <w:pageBreakBefore w:val="0"/>
        <w:widowControl w:val="0"/>
        <w:tabs>
          <w:tab w:val="left" w:pos="3584"/>
          <w:tab w:val="left" w:pos="4844"/>
          <w:tab w:val="left" w:pos="6104"/>
          <w:tab w:val="left" w:pos="7364"/>
          <w:tab w:val="left" w:pos="902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00" w:lineRule="exact"/>
        <w:ind w:left="640" w:right="184" w:firstLine="559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lang w:eastAsia="zh-CN"/>
        </w:rPr>
      </w:pPr>
      <w:r>
        <w:rPr>
          <w:rFonts w:hint="eastAsia" w:ascii="方正仿宋_GB18030" w:hAnsi="方正仿宋_GB18030" w:eastAsia="方正仿宋_GB18030" w:cs="方正仿宋_GB18030"/>
          <w:b/>
          <w:sz w:val="28"/>
          <w:lang w:val="en-US" w:eastAsia="zh-CN"/>
        </w:rPr>
        <w:t>受托</w:t>
      </w:r>
      <w:r>
        <w:rPr>
          <w:rFonts w:hint="eastAsia" w:ascii="方正仿宋_GB18030" w:hAnsi="方正仿宋_GB18030" w:eastAsia="方正仿宋_GB18030" w:cs="方正仿宋_GB18030"/>
          <w:b/>
          <w:sz w:val="28"/>
        </w:rPr>
        <w:t>人：</w:t>
      </w:r>
      <w:r>
        <w:rPr>
          <w:rFonts w:hint="eastAsia" w:ascii="方正仿宋_GB18030" w:hAnsi="方正仿宋_GB18030" w:eastAsia="方正仿宋_GB18030" w:cs="方正仿宋_GB18030"/>
          <w:b/>
          <w:sz w:val="28"/>
          <w:u w:val="single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b/>
          <w:sz w:val="28"/>
          <w:u w:val="single"/>
        </w:rPr>
        <w:tab/>
      </w:r>
      <w:r>
        <w:rPr>
          <w:rFonts w:hint="eastAsia" w:ascii="方正仿宋_GB18030" w:hAnsi="方正仿宋_GB18030" w:eastAsia="方正仿宋_GB18030" w:cs="方正仿宋_GB18030"/>
          <w:b/>
          <w:sz w:val="28"/>
          <w:u w:val="single"/>
          <w:lang w:val="en-US" w:eastAsia="zh-CN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spacing w:val="-3"/>
          <w:sz w:val="28"/>
        </w:rPr>
        <w:t>，联系电话</w:t>
      </w:r>
      <w:r>
        <w:rPr>
          <w:rFonts w:hint="eastAsia" w:ascii="方正仿宋_GB18030" w:hAnsi="方正仿宋_GB18030" w:eastAsia="方正仿宋_GB18030" w:cs="方正仿宋_GB18030"/>
          <w:spacing w:val="-3"/>
          <w:sz w:val="28"/>
          <w:u w:val="single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spacing w:val="-3"/>
          <w:sz w:val="28"/>
          <w:u w:val="single"/>
          <w:lang w:val="en-US" w:eastAsia="zh-CN"/>
        </w:rPr>
        <w:t xml:space="preserve">                             </w:t>
      </w:r>
      <w:r>
        <w:rPr>
          <w:rFonts w:hint="eastAsia" w:ascii="方正仿宋_GB18030" w:hAnsi="方正仿宋_GB18030" w:eastAsia="方正仿宋_GB18030" w:cs="方正仿宋_GB18030"/>
          <w:spacing w:val="-3"/>
          <w:sz w:val="28"/>
          <w:lang w:eastAsia="zh-CN"/>
        </w:rPr>
        <w:t>，</w:t>
      </w:r>
    </w:p>
    <w:p>
      <w:pPr>
        <w:pStyle w:val="2"/>
        <w:keepNext w:val="0"/>
        <w:keepLines w:val="0"/>
        <w:pageBreakBefore w:val="0"/>
        <w:widowControl w:val="0"/>
        <w:tabs>
          <w:tab w:val="left" w:pos="5189"/>
          <w:tab w:val="left" w:pos="8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8" w:line="400" w:lineRule="exact"/>
        <w:ind w:left="640"/>
        <w:textAlignment w:val="auto"/>
        <w:rPr>
          <w:rFonts w:hint="eastAsia" w:ascii="方正仿宋_GB18030" w:hAnsi="方正仿宋_GB18030" w:eastAsia="方正仿宋_GB18030" w:cs="方正仿宋_GB18030"/>
          <w:lang w:eastAsia="zh-CN"/>
        </w:rPr>
      </w:pPr>
      <w:r>
        <w:rPr>
          <w:rFonts w:hint="eastAsia" w:ascii="方正仿宋_GB18030" w:hAnsi="方正仿宋_GB18030" w:eastAsia="方正仿宋_GB18030" w:cs="方正仿宋_GB18030"/>
        </w:rPr>
        <w:t>身</w:t>
      </w:r>
      <w:r>
        <w:rPr>
          <w:rFonts w:hint="eastAsia" w:ascii="方正仿宋_GB18030" w:hAnsi="方正仿宋_GB18030" w:eastAsia="方正仿宋_GB18030" w:cs="方正仿宋_GB18030"/>
          <w:spacing w:val="-3"/>
        </w:rPr>
        <w:t>份</w:t>
      </w:r>
      <w:r>
        <w:rPr>
          <w:rFonts w:hint="eastAsia" w:ascii="方正仿宋_GB18030" w:hAnsi="方正仿宋_GB18030" w:eastAsia="方正仿宋_GB18030" w:cs="方正仿宋_GB18030"/>
        </w:rPr>
        <w:t>证号</w:t>
      </w:r>
      <w:r>
        <w:rPr>
          <w:rFonts w:hint="eastAsia" w:ascii="方正仿宋_GB18030" w:hAnsi="方正仿宋_GB18030" w:eastAsia="方正仿宋_GB18030" w:cs="方正仿宋_GB18030"/>
          <w:spacing w:val="-3"/>
        </w:rPr>
        <w:t>码</w:t>
      </w:r>
      <w:r>
        <w:rPr>
          <w:rFonts w:hint="eastAsia" w:ascii="方正仿宋_GB18030" w:hAnsi="方正仿宋_GB18030" w:eastAsia="方正仿宋_GB18030" w:cs="方正仿宋_GB18030"/>
        </w:rPr>
        <w:t>：</w:t>
      </w:r>
      <w:r>
        <w:rPr>
          <w:rFonts w:hint="eastAsia" w:ascii="方正仿宋_GB18030" w:hAnsi="方正仿宋_GB18030" w:eastAsia="方正仿宋_GB18030" w:cs="方正仿宋_GB18030"/>
          <w:u w:val="single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u w:val="single"/>
        </w:rPr>
        <w:tab/>
      </w:r>
      <w:r>
        <w:rPr>
          <w:rFonts w:hint="eastAsia" w:ascii="方正仿宋_GB18030" w:hAnsi="方正仿宋_GB18030" w:eastAsia="方正仿宋_GB18030" w:cs="方正仿宋_GB18030"/>
          <w:u w:val="single"/>
          <w:lang w:val="en-US" w:eastAsia="zh-CN"/>
        </w:rPr>
        <w:t xml:space="preserve">                             </w:t>
      </w:r>
      <w:r>
        <w:rPr>
          <w:rFonts w:hint="eastAsia" w:ascii="方正仿宋_GB18030" w:hAnsi="方正仿宋_GB18030" w:eastAsia="方正仿宋_GB18030" w:cs="方正仿宋_GB18030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88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eastAsia" w:ascii="方正仿宋_GB18030" w:hAnsi="方正仿宋_GB18030" w:eastAsia="方正仿宋_GB18030" w:cs="方正仿宋_GB18030"/>
          <w:sz w:val="32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sz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760"/>
          <w:tab w:val="left" w:pos="4839"/>
          <w:tab w:val="left" w:pos="896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0" w:line="400" w:lineRule="exact"/>
        <w:ind w:left="640" w:right="115" w:firstLine="559"/>
        <w:textAlignment w:val="auto"/>
        <w:rPr>
          <w:rFonts w:hint="eastAsia" w:ascii="方正仿宋_GB18030" w:hAnsi="方正仿宋_GB18030" w:eastAsia="方正仿宋_GB18030" w:cs="方正仿宋_GB18030"/>
        </w:rPr>
      </w:pPr>
      <w:r>
        <w:rPr>
          <w:rFonts w:hint="eastAsia" w:ascii="方正仿宋_GB18030" w:hAnsi="方正仿宋_GB18030" w:eastAsia="方正仿宋_GB18030" w:cs="方正仿宋_GB18030"/>
        </w:rPr>
        <w:t>在</w:t>
      </w:r>
      <w:r>
        <w:rPr>
          <w:rFonts w:hint="eastAsia" w:ascii="方正仿宋_GB18030" w:hAnsi="方正仿宋_GB18030" w:eastAsia="方正仿宋_GB18030" w:cs="方正仿宋_GB18030"/>
          <w:u w:val="single"/>
          <w:lang w:val="en-US" w:eastAsia="zh-CN"/>
        </w:rPr>
        <w:t>海南臻达装饰工程有限公司</w:t>
      </w:r>
      <w:r>
        <w:rPr>
          <w:rFonts w:hint="eastAsia" w:ascii="方正仿宋_GB18030" w:hAnsi="方正仿宋_GB18030" w:eastAsia="方正仿宋_GB18030" w:cs="方正仿宋_GB18030"/>
          <w:spacing w:val="-1"/>
        </w:rPr>
        <w:t>破</w:t>
      </w:r>
      <w:r>
        <w:rPr>
          <w:rFonts w:hint="eastAsia" w:ascii="方正仿宋_GB18030" w:hAnsi="方正仿宋_GB18030" w:eastAsia="方正仿宋_GB18030" w:cs="方正仿宋_GB18030"/>
          <w:spacing w:val="-3"/>
        </w:rPr>
        <w:t>产</w:t>
      </w:r>
      <w:r>
        <w:rPr>
          <w:rFonts w:hint="eastAsia" w:ascii="方正仿宋_GB18030" w:hAnsi="方正仿宋_GB18030" w:eastAsia="方正仿宋_GB18030" w:cs="方正仿宋_GB18030"/>
          <w:spacing w:val="-1"/>
          <w:lang w:val="en-US" w:eastAsia="zh-CN"/>
        </w:rPr>
        <w:t>清算</w:t>
      </w:r>
      <w:r>
        <w:rPr>
          <w:rFonts w:hint="eastAsia" w:ascii="方正仿宋_GB18030" w:hAnsi="方正仿宋_GB18030" w:eastAsia="方正仿宋_GB18030" w:cs="方正仿宋_GB18030"/>
          <w:spacing w:val="-1"/>
        </w:rPr>
        <w:t>案</w:t>
      </w:r>
      <w:r>
        <w:rPr>
          <w:rFonts w:hint="eastAsia" w:ascii="方正仿宋_GB18030" w:hAnsi="方正仿宋_GB18030" w:eastAsia="方正仿宋_GB18030" w:cs="方正仿宋_GB18030"/>
          <w:spacing w:val="-3"/>
        </w:rPr>
        <w:t>中</w:t>
      </w:r>
      <w:r>
        <w:rPr>
          <w:rFonts w:hint="eastAsia" w:ascii="方正仿宋_GB18030" w:hAnsi="方正仿宋_GB18030" w:eastAsia="方正仿宋_GB18030" w:cs="方正仿宋_GB18030"/>
          <w:spacing w:val="-1"/>
        </w:rPr>
        <w:t>，兹</w:t>
      </w:r>
      <w:r>
        <w:rPr>
          <w:rFonts w:hint="eastAsia" w:ascii="方正仿宋_GB18030" w:hAnsi="方正仿宋_GB18030" w:eastAsia="方正仿宋_GB18030" w:cs="方正仿宋_GB18030"/>
          <w:spacing w:val="-3"/>
        </w:rPr>
        <w:t>委</w:t>
      </w:r>
      <w:r>
        <w:rPr>
          <w:rFonts w:hint="eastAsia" w:ascii="方正仿宋_GB18030" w:hAnsi="方正仿宋_GB18030" w:eastAsia="方正仿宋_GB18030" w:cs="方正仿宋_GB18030"/>
          <w:spacing w:val="-1"/>
        </w:rPr>
        <w:t>托</w:t>
      </w:r>
      <w:r>
        <w:rPr>
          <w:rFonts w:hint="eastAsia" w:ascii="方正仿宋_GB18030" w:hAnsi="方正仿宋_GB18030" w:eastAsia="方正仿宋_GB18030" w:cs="方正仿宋_GB18030"/>
          <w:spacing w:val="-1"/>
          <w:u w:val="single"/>
        </w:rPr>
        <w:tab/>
      </w:r>
      <w:r>
        <w:rPr>
          <w:rFonts w:hint="eastAsia" w:ascii="方正仿宋_GB18030" w:hAnsi="方正仿宋_GB18030" w:eastAsia="方正仿宋_GB18030" w:cs="方正仿宋_GB18030"/>
          <w:spacing w:val="-1"/>
          <w:u w:val="single"/>
        </w:rPr>
        <w:t xml:space="preserve">       </w:t>
      </w:r>
      <w:r>
        <w:rPr>
          <w:rFonts w:hint="eastAsia" w:ascii="方正仿宋_GB18030" w:hAnsi="方正仿宋_GB18030" w:eastAsia="方正仿宋_GB18030" w:cs="方正仿宋_GB18030"/>
          <w:spacing w:val="7"/>
          <w:u w:val="single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spacing w:val="-1"/>
        </w:rPr>
        <w:t>担</w:t>
      </w:r>
      <w:r>
        <w:rPr>
          <w:rFonts w:hint="eastAsia" w:ascii="方正仿宋_GB18030" w:hAnsi="方正仿宋_GB18030" w:eastAsia="方正仿宋_GB18030" w:cs="方正仿宋_GB18030"/>
          <w:spacing w:val="-3"/>
        </w:rPr>
        <w:t>任</w:t>
      </w:r>
      <w:r>
        <w:rPr>
          <w:rFonts w:hint="eastAsia" w:ascii="方正仿宋_GB18030" w:hAnsi="方正仿宋_GB18030" w:eastAsia="方正仿宋_GB18030" w:cs="方正仿宋_GB18030"/>
          <w:spacing w:val="-1"/>
        </w:rPr>
        <w:t>本人</w:t>
      </w:r>
      <w:r>
        <w:rPr>
          <w:rFonts w:hint="eastAsia" w:ascii="方正仿宋_GB18030" w:hAnsi="方正仿宋_GB18030" w:eastAsia="方正仿宋_GB18030" w:cs="方正仿宋_GB18030"/>
          <w:spacing w:val="-136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w w:val="90"/>
        </w:rPr>
        <w:t>/</w:t>
      </w:r>
      <w:r>
        <w:rPr>
          <w:rFonts w:hint="eastAsia" w:ascii="方正仿宋_GB18030" w:hAnsi="方正仿宋_GB18030" w:eastAsia="方正仿宋_GB18030" w:cs="方正仿宋_GB18030"/>
        </w:rPr>
        <w:t>本</w:t>
      </w:r>
      <w:r>
        <w:rPr>
          <w:rFonts w:hint="eastAsia" w:ascii="方正仿宋_GB18030" w:hAnsi="方正仿宋_GB18030" w:eastAsia="方正仿宋_GB18030" w:cs="方正仿宋_GB18030"/>
          <w:spacing w:val="-3"/>
        </w:rPr>
        <w:t>单</w:t>
      </w:r>
      <w:r>
        <w:rPr>
          <w:rFonts w:hint="eastAsia" w:ascii="方正仿宋_GB18030" w:hAnsi="方正仿宋_GB18030" w:eastAsia="方正仿宋_GB18030" w:cs="方正仿宋_GB18030"/>
        </w:rPr>
        <w:t>位的</w:t>
      </w:r>
      <w:r>
        <w:rPr>
          <w:rFonts w:hint="eastAsia" w:ascii="方正仿宋_GB18030" w:hAnsi="方正仿宋_GB18030" w:eastAsia="方正仿宋_GB18030" w:cs="方正仿宋_GB18030"/>
          <w:spacing w:val="-3"/>
        </w:rPr>
        <w:t>委</w:t>
      </w:r>
      <w:r>
        <w:rPr>
          <w:rFonts w:hint="eastAsia" w:ascii="方正仿宋_GB18030" w:hAnsi="方正仿宋_GB18030" w:eastAsia="方正仿宋_GB18030" w:cs="方正仿宋_GB18030"/>
        </w:rPr>
        <w:t>托代</w:t>
      </w:r>
      <w:r>
        <w:rPr>
          <w:rFonts w:hint="eastAsia" w:ascii="方正仿宋_GB18030" w:hAnsi="方正仿宋_GB18030" w:eastAsia="方正仿宋_GB18030" w:cs="方正仿宋_GB18030"/>
          <w:spacing w:val="-3"/>
        </w:rPr>
        <w:t>理</w:t>
      </w:r>
      <w:r>
        <w:rPr>
          <w:rFonts w:hint="eastAsia" w:ascii="方正仿宋_GB18030" w:hAnsi="方正仿宋_GB18030" w:eastAsia="方正仿宋_GB18030" w:cs="方正仿宋_GB18030"/>
        </w:rPr>
        <w:t>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left="1120"/>
        <w:textAlignment w:val="auto"/>
        <w:rPr>
          <w:rFonts w:hint="eastAsia" w:ascii="方正仿宋_GB18030" w:hAnsi="方正仿宋_GB18030" w:eastAsia="方正仿宋_GB18030" w:cs="方正仿宋_GB18030"/>
        </w:rPr>
      </w:pPr>
      <w:r>
        <w:rPr>
          <w:rFonts w:hint="eastAsia" w:ascii="方正仿宋_GB18030" w:hAnsi="方正仿宋_GB18030" w:eastAsia="方正仿宋_GB18030" w:cs="方正仿宋_GB18030"/>
        </w:rPr>
        <w:t>代理权限如下：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0" w:after="0" w:line="400" w:lineRule="exact"/>
        <w:ind w:left="1120" w:leftChars="0" w:right="187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</w:rPr>
      </w:pPr>
      <w:r>
        <w:rPr>
          <w:rFonts w:hint="eastAsia" w:ascii="方正仿宋_GB18030" w:hAnsi="方正仿宋_GB18030" w:eastAsia="方正仿宋_GB18030" w:cs="方正仿宋_GB18030"/>
          <w:spacing w:val="-3"/>
          <w:sz w:val="28"/>
          <w:lang w:val="en-US" w:eastAsia="zh-CN"/>
        </w:rPr>
        <w:t>1.</w:t>
      </w:r>
      <w:r>
        <w:rPr>
          <w:rFonts w:hint="eastAsia" w:ascii="方正仿宋_GB18030" w:hAnsi="方正仿宋_GB18030" w:eastAsia="方正仿宋_GB18030" w:cs="方正仿宋_GB18030"/>
          <w:spacing w:val="-3"/>
          <w:sz w:val="28"/>
        </w:rPr>
        <w:t>代为申报债权、与管理人核对债权</w:t>
      </w:r>
      <w:r>
        <w:rPr>
          <w:rFonts w:hint="eastAsia" w:ascii="方正仿宋_GB18030" w:hAnsi="方正仿宋_GB18030" w:eastAsia="方正仿宋_GB18030" w:cs="方正仿宋_GB18030"/>
          <w:sz w:val="28"/>
        </w:rPr>
        <w:t>（</w:t>
      </w:r>
      <w:r>
        <w:rPr>
          <w:rFonts w:hint="eastAsia" w:ascii="方正仿宋_GB18030" w:hAnsi="方正仿宋_GB18030" w:eastAsia="方正仿宋_GB18030" w:cs="方正仿宋_GB18030"/>
          <w:spacing w:val="-3"/>
          <w:sz w:val="28"/>
        </w:rPr>
        <w:t>代为承认、变更、放弃债</w:t>
      </w:r>
      <w:r>
        <w:rPr>
          <w:rFonts w:hint="eastAsia" w:ascii="方正仿宋_GB18030" w:hAnsi="方正仿宋_GB18030" w:eastAsia="方正仿宋_GB18030" w:cs="方正仿宋_GB18030"/>
          <w:spacing w:val="-3"/>
          <w:w w:val="100"/>
          <w:sz w:val="28"/>
        </w:rPr>
        <w:t>权</w:t>
      </w:r>
      <w:r>
        <w:rPr>
          <w:rFonts w:hint="eastAsia" w:ascii="方正仿宋_GB18030" w:hAnsi="方正仿宋_GB18030" w:eastAsia="方正仿宋_GB18030" w:cs="方正仿宋_GB18030"/>
          <w:spacing w:val="-140"/>
          <w:w w:val="100"/>
          <w:sz w:val="28"/>
        </w:rPr>
        <w:t>）</w:t>
      </w:r>
      <w:r>
        <w:rPr>
          <w:rFonts w:hint="eastAsia" w:ascii="方正仿宋_GB18030" w:hAnsi="方正仿宋_GB18030" w:eastAsia="方正仿宋_GB18030" w:cs="方正仿宋_GB18030"/>
          <w:w w:val="100"/>
          <w:sz w:val="28"/>
        </w:rPr>
        <w:t>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4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400" w:lineRule="exact"/>
        <w:ind w:left="1119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</w:rPr>
      </w:pPr>
      <w:r>
        <w:rPr>
          <w:rFonts w:hint="eastAsia" w:ascii="方正仿宋_GB18030" w:hAnsi="方正仿宋_GB18030" w:eastAsia="方正仿宋_GB18030" w:cs="方正仿宋_GB18030"/>
          <w:spacing w:val="-3"/>
          <w:sz w:val="28"/>
          <w:lang w:val="en-US" w:eastAsia="zh-CN"/>
        </w:rPr>
        <w:t>2.</w:t>
      </w:r>
      <w:r>
        <w:rPr>
          <w:rFonts w:hint="eastAsia" w:ascii="方正仿宋_GB18030" w:hAnsi="方正仿宋_GB18030" w:eastAsia="方正仿宋_GB18030" w:cs="方正仿宋_GB18030"/>
          <w:spacing w:val="-3"/>
          <w:sz w:val="28"/>
        </w:rPr>
        <w:t>代为签署、签收各项文书、资料；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4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1" w:after="0" w:line="400" w:lineRule="exact"/>
        <w:ind w:left="1119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</w:rPr>
      </w:pPr>
      <w:r>
        <w:rPr>
          <w:rFonts w:hint="eastAsia" w:ascii="方正仿宋_GB18030" w:hAnsi="方正仿宋_GB18030" w:eastAsia="方正仿宋_GB18030" w:cs="方正仿宋_GB18030"/>
          <w:spacing w:val="-3"/>
          <w:sz w:val="28"/>
          <w:lang w:val="en-US" w:eastAsia="zh-CN"/>
        </w:rPr>
        <w:t>3.</w:t>
      </w:r>
      <w:r>
        <w:rPr>
          <w:rFonts w:hint="eastAsia" w:ascii="方正仿宋_GB18030" w:hAnsi="方正仿宋_GB18030" w:eastAsia="方正仿宋_GB18030" w:cs="方正仿宋_GB18030"/>
          <w:spacing w:val="-3"/>
          <w:sz w:val="28"/>
        </w:rPr>
        <w:t>代为出席债权人会议，行使异议权和表决权；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3" w:after="0" w:line="400" w:lineRule="exact"/>
        <w:ind w:left="1119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</w:rPr>
      </w:pPr>
      <w:r>
        <w:rPr>
          <w:rFonts w:hint="eastAsia" w:ascii="方正仿宋_GB18030" w:hAnsi="方正仿宋_GB18030" w:eastAsia="方正仿宋_GB18030" w:cs="方正仿宋_GB18030"/>
          <w:spacing w:val="-3"/>
          <w:sz w:val="28"/>
          <w:lang w:val="en-US" w:eastAsia="zh-CN"/>
        </w:rPr>
        <w:t>4.</w:t>
      </w:r>
      <w:r>
        <w:rPr>
          <w:rFonts w:hint="eastAsia" w:ascii="方正仿宋_GB18030" w:hAnsi="方正仿宋_GB18030" w:eastAsia="方正仿宋_GB18030" w:cs="方正仿宋_GB18030"/>
          <w:spacing w:val="-3"/>
          <w:sz w:val="28"/>
        </w:rPr>
        <w:t>代为行使债权人的其他权利，代为履行债权人的其他义务；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1" w:line="400" w:lineRule="exact"/>
        <w:ind w:left="1120"/>
        <w:textAlignment w:val="auto"/>
        <w:rPr>
          <w:rFonts w:hint="eastAsia" w:ascii="方正仿宋_GB18030" w:hAnsi="方正仿宋_GB18030" w:eastAsia="方正仿宋_GB18030" w:cs="方正仿宋_GB18030"/>
          <w:spacing w:val="-3"/>
          <w:sz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spacing w:val="-3"/>
          <w:sz w:val="28"/>
          <w:lang w:val="en-US" w:eastAsia="zh-CN"/>
        </w:rPr>
        <w:t>5.</w:t>
      </w:r>
      <w:r>
        <w:rPr>
          <w:rFonts w:hint="eastAsia" w:ascii="方正仿宋_GB18030" w:hAnsi="方正仿宋_GB18030" w:eastAsia="方正仿宋_GB18030" w:cs="方正仿宋_GB18030"/>
          <w:spacing w:val="-3"/>
          <w:sz w:val="28"/>
          <w:u w:val="single"/>
          <w:lang w:val="en-US" w:eastAsia="zh-CN"/>
        </w:rPr>
        <w:t xml:space="preserve">                      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1" w:line="400" w:lineRule="exact"/>
        <w:ind w:left="1120"/>
        <w:textAlignment w:val="auto"/>
        <w:rPr>
          <w:rFonts w:hint="eastAsia" w:ascii="方正仿宋_GB18030" w:hAnsi="方正仿宋_GB18030" w:eastAsia="方正仿宋_GB18030" w:cs="方正仿宋_GB18030"/>
        </w:rPr>
      </w:pPr>
      <w:r>
        <w:rPr>
          <w:rFonts w:hint="eastAsia" w:ascii="方正仿宋_GB18030" w:hAnsi="方正仿宋_GB18030" w:eastAsia="方正仿宋_GB18030" w:cs="方正仿宋_GB18030"/>
        </w:rPr>
        <w:t>代理期限：自委托之日起至破产案件终结之日止。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eastAsia" w:ascii="方正仿宋_GB18030" w:hAnsi="方正仿宋_GB18030" w:eastAsia="方正仿宋_GB18030" w:cs="方正仿宋_GB18030"/>
          <w:sz w:val="3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57" w:line="400" w:lineRule="exact"/>
        <w:ind w:left="3083" w:right="2779"/>
        <w:textAlignment w:val="auto"/>
        <w:rPr>
          <w:rFonts w:hint="eastAsia" w:ascii="方正仿宋_GB18030" w:hAnsi="方正仿宋_GB18030" w:eastAsia="方正仿宋_GB18030" w:cs="方正仿宋_GB18030"/>
          <w:sz w:val="39"/>
        </w:rPr>
      </w:pPr>
      <w:r>
        <w:rPr>
          <w:rFonts w:hint="eastAsia" w:ascii="方正仿宋_GB18030" w:hAnsi="方正仿宋_GB18030" w:eastAsia="方正仿宋_GB18030" w:cs="方正仿宋_GB18030"/>
          <w:spacing w:val="-2"/>
          <w:w w:val="100"/>
        </w:rPr>
        <w:t>委托人</w:t>
      </w:r>
      <w:r>
        <w:rPr>
          <w:rFonts w:hint="eastAsia" w:ascii="方正仿宋_GB18030" w:hAnsi="方正仿宋_GB18030" w:eastAsia="方正仿宋_GB18030" w:cs="方正仿宋_GB18030"/>
          <w:spacing w:val="-1"/>
          <w:w w:val="100"/>
        </w:rPr>
        <w:t>（</w:t>
      </w:r>
      <w:r>
        <w:rPr>
          <w:rFonts w:hint="eastAsia" w:ascii="方正仿宋_GB18030" w:hAnsi="方正仿宋_GB18030" w:eastAsia="方正仿宋_GB18030" w:cs="方正仿宋_GB18030"/>
          <w:spacing w:val="-3"/>
          <w:w w:val="100"/>
        </w:rPr>
        <w:t>签字并盖章</w:t>
      </w:r>
      <w:r>
        <w:rPr>
          <w:rFonts w:hint="eastAsia" w:ascii="方正仿宋_GB18030" w:hAnsi="方正仿宋_GB18030" w:eastAsia="方正仿宋_GB18030" w:cs="方正仿宋_GB18030"/>
          <w:spacing w:val="-142"/>
          <w:w w:val="100"/>
        </w:rPr>
        <w:t>）</w:t>
      </w:r>
      <w:r>
        <w:rPr>
          <w:rFonts w:hint="eastAsia" w:ascii="方正仿宋_GB18030" w:hAnsi="方正仿宋_GB18030" w:eastAsia="方正仿宋_GB18030" w:cs="方正仿宋_GB18030"/>
          <w:w w:val="100"/>
        </w:rPr>
        <w:t>：</w:t>
      </w:r>
      <w:r>
        <w:rPr>
          <w:rFonts w:hint="eastAsia" w:ascii="方正仿宋_GB18030" w:hAnsi="方正仿宋_GB18030" w:eastAsia="方正仿宋_GB18030" w:cs="方正仿宋_GB18030"/>
          <w:spacing w:val="-1"/>
          <w:w w:val="100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spacing w:val="-2"/>
          <w:w w:val="100"/>
        </w:rPr>
        <w:t>代理人</w:t>
      </w:r>
      <w:r>
        <w:rPr>
          <w:rFonts w:hint="eastAsia" w:ascii="方正仿宋_GB18030" w:hAnsi="方正仿宋_GB18030" w:eastAsia="方正仿宋_GB18030" w:cs="方正仿宋_GB18030"/>
          <w:spacing w:val="-1"/>
          <w:w w:val="100"/>
        </w:rPr>
        <w:t>（</w:t>
      </w:r>
      <w:r>
        <w:rPr>
          <w:rFonts w:hint="eastAsia" w:ascii="方正仿宋_GB18030" w:hAnsi="方正仿宋_GB18030" w:eastAsia="方正仿宋_GB18030" w:cs="方正仿宋_GB18030"/>
          <w:spacing w:val="-3"/>
          <w:w w:val="100"/>
        </w:rPr>
        <w:t>签字并按手印</w:t>
      </w:r>
      <w:r>
        <w:rPr>
          <w:rFonts w:hint="eastAsia" w:ascii="方正仿宋_GB18030" w:hAnsi="方正仿宋_GB18030" w:eastAsia="方正仿宋_GB18030" w:cs="方正仿宋_GB18030"/>
          <w:spacing w:val="-142"/>
          <w:w w:val="100"/>
        </w:rPr>
        <w:t>）</w:t>
      </w:r>
      <w:r>
        <w:rPr>
          <w:rFonts w:hint="eastAsia" w:ascii="方正仿宋_GB18030" w:hAnsi="方正仿宋_GB18030" w:eastAsia="方正仿宋_GB18030" w:cs="方正仿宋_GB18030"/>
          <w:w w:val="100"/>
        </w:rPr>
        <w:t>：</w:t>
      </w:r>
    </w:p>
    <w:p>
      <w:pPr>
        <w:pStyle w:val="2"/>
        <w:keepNext w:val="0"/>
        <w:keepLines w:val="0"/>
        <w:pageBreakBefore w:val="0"/>
        <w:widowControl w:val="0"/>
        <w:tabs>
          <w:tab w:val="left" w:pos="839"/>
          <w:tab w:val="left" w:pos="15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right="160"/>
        <w:jc w:val="right"/>
        <w:textAlignment w:val="auto"/>
        <w:rPr>
          <w:rFonts w:hint="eastAsia" w:ascii="方正仿宋_GB18030" w:hAnsi="方正仿宋_GB18030" w:eastAsia="方正仿宋_GB18030" w:cs="方正仿宋_GB18030"/>
        </w:rPr>
      </w:pPr>
      <w:bookmarkStart w:id="0" w:name="_GoBack"/>
      <w:bookmarkEnd w:id="0"/>
      <w:r>
        <w:rPr>
          <w:rFonts w:hint="eastAsia" w:ascii="方正仿宋_GB18030" w:hAnsi="方正仿宋_GB18030" w:eastAsia="方正仿宋_GB18030" w:cs="方正仿宋_GB18030"/>
        </w:rPr>
        <w:t>年</w:t>
      </w:r>
      <w:r>
        <w:rPr>
          <w:rFonts w:hint="eastAsia" w:ascii="方正仿宋_GB18030" w:hAnsi="方正仿宋_GB18030" w:eastAsia="方正仿宋_GB18030" w:cs="方正仿宋_GB18030"/>
        </w:rPr>
        <w:tab/>
      </w:r>
      <w:r>
        <w:rPr>
          <w:rFonts w:hint="eastAsia" w:ascii="方正仿宋_GB18030" w:hAnsi="方正仿宋_GB18030" w:eastAsia="方正仿宋_GB18030" w:cs="方正仿宋_GB18030"/>
        </w:rPr>
        <w:t>月</w:t>
      </w:r>
      <w:r>
        <w:rPr>
          <w:rFonts w:hint="eastAsia" w:ascii="方正仿宋_GB18030" w:hAnsi="方正仿宋_GB18030" w:eastAsia="方正仿宋_GB18030" w:cs="方正仿宋_GB18030"/>
        </w:rPr>
        <w:tab/>
      </w:r>
      <w:r>
        <w:rPr>
          <w:rFonts w:hint="eastAsia" w:ascii="方正仿宋_GB18030" w:hAnsi="方正仿宋_GB18030" w:eastAsia="方正仿宋_GB18030" w:cs="方正仿宋_GB18030"/>
        </w:rPr>
        <w:t>日</w:t>
      </w:r>
    </w:p>
    <w:sectPr>
      <w:type w:val="continuous"/>
      <w:pgSz w:w="11910" w:h="16840"/>
      <w:pgMar w:top="200" w:right="1660" w:bottom="280" w:left="11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615618F3-A39D-4683-97F1-F1C8823E2CA7}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YTc2ZGZiNzZiNDVlOGViOWVmM2JhOTY0NGJkNjUyYzgifQ=="/>
  </w:docVars>
  <w:rsids>
    <w:rsidRoot w:val="00000000"/>
    <w:rsid w:val="0E312BD7"/>
    <w:rsid w:val="4D741A50"/>
    <w:rsid w:val="5B5376BC"/>
    <w:rsid w:val="5E726089"/>
    <w:rsid w:val="63A22401"/>
    <w:rsid w:val="7E070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1"/>
    <w:pPr>
      <w:spacing w:before="140"/>
      <w:ind w:left="1120" w:hanging="7356"/>
    </w:pPr>
    <w:rPr>
      <w:rFonts w:ascii="宋体" w:hAnsi="宋体" w:eastAsia="宋体" w:cs="宋体"/>
      <w:lang w:val="zh-CN" w:eastAsia="zh-CN" w:bidi="zh-CN"/>
    </w:rPr>
  </w:style>
  <w:style w:type="paragraph" w:customStyle="1" w:styleId="8">
    <w:name w:val="Table Paragraph"/>
    <w:basedOn w:val="1"/>
    <w:autoRedefine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277</Words>
  <Characters>311</Characters>
  <TotalTime>3</TotalTime>
  <ScaleCrop>false</ScaleCrop>
  <LinksUpToDate>false</LinksUpToDate>
  <CharactersWithSpaces>458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2022-04-19T02:25:00Z</dcterms:created>
  <dc:creator>leihuarong</dc:creator>
  <cp:lastModifiedBy>lisheng</cp:lastModifiedBy>
  <dcterms:modified xsi:type="dcterms:W3CDTF">2024-03-01T06:22:45Z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2022-04-19T00:00:00Z</vt:filetime>
  </property>
  <property fmtid="{D5CDD505-2E9C-101B-9397-08002B2CF9AE}" pid="5" name="KSOProductBuildVer">
    <vt:lpwstr>2052-12.1.0.16388</vt:lpwstr>
  </property>
  <property fmtid="{D5CDD505-2E9C-101B-9397-08002B2CF9AE}" pid="6" name="ICV">
    <vt:lpwstr>B0780280549E4CA09DCBFEA583E5A198</vt:lpwstr>
  </property>
</Properties>
</file>