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A8D" w:rsidRDefault="001D6A8D" w:rsidP="001D6A8D">
      <w:pPr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附件1、</w:t>
      </w:r>
    </w:p>
    <w:p w:rsidR="001D6A8D" w:rsidRDefault="001D6A8D" w:rsidP="001D6A8D">
      <w:pPr>
        <w:jc w:val="center"/>
        <w:rPr>
          <w:rFonts w:ascii="仿宋_GB2312" w:eastAsia="仿宋_GB2312" w:hAnsi="仿宋"/>
          <w:b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 w:val="32"/>
          <w:szCs w:val="32"/>
        </w:rPr>
        <w:t>债权申报须知</w:t>
      </w:r>
    </w:p>
    <w:p w:rsidR="001D6A8D" w:rsidRDefault="001D6A8D" w:rsidP="001D6A8D">
      <w:pPr>
        <w:rPr>
          <w:rFonts w:ascii="仿宋_GB2312" w:eastAsia="仿宋_GB2312" w:hAnsi="仿宋"/>
          <w:b/>
          <w:bCs/>
          <w:sz w:val="32"/>
          <w:szCs w:val="32"/>
        </w:rPr>
      </w:pPr>
    </w:p>
    <w:p w:rsidR="001D6A8D" w:rsidRDefault="001D6A8D" w:rsidP="001D6A8D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>贺州市莲花墓园</w:t>
      </w:r>
      <w:r>
        <w:rPr>
          <w:rFonts w:ascii="仿宋" w:eastAsia="仿宋" w:hAnsi="仿宋" w:hint="eastAsia"/>
          <w:sz w:val="32"/>
          <w:szCs w:val="32"/>
        </w:rPr>
        <w:t>各债权人：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 w:rsidRPr="00E2501C">
        <w:rPr>
          <w:rFonts w:ascii="仿宋_GB2312" w:eastAsia="仿宋_GB2312" w:hint="eastAsia"/>
          <w:sz w:val="32"/>
          <w:szCs w:val="32"/>
        </w:rPr>
        <w:t>贺州市八步区人民法院</w:t>
      </w:r>
      <w:r>
        <w:rPr>
          <w:rFonts w:ascii="仿宋_GB2312" w:eastAsia="仿宋_GB2312" w:hint="eastAsia"/>
          <w:sz w:val="32"/>
          <w:szCs w:val="32"/>
        </w:rPr>
        <w:t>依据</w:t>
      </w:r>
      <w:r w:rsidRPr="00E2501C">
        <w:rPr>
          <w:rFonts w:ascii="仿宋_GB2312" w:eastAsia="仿宋_GB2312" w:hint="eastAsia"/>
          <w:sz w:val="32"/>
          <w:szCs w:val="32"/>
        </w:rPr>
        <w:t>贺州市殡葬管理处</w:t>
      </w:r>
      <w:r>
        <w:rPr>
          <w:rFonts w:ascii="仿宋_GB2312" w:eastAsia="仿宋_GB2312" w:hint="eastAsia"/>
          <w:sz w:val="32"/>
          <w:szCs w:val="32"/>
        </w:rPr>
        <w:t>的申请作出</w:t>
      </w:r>
      <w:r w:rsidRPr="00E2501C">
        <w:rPr>
          <w:rFonts w:ascii="仿宋_GB2312" w:eastAsia="仿宋_GB2312" w:hint="eastAsia"/>
          <w:sz w:val="32"/>
          <w:szCs w:val="32"/>
        </w:rPr>
        <w:t>（2023）桂1102清申2</w:t>
      </w:r>
      <w:r>
        <w:rPr>
          <w:rFonts w:ascii="仿宋_GB2312" w:eastAsia="仿宋_GB2312" w:hint="eastAsia"/>
          <w:sz w:val="32"/>
          <w:szCs w:val="32"/>
        </w:rPr>
        <w:t>号</w:t>
      </w:r>
      <w:r w:rsidRPr="00E2501C">
        <w:rPr>
          <w:rFonts w:ascii="仿宋_GB2312" w:eastAsia="仿宋_GB2312" w:hint="eastAsia"/>
          <w:sz w:val="32"/>
          <w:szCs w:val="32"/>
        </w:rPr>
        <w:t>裁定</w:t>
      </w:r>
      <w:r>
        <w:rPr>
          <w:rFonts w:ascii="仿宋_GB2312" w:eastAsia="仿宋_GB2312" w:hint="eastAsia"/>
          <w:sz w:val="32"/>
          <w:szCs w:val="32"/>
        </w:rPr>
        <w:t>，</w:t>
      </w:r>
      <w:r w:rsidRPr="00E2501C">
        <w:rPr>
          <w:rFonts w:ascii="仿宋_GB2312" w:eastAsia="仿宋_GB2312" w:hint="eastAsia"/>
          <w:sz w:val="32"/>
          <w:szCs w:val="32"/>
        </w:rPr>
        <w:t>受理贺州市殡葬管理处的强制清算申请。贺州市八步区人民法院（2024）桂1102强清1</w:t>
      </w:r>
      <w:r>
        <w:rPr>
          <w:rFonts w:ascii="仿宋_GB2312" w:eastAsia="仿宋_GB2312" w:hint="eastAsia"/>
          <w:sz w:val="32"/>
          <w:szCs w:val="32"/>
        </w:rPr>
        <w:t>号决定书，指定广西卓秀律师事务所为贺州市莲花墓园</w:t>
      </w:r>
      <w:r w:rsidRPr="00E2501C">
        <w:rPr>
          <w:rFonts w:ascii="仿宋_GB2312" w:eastAsia="仿宋_GB2312" w:hint="eastAsia"/>
          <w:sz w:val="32"/>
          <w:szCs w:val="32"/>
        </w:rPr>
        <w:t>清算组</w:t>
      </w:r>
      <w:r w:rsidRPr="00E2501C">
        <w:rPr>
          <w:rFonts w:ascii="仿宋_GB2312" w:eastAsia="仿宋_GB2312" w:hAnsiTheme="minorEastAsia" w:hint="eastAsia"/>
          <w:sz w:val="32"/>
          <w:szCs w:val="32"/>
        </w:rPr>
        <w:t>（以下简称“清算组”）</w:t>
      </w:r>
      <w:r>
        <w:rPr>
          <w:rFonts w:ascii="仿宋_GB2312" w:eastAsia="仿宋_GB2312" w:hAnsiTheme="minorEastAsia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为了保证清算工作的顺利进行，现清算组就债权申报事项告知如下：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一、申报债权的范围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1、人民法院受理</w:t>
      </w:r>
      <w:r w:rsidR="00D40D65">
        <w:rPr>
          <w:rFonts w:ascii="仿宋" w:eastAsia="仿宋" w:hAnsi="仿宋" w:hint="eastAsia"/>
          <w:sz w:val="32"/>
          <w:szCs w:val="32"/>
        </w:rPr>
        <w:t>强制清算</w:t>
      </w:r>
      <w:r>
        <w:rPr>
          <w:rFonts w:ascii="仿宋" w:eastAsia="仿宋" w:hAnsi="仿宋" w:hint="eastAsia"/>
          <w:sz w:val="32"/>
          <w:szCs w:val="32"/>
        </w:rPr>
        <w:t>申请时对债务人享有债权的债权人，均有权向清算组申报债权。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2、债权人在申报债权时应当注意以下几点：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（1）未到期的债权，在</w:t>
      </w:r>
      <w:r w:rsidR="00D40D65">
        <w:rPr>
          <w:rFonts w:ascii="仿宋" w:eastAsia="仿宋" w:hAnsi="仿宋" w:hint="eastAsia"/>
          <w:sz w:val="32"/>
          <w:szCs w:val="32"/>
        </w:rPr>
        <w:t>强制清算</w:t>
      </w:r>
      <w:r>
        <w:rPr>
          <w:rFonts w:ascii="仿宋" w:eastAsia="仿宋" w:hAnsi="仿宋" w:hint="eastAsia"/>
          <w:sz w:val="32"/>
          <w:szCs w:val="32"/>
        </w:rPr>
        <w:t>申请受理时视为债权到期；</w:t>
      </w:r>
    </w:p>
    <w:p w:rsidR="001D6A8D" w:rsidRDefault="001D6A8D" w:rsidP="00D40D65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（2）附条件、附期限的债权和诉讼、仲裁未决的债权，债权人可以申报；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3</w:t>
      </w:r>
      <w:r>
        <w:rPr>
          <w:rFonts w:ascii="仿宋" w:eastAsia="仿宋" w:hAnsi="仿宋" w:hint="eastAsia"/>
          <w:sz w:val="32"/>
          <w:szCs w:val="32"/>
        </w:rPr>
        <w:t>）债权人申报债权时，应当书面说明债权的数额和有无财产担保等情况，并提交有关证明材料</w:t>
      </w:r>
      <w:r>
        <w:rPr>
          <w:rFonts w:ascii="仿宋" w:eastAsia="仿宋" w:hAnsi="仿宋"/>
          <w:sz w:val="32"/>
          <w:szCs w:val="32"/>
        </w:rPr>
        <w:t>;</w:t>
      </w:r>
      <w:r>
        <w:rPr>
          <w:rFonts w:ascii="仿宋" w:eastAsia="仿宋" w:hAnsi="仿宋" w:hint="eastAsia"/>
          <w:sz w:val="32"/>
          <w:szCs w:val="32"/>
        </w:rPr>
        <w:t>申报的债权是连带债权的，应当说明，并提供相关证据材料；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）连带债权人可以由其中一人代表全体连带债权人申报债权，也可以共同申报债权；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）债务人的保证人或者其他连带债务人已经代替债务人清偿债务的，可就其对债务人的求偿权申报债权；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6</w:t>
      </w:r>
      <w:r>
        <w:rPr>
          <w:rFonts w:ascii="仿宋" w:eastAsia="仿宋" w:hAnsi="仿宋" w:hint="eastAsia"/>
          <w:sz w:val="32"/>
          <w:szCs w:val="32"/>
        </w:rPr>
        <w:t>）债务人的保证人或者其他连带债务人尚未代替债务人</w:t>
      </w:r>
      <w:r>
        <w:rPr>
          <w:rFonts w:ascii="仿宋" w:eastAsia="仿宋" w:hAnsi="仿宋" w:hint="eastAsia"/>
          <w:sz w:val="32"/>
          <w:szCs w:val="32"/>
        </w:rPr>
        <w:lastRenderedPageBreak/>
        <w:t>清偿债务的，可以就其对债务人的将来求偿权申报债权。但债权人已经向清算组申报全部债权的除外；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7</w:t>
      </w:r>
      <w:r>
        <w:rPr>
          <w:rFonts w:ascii="仿宋" w:eastAsia="仿宋" w:hAnsi="仿宋" w:hint="eastAsia"/>
          <w:sz w:val="32"/>
          <w:szCs w:val="32"/>
        </w:rPr>
        <w:t>）清算组依照《中华人民共和国企业破产法》解除债务人对外签订的合同的，对方当事人以因合同解除所产生的损害赔偿请求权申报债权；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8</w:t>
      </w:r>
      <w:r>
        <w:rPr>
          <w:rFonts w:ascii="仿宋" w:eastAsia="仿宋" w:hAnsi="仿宋" w:hint="eastAsia"/>
          <w:sz w:val="32"/>
          <w:szCs w:val="32"/>
        </w:rPr>
        <w:t>）债务人是委托合同的委托人，被裁定适用《中华人民共和国企业破产法》规定的程序，受托人不知该事实，继续处理委托事务的，受托人以由此产生的请求权申报债权；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9</w:t>
      </w:r>
      <w:r>
        <w:rPr>
          <w:rFonts w:ascii="仿宋" w:eastAsia="仿宋" w:hAnsi="仿宋" w:hint="eastAsia"/>
          <w:sz w:val="32"/>
          <w:szCs w:val="32"/>
        </w:rPr>
        <w:t>）债务人是票据的出票人，被裁定适用《中华人民共和国企业破产法》规定的程序，该票据的付款人继续付款或者承兑的，付款人以由此产生的请求权申报债权；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D40D65">
        <w:rPr>
          <w:rFonts w:ascii="仿宋" w:eastAsia="仿宋" w:hAnsi="仿宋" w:hint="eastAsia"/>
          <w:sz w:val="32"/>
          <w:szCs w:val="32"/>
        </w:rPr>
        <w:t>10</w:t>
      </w:r>
      <w:r>
        <w:rPr>
          <w:rFonts w:ascii="仿宋" w:eastAsia="仿宋" w:hAnsi="仿宋" w:hint="eastAsia"/>
          <w:sz w:val="32"/>
          <w:szCs w:val="32"/>
        </w:rPr>
        <w:t>）法律规定其他可以申报债权，债权人可以向清算组申报债权。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二、债权申报材料</w:t>
      </w:r>
    </w:p>
    <w:p w:rsidR="001D6A8D" w:rsidRPr="00B06238" w:rsidRDefault="001D6A8D" w:rsidP="001D6A8D">
      <w:pPr>
        <w:spacing w:line="560" w:lineRule="exact"/>
        <w:ind w:firstLine="564"/>
        <w:rPr>
          <w:rFonts w:ascii="仿宋_GB2312" w:eastAsia="仿宋_GB2312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申报人应当如实、详细填写《债权申报表》，提供真实、完整、有效的申报材料复印件</w:t>
      </w:r>
      <w:r>
        <w:rPr>
          <w:rFonts w:ascii="仿宋" w:eastAsia="仿宋" w:hAnsi="仿宋" w:hint="eastAsia"/>
          <w:b/>
          <w:bCs/>
          <w:sz w:val="32"/>
          <w:szCs w:val="32"/>
        </w:rPr>
        <w:t>一式两份</w:t>
      </w:r>
      <w:r>
        <w:rPr>
          <w:rFonts w:ascii="仿宋" w:eastAsia="仿宋" w:hAnsi="仿宋" w:hint="eastAsia"/>
          <w:sz w:val="32"/>
          <w:szCs w:val="32"/>
        </w:rPr>
        <w:t>。申报债权应当提供包括</w:t>
      </w:r>
      <w:r w:rsidRPr="00B06238">
        <w:rPr>
          <w:rFonts w:ascii="仿宋_GB2312" w:eastAsia="仿宋_GB2312" w:hAnsi="仿宋" w:hint="eastAsia"/>
          <w:sz w:val="32"/>
          <w:szCs w:val="32"/>
        </w:rPr>
        <w:t>但不限于如下材料：</w:t>
      </w:r>
    </w:p>
    <w:p w:rsidR="001D6A8D" w:rsidRPr="00B06238" w:rsidRDefault="001D6A8D" w:rsidP="001D6A8D">
      <w:pPr>
        <w:adjustRightInd w:val="0"/>
        <w:snapToGrid w:val="0"/>
        <w:spacing w:line="520" w:lineRule="exact"/>
        <w:rPr>
          <w:rFonts w:ascii="仿宋_GB2312" w:eastAsia="仿宋_GB2312" w:hAnsi="方正小标宋_GBK" w:cs="方正小标宋_GBK"/>
          <w:bCs/>
          <w:sz w:val="32"/>
          <w:szCs w:val="32"/>
        </w:rPr>
      </w:pPr>
      <w:r w:rsidRPr="00B06238">
        <w:rPr>
          <w:rFonts w:ascii="仿宋_GB2312" w:eastAsia="仿宋_GB2312" w:hAnsi="仿宋" w:hint="eastAsia"/>
          <w:sz w:val="32"/>
          <w:szCs w:val="32"/>
        </w:rPr>
        <w:t>1、《债权申报表》、《</w:t>
      </w:r>
      <w:r w:rsidRPr="00B06238">
        <w:rPr>
          <w:rFonts w:ascii="仿宋_GB2312" w:eastAsia="仿宋_GB2312" w:hAnsi="方正小标宋_GBK" w:cs="方正小标宋_GBK" w:hint="eastAsia"/>
          <w:bCs/>
          <w:sz w:val="32"/>
          <w:szCs w:val="32"/>
        </w:rPr>
        <w:t>债权分配款收款账户</w:t>
      </w:r>
      <w:r>
        <w:rPr>
          <w:rFonts w:ascii="仿宋_GB2312" w:eastAsia="仿宋_GB2312" w:hAnsi="方正小标宋_GBK" w:cs="方正小标宋_GBK" w:hint="eastAsia"/>
          <w:bCs/>
          <w:sz w:val="32"/>
          <w:szCs w:val="32"/>
        </w:rPr>
        <w:t>、</w:t>
      </w:r>
      <w:r w:rsidRPr="00B06238">
        <w:rPr>
          <w:rFonts w:ascii="仿宋_GB2312" w:eastAsia="仿宋_GB2312" w:hAnsi="方正小标宋_GBK" w:cs="方正小标宋_GBK" w:hint="eastAsia"/>
          <w:bCs/>
          <w:sz w:val="32"/>
          <w:szCs w:val="32"/>
        </w:rPr>
        <w:t>债权人地址、电话、邮箱等联系方式确认书</w:t>
      </w:r>
      <w:r>
        <w:rPr>
          <w:rFonts w:ascii="仿宋" w:eastAsia="仿宋" w:hAnsi="仿宋" w:hint="eastAsia"/>
          <w:sz w:val="32"/>
          <w:szCs w:val="32"/>
        </w:rPr>
        <w:t>》（</w:t>
      </w:r>
      <w:r>
        <w:rPr>
          <w:rFonts w:ascii="仿宋" w:eastAsia="仿宋" w:hAnsi="仿宋" w:cs="仿宋" w:hint="eastAsia"/>
          <w:sz w:val="32"/>
          <w:szCs w:val="32"/>
        </w:rPr>
        <w:t>按表格准确填写。债权人为法人或其他组织的，须由法定代表人或负责人签字并加盖公章；申请人为自然人的，需本人签字并按手印</w:t>
      </w:r>
      <w:r>
        <w:rPr>
          <w:rFonts w:ascii="仿宋" w:eastAsia="仿宋" w:hAnsi="仿宋" w:hint="eastAsia"/>
          <w:sz w:val="32"/>
          <w:szCs w:val="32"/>
        </w:rPr>
        <w:t>）；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2、债权人为企业法人或者其他组织的，应当提供营业执照复印件（加盖公章）、法定代表人或者负责人身份证明书（原件）、法定代表人或负责人身份复印件（加盖公章）</w:t>
      </w:r>
      <w:r>
        <w:rPr>
          <w:rFonts w:ascii="仿宋" w:eastAsia="仿宋" w:hAnsi="仿宋"/>
          <w:sz w:val="32"/>
          <w:szCs w:val="32"/>
        </w:rPr>
        <w:t xml:space="preserve">; </w:t>
      </w:r>
      <w:r>
        <w:rPr>
          <w:rFonts w:ascii="仿宋" w:eastAsia="仿宋" w:hAnsi="仿宋" w:hint="eastAsia"/>
          <w:sz w:val="32"/>
          <w:szCs w:val="32"/>
        </w:rPr>
        <w:t>债权人为自然人的，提供个人身份证明（本人在复印件上签字确认）。如委托代理人申报的，须提交授权委托书（原件）、代理人身份证明或</w:t>
      </w:r>
      <w:r>
        <w:rPr>
          <w:rFonts w:ascii="仿宋" w:eastAsia="仿宋" w:hAnsi="仿宋" w:hint="eastAsia"/>
          <w:sz w:val="32"/>
          <w:szCs w:val="32"/>
        </w:rPr>
        <w:lastRenderedPageBreak/>
        <w:t>律师执业证（个人身份证明复印件由本人签字确认，律师代理的，还应提供所函）；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3、证明债权事实的相关证据材料，包括但不限于：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（1）债权基础材料：合同、协议、欠条等；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（2）债权人的支付凭证、银行流水；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（3）债权人请求偿付的证明；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（4）担保文件、担保登记证明；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（5）债务人已偿还部分债务的证明；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（6）法院、仲裁机构文书（进入司法程序或仲裁程序的需提交）；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（7）清算组认为的其他材料。</w:t>
      </w:r>
    </w:p>
    <w:p w:rsidR="001D6A8D" w:rsidRDefault="001D6A8D" w:rsidP="001D6A8D">
      <w:pPr>
        <w:spacing w:line="560" w:lineRule="exact"/>
        <w:ind w:firstLine="420"/>
        <w:textAlignment w:val="baseline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债权人</w:t>
      </w:r>
      <w:r>
        <w:rPr>
          <w:rFonts w:ascii="仿宋" w:eastAsia="仿宋" w:hAnsi="仿宋" w:cs="仿宋" w:hint="eastAsia"/>
          <w:sz w:val="32"/>
          <w:szCs w:val="32"/>
        </w:rPr>
        <w:t>申报债权时，债权人应提供相关证据材料的原件及其复印件（加盖公章），清算组核对无误后，将原件退还给债权人。</w:t>
      </w:r>
      <w:r>
        <w:rPr>
          <w:rFonts w:ascii="仿宋" w:eastAsia="仿宋" w:hAnsi="仿宋" w:hint="eastAsia"/>
          <w:sz w:val="32"/>
          <w:szCs w:val="32"/>
        </w:rPr>
        <w:t>证据材料应当附证据清单。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>债权人提交的以上材料为复印件的，债权人为法人或其他组织的，须在材料上加盖公章及骑缝章；债权人为自然人的，须在材料上签字并加印手印和骑缝手印。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三、注意事项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债权人在填写《债权申报表》时，应注意填写规范、完整、明确，具体包括：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1、债权金额：申报的债权金额必须明确，所申报债权包括本金、利息、违约金的计算还须附上具体的计算公式；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2、利息计算：附利息的债权应自申报之日即2024年3月2</w:t>
      </w:r>
      <w:r w:rsidR="0044057B">
        <w:rPr>
          <w:rFonts w:ascii="仿宋" w:eastAsia="仿宋" w:hAnsi="仿宋" w:hint="eastAsia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日停止计息；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3、债权债务发生经过：应简要写明债权的形成经过，对已付金额和尚欠金额应填写清楚；若涉及合同关系的则该合同是</w:t>
      </w:r>
      <w:r>
        <w:rPr>
          <w:rFonts w:ascii="仿宋" w:eastAsia="仿宋" w:hAnsi="仿宋" w:hint="eastAsia"/>
          <w:sz w:val="32"/>
          <w:szCs w:val="32"/>
        </w:rPr>
        <w:lastRenderedPageBreak/>
        <w:t>否已经履行完毕也应填写清楚。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债权人未能在指定的时间内提供证据原件供清算组核对的，由此带来的法律后果由债权人自行承担。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特别提醒：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我国《刑法》第三百零七条之规定：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【虚假诉讼罪】以捏造的事实提起民事诉讼，妨害司法秩序或者严重侵害他人合法权益的，处三年以下有期徒刑、拘役或者管制，并处或者单处罚金；情节严重的，处三年以上七年以下有期徒刑，并处罚金。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单位犯前款罪的，对单位判处罚金，并对其直接负责的主管人员和其他直接责任人员，依照前款的规定处罚。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有第一款行为的，非法占有他人财产或者逃避合法债务，又构成其他犯罪的，依照处罚较重的规定定罪从重处罚。</w:t>
      </w:r>
    </w:p>
    <w:p w:rsidR="001D6A8D" w:rsidRDefault="001D6A8D" w:rsidP="001D6A8D">
      <w:pPr>
        <w:spacing w:line="560" w:lineRule="exact"/>
        <w:ind w:firstLine="564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提醒各债权人注意，在申报债权时，必须客观、全面、如实申报债权，若清算组在审核债权过程中发现存在上述情形的，将移交相关司法机关处理，并追究法律责任。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200" w:firstLine="562"/>
        <w:rPr>
          <w:rFonts w:ascii="宋体" w:hAnsi="宋体"/>
          <w:b/>
          <w:bCs/>
          <w:sz w:val="28"/>
          <w:szCs w:val="28"/>
        </w:rPr>
      </w:pPr>
    </w:p>
    <w:p w:rsidR="001D6A8D" w:rsidRPr="001D6A8D" w:rsidRDefault="001D6A8D" w:rsidP="001D6A8D">
      <w:pPr>
        <w:adjustRightInd w:val="0"/>
        <w:snapToGrid w:val="0"/>
        <w:spacing w:line="520" w:lineRule="exact"/>
        <w:ind w:left="643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Pr="001D6A8D" w:rsidRDefault="001D6A8D" w:rsidP="001D6A8D">
      <w:pPr>
        <w:adjustRightInd w:val="0"/>
        <w:snapToGrid w:val="0"/>
        <w:spacing w:line="520" w:lineRule="exact"/>
        <w:ind w:left="643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Pr="001D6A8D" w:rsidRDefault="001D6A8D" w:rsidP="001D6A8D">
      <w:pPr>
        <w:adjustRightInd w:val="0"/>
        <w:snapToGrid w:val="0"/>
        <w:spacing w:line="52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Default="001D6A8D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Default="001D6A8D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Default="001D6A8D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Default="001D6A8D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Default="001D6A8D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 w:hint="eastAsia"/>
          <w:b/>
          <w:bCs/>
          <w:sz w:val="32"/>
          <w:szCs w:val="32"/>
        </w:rPr>
      </w:pPr>
    </w:p>
    <w:p w:rsidR="00D40D65" w:rsidRDefault="00D40D65" w:rsidP="001D6A8D">
      <w:pPr>
        <w:pStyle w:val="a5"/>
        <w:adjustRightInd w:val="0"/>
        <w:snapToGrid w:val="0"/>
        <w:spacing w:line="520" w:lineRule="exact"/>
        <w:ind w:left="1003" w:firstLineChars="0" w:firstLine="0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1D6A8D" w:rsidRPr="001D6A8D" w:rsidRDefault="001D6A8D" w:rsidP="001D6A8D">
      <w:pPr>
        <w:adjustRightInd w:val="0"/>
        <w:snapToGrid w:val="0"/>
        <w:spacing w:line="52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 w:rsidRPr="001D6A8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附件2、</w:t>
      </w:r>
    </w:p>
    <w:p w:rsidR="001D6A8D" w:rsidRPr="001D6A8D" w:rsidRDefault="001D6A8D" w:rsidP="001D6A8D">
      <w:pPr>
        <w:adjustRightInd w:val="0"/>
        <w:snapToGrid w:val="0"/>
        <w:spacing w:line="520" w:lineRule="exact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  <w:r w:rsidRPr="001D6A8D">
        <w:rPr>
          <w:rFonts w:ascii="仿宋_GB2312" w:eastAsia="仿宋_GB2312" w:hAnsi="仿宋_GB2312" w:cs="仿宋_GB2312" w:hint="eastAsia"/>
          <w:bCs/>
          <w:sz w:val="32"/>
          <w:szCs w:val="32"/>
        </w:rPr>
        <w:t>债权申报材料</w:t>
      </w:r>
    </w:p>
    <w:p w:rsidR="00A07036" w:rsidRPr="001D6A8D" w:rsidRDefault="001D6A8D" w:rsidP="001D6A8D">
      <w:pPr>
        <w:adjustRightInd w:val="0"/>
        <w:snapToGrid w:val="0"/>
        <w:spacing w:line="520" w:lineRule="exact"/>
        <w:ind w:firstLineChars="196" w:firstLine="630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1.</w:t>
      </w:r>
      <w:r w:rsidR="00A07036" w:rsidRPr="001D6A8D"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身份证明材料（身份证/营业执照副本、法定代表人身份证明及其身份证）；</w:t>
      </w:r>
    </w:p>
    <w:p w:rsidR="00A07036" w:rsidRDefault="001D6A8D" w:rsidP="00A07036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2</w:t>
      </w:r>
      <w:r w:rsidR="00A07036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.债权分配款收款账户、债权人地址、电话、邮箱等联系方式确认书；</w:t>
      </w:r>
    </w:p>
    <w:p w:rsidR="00A07036" w:rsidRDefault="001D6A8D" w:rsidP="00A07036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3</w:t>
      </w:r>
      <w:r w:rsidR="00A07036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.法定代表人（负责人）身份证明；</w:t>
      </w:r>
    </w:p>
    <w:p w:rsidR="00A07036" w:rsidRDefault="001D6A8D" w:rsidP="00A07036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4</w:t>
      </w:r>
      <w:r w:rsidR="00A07036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.授权材料（授权委托书、受托人身份证、律师证、律所指派函）；</w:t>
      </w:r>
    </w:p>
    <w:p w:rsidR="00A07036" w:rsidRDefault="001D6A8D" w:rsidP="00A07036">
      <w:pPr>
        <w:adjustRightInd w:val="0"/>
        <w:snapToGrid w:val="0"/>
        <w:spacing w:line="520" w:lineRule="exact"/>
        <w:ind w:firstLineChars="200" w:firstLine="643"/>
        <w:rPr>
          <w:rFonts w:ascii="仿宋_GB2312" w:eastAsia="仿宋_GB2312" w:hAnsi="仿宋_GB2312" w:cs="仿宋_GB2312"/>
          <w:b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5</w:t>
      </w:r>
      <w:r w:rsidR="00A07036">
        <w:rPr>
          <w:rFonts w:ascii="仿宋_GB2312" w:eastAsia="仿宋_GB2312" w:hAnsi="仿宋_GB2312" w:cs="仿宋_GB2312" w:hint="eastAsia"/>
          <w:b/>
          <w:kern w:val="0"/>
          <w:sz w:val="32"/>
          <w:szCs w:val="32"/>
        </w:rPr>
        <w:t>.债权申报表及证据材料。</w:t>
      </w:r>
    </w:p>
    <w:p w:rsidR="00A07036" w:rsidRDefault="00A07036" w:rsidP="00A07036">
      <w:pPr>
        <w:adjustRightInd w:val="0"/>
        <w:snapToGrid w:val="0"/>
        <w:spacing w:line="520" w:lineRule="exact"/>
        <w:ind w:leftChars="266" w:left="559"/>
        <w:rPr>
          <w:rFonts w:ascii="宋体" w:hAnsi="宋体"/>
          <w:b/>
          <w:kern w:val="0"/>
          <w:sz w:val="28"/>
          <w:szCs w:val="28"/>
        </w:rPr>
      </w:pPr>
    </w:p>
    <w:p w:rsidR="00910FAD" w:rsidRPr="001D6A8D" w:rsidRDefault="00A07036" w:rsidP="001D6A8D">
      <w:pPr>
        <w:adjustRightInd w:val="0"/>
        <w:snapToGrid w:val="0"/>
        <w:spacing w:line="520" w:lineRule="exact"/>
        <w:ind w:firstLineChars="3200" w:firstLine="6720"/>
        <w:rPr>
          <w:rFonts w:ascii="宋体" w:hAnsi="宋体"/>
          <w:b/>
          <w:bCs/>
          <w:sz w:val="28"/>
          <w:szCs w:val="28"/>
        </w:rPr>
      </w:pPr>
      <w:r>
        <w:br w:type="page"/>
      </w: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lastRenderedPageBreak/>
        <w:t>债权分配款收款账户</w:t>
      </w: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债权人地址、电话、邮箱等联系方式确认书</w:t>
      </w:r>
    </w:p>
    <w:tbl>
      <w:tblPr>
        <w:tblW w:w="872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215"/>
        <w:gridCol w:w="6513"/>
      </w:tblGrid>
      <w:tr w:rsidR="00A07036" w:rsidTr="00C23AD7">
        <w:trPr>
          <w:trHeight w:val="1426"/>
        </w:trPr>
        <w:tc>
          <w:tcPr>
            <w:tcW w:w="2215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告知</w:t>
            </w: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债权人提供的接受资金账户及送达地址必须真实有效。如因债权人原因提供的收款账户、送达地址错误或变更后未及时通知清算组，造成债权人未能收到款项或文件的，后果由债权人自行承担。</w:t>
            </w:r>
          </w:p>
        </w:tc>
      </w:tr>
      <w:tr w:rsidR="00A07036" w:rsidTr="00C23AD7">
        <w:trPr>
          <w:trHeight w:val="708"/>
        </w:trPr>
        <w:tc>
          <w:tcPr>
            <w:tcW w:w="2215" w:type="dxa"/>
            <w:vMerge w:val="restart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债权人提供的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接收资金账户</w:t>
            </w: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收款人（债权人本人）： </w:t>
            </w:r>
          </w:p>
        </w:tc>
      </w:tr>
      <w:tr w:rsidR="00A07036" w:rsidTr="00C23AD7">
        <w:trPr>
          <w:trHeight w:val="704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开户银行：</w:t>
            </w:r>
          </w:p>
        </w:tc>
      </w:tr>
      <w:tr w:rsidR="00A07036" w:rsidTr="00C23AD7">
        <w:trPr>
          <w:trHeight w:val="700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账号：</w:t>
            </w:r>
          </w:p>
        </w:tc>
      </w:tr>
      <w:tr w:rsidR="00A07036" w:rsidTr="00C23AD7">
        <w:trPr>
          <w:trHeight w:val="846"/>
        </w:trPr>
        <w:tc>
          <w:tcPr>
            <w:tcW w:w="2215" w:type="dxa"/>
            <w:vMerge w:val="restart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债权人提供的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送达地址</w:t>
            </w: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送达地址：</w:t>
            </w:r>
          </w:p>
        </w:tc>
      </w:tr>
      <w:tr w:rsidR="00A07036" w:rsidTr="00C23AD7">
        <w:trPr>
          <w:trHeight w:val="605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联系人：</w:t>
            </w:r>
          </w:p>
        </w:tc>
      </w:tr>
      <w:tr w:rsidR="00A07036" w:rsidTr="00C23AD7">
        <w:trPr>
          <w:trHeight w:val="557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移动电话：</w:t>
            </w:r>
          </w:p>
        </w:tc>
      </w:tr>
      <w:tr w:rsidR="00A07036" w:rsidTr="00C23AD7">
        <w:trPr>
          <w:trHeight w:val="692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电子邮箱：</w:t>
            </w:r>
          </w:p>
        </w:tc>
      </w:tr>
      <w:tr w:rsidR="00A07036" w:rsidTr="00C23AD7">
        <w:trPr>
          <w:trHeight w:val="792"/>
        </w:trPr>
        <w:tc>
          <w:tcPr>
            <w:tcW w:w="2215" w:type="dxa"/>
            <w:vMerge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微信号：</w:t>
            </w:r>
          </w:p>
        </w:tc>
      </w:tr>
      <w:tr w:rsidR="00A07036" w:rsidTr="00C23AD7">
        <w:trPr>
          <w:trHeight w:val="2831"/>
        </w:trPr>
        <w:tc>
          <w:tcPr>
            <w:tcW w:w="2215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债权人对银行账户、联系地址及联系方式的确认</w:t>
            </w:r>
          </w:p>
        </w:tc>
        <w:tc>
          <w:tcPr>
            <w:tcW w:w="6513" w:type="dxa"/>
            <w:vAlign w:val="center"/>
          </w:tcPr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1.本人/本公司已经如实提供银行账户、联系地址及联系方式，并保证上述资料真实、完整。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本人同意清算组：按上述银行账户进行分配；按上述送达地址送达文书；按上述通讯方式（包括电话、短信、电子邮件、微信）进行电子送达，发送方设备显示发送成功即视为送达。如发生我（单位）上述信息的变更，将以书面方式告知清算组，并自行承担因信息变更通知不及时造成的所有后果。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3.收款账户名称必须是债权人本人。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特此确认。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债权人(签名或者盖章)：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法定代表人（负责人）/代理人:</w:t>
            </w:r>
          </w:p>
          <w:p w:rsidR="00A07036" w:rsidRDefault="00A07036" w:rsidP="00C23AD7">
            <w:pPr>
              <w:adjustRightInd w:val="0"/>
              <w:snapToGrid w:val="0"/>
              <w:spacing w:line="420" w:lineRule="exact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   月   日</w:t>
            </w:r>
          </w:p>
        </w:tc>
      </w:tr>
    </w:tbl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SimHei" w:eastAsia="SimHei" w:hAnsi="SimHei" w:cs="SimHei"/>
          <w:sz w:val="44"/>
          <w:szCs w:val="44"/>
        </w:rPr>
      </w:pP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lastRenderedPageBreak/>
        <w:t>法定代表人（负责人）身份证明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FangSong" w:hAnsi="FangSong" w:cs="FangSong"/>
          <w:spacing w:val="2"/>
          <w:sz w:val="28"/>
          <w:szCs w:val="22"/>
        </w:rPr>
      </w:pPr>
    </w:p>
    <w:p w:rsidR="00A07036" w:rsidRDefault="00A07036" w:rsidP="00A07036">
      <w:pPr>
        <w:adjustRightInd w:val="0"/>
        <w:snapToGrid w:val="0"/>
        <w:spacing w:line="520" w:lineRule="exact"/>
        <w:ind w:firstLineChars="200" w:firstLine="648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pacing w:val="2"/>
          <w:sz w:val="32"/>
          <w:szCs w:val="32"/>
        </w:rPr>
        <w:t>兹证明</w:t>
      </w:r>
      <w:r>
        <w:rPr>
          <w:rFonts w:ascii="宋体" w:hAnsi="宋体" w:hint="eastAsia"/>
          <w:spacing w:val="1"/>
          <w:sz w:val="32"/>
          <w:szCs w:val="32"/>
        </w:rPr>
        <w:t>在本单位担任</w:t>
      </w:r>
      <w:r>
        <w:rPr>
          <w:rFonts w:ascii="宋体" w:hAnsi="宋体" w:hint="eastAsia"/>
          <w:spacing w:val="2"/>
          <w:sz w:val="32"/>
          <w:szCs w:val="32"/>
        </w:rPr>
        <w:t>职务，为本单位</w:t>
      </w:r>
      <w:r>
        <w:rPr>
          <w:rFonts w:ascii="宋体" w:hAnsi="宋体" w:hint="eastAsia"/>
          <w:sz w:val="32"/>
          <w:szCs w:val="32"/>
        </w:rPr>
        <w:t>法定代表人</w:t>
      </w:r>
      <w:r>
        <w:rPr>
          <w:rFonts w:ascii="宋体" w:hAnsi="宋体" w:hint="eastAsia"/>
          <w:spacing w:val="-1"/>
          <w:sz w:val="32"/>
          <w:szCs w:val="32"/>
        </w:rPr>
        <w:t>/</w:t>
      </w:r>
      <w:r>
        <w:rPr>
          <w:rFonts w:ascii="宋体" w:hAnsi="宋体" w:hint="eastAsia"/>
          <w:sz w:val="32"/>
          <w:szCs w:val="32"/>
        </w:rPr>
        <w:t>负责人。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spacing w:val="-20"/>
          <w:sz w:val="32"/>
          <w:szCs w:val="32"/>
        </w:rPr>
      </w:pP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spacing w:val="-20"/>
          <w:sz w:val="32"/>
          <w:szCs w:val="32"/>
        </w:rPr>
      </w:pPr>
    </w:p>
    <w:p w:rsidR="00A07036" w:rsidRDefault="00A07036" w:rsidP="00A07036">
      <w:pPr>
        <w:wordWrap w:val="0"/>
        <w:adjustRightInd w:val="0"/>
        <w:snapToGrid w:val="0"/>
        <w:spacing w:line="520" w:lineRule="exact"/>
        <w:jc w:val="right"/>
        <w:rPr>
          <w:rFonts w:ascii="宋体" w:hAnsi="宋体"/>
          <w:spacing w:val="-20"/>
          <w:sz w:val="32"/>
          <w:szCs w:val="32"/>
        </w:rPr>
      </w:pPr>
      <w:r>
        <w:rPr>
          <w:rFonts w:ascii="宋体" w:hAnsi="宋体" w:hint="eastAsia"/>
          <w:spacing w:val="-20"/>
          <w:sz w:val="32"/>
          <w:szCs w:val="32"/>
        </w:rPr>
        <w:t>单位：（盖章）</w:t>
      </w:r>
    </w:p>
    <w:p w:rsidR="00A07036" w:rsidRDefault="00A07036" w:rsidP="00A07036">
      <w:pPr>
        <w:adjustRightInd w:val="0"/>
        <w:snapToGrid w:val="0"/>
        <w:spacing w:line="520" w:lineRule="exact"/>
        <w:jc w:val="right"/>
        <w:rPr>
          <w:rFonts w:ascii="宋体" w:hAnsi="宋体"/>
          <w:spacing w:val="-20"/>
          <w:sz w:val="32"/>
          <w:szCs w:val="32"/>
        </w:rPr>
      </w:pPr>
    </w:p>
    <w:p w:rsidR="00A07036" w:rsidRDefault="00A07036" w:rsidP="00A07036">
      <w:pPr>
        <w:wordWrap w:val="0"/>
        <w:adjustRightInd w:val="0"/>
        <w:snapToGrid w:val="0"/>
        <w:spacing w:line="520" w:lineRule="exact"/>
        <w:ind w:firstLineChars="300" w:firstLine="960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年   月   日</w:t>
      </w:r>
    </w:p>
    <w:p w:rsidR="00A07036" w:rsidRDefault="00A07036" w:rsidP="00A07036">
      <w:pPr>
        <w:adjustRightInd w:val="0"/>
        <w:snapToGrid w:val="0"/>
        <w:spacing w:line="520" w:lineRule="exact"/>
        <w:jc w:val="right"/>
        <w:rPr>
          <w:rFonts w:ascii="FangSong" w:eastAsia="FangSong" w:hAnsi="FangSong" w:cs="仿宋_GB2312"/>
          <w:sz w:val="32"/>
          <w:szCs w:val="32"/>
        </w:rPr>
      </w:pPr>
    </w:p>
    <w:p w:rsidR="00A07036" w:rsidRDefault="00A07036" w:rsidP="00A07036">
      <w:pPr>
        <w:adjustRightInd w:val="0"/>
        <w:snapToGrid w:val="0"/>
        <w:spacing w:line="520" w:lineRule="exact"/>
        <w:rPr>
          <w:rFonts w:ascii="FangSong" w:eastAsia="FangSong" w:hAnsi="FangSong" w:cs="仿宋_GB2312"/>
          <w:sz w:val="32"/>
          <w:szCs w:val="32"/>
        </w:rPr>
      </w:pPr>
    </w:p>
    <w:p w:rsidR="00A07036" w:rsidRDefault="00A07036" w:rsidP="00A07036">
      <w:pPr>
        <w:adjustRightInd w:val="0"/>
        <w:snapToGrid w:val="0"/>
        <w:spacing w:line="520" w:lineRule="exact"/>
        <w:ind w:firstLineChars="200" w:firstLine="648"/>
        <w:rPr>
          <w:rFonts w:ascii="宋体" w:hAnsi="宋体"/>
          <w:spacing w:val="2"/>
          <w:sz w:val="32"/>
          <w:szCs w:val="32"/>
        </w:rPr>
      </w:pPr>
      <w:r>
        <w:rPr>
          <w:rFonts w:ascii="宋体" w:hAnsi="宋体" w:hint="eastAsia"/>
          <w:spacing w:val="2"/>
          <w:sz w:val="32"/>
          <w:szCs w:val="32"/>
        </w:rPr>
        <w:t>附：法定代表人（负责人）身份证复印件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spacing w:val="2"/>
          <w:sz w:val="32"/>
          <w:szCs w:val="32"/>
        </w:rPr>
      </w:pPr>
      <w:r>
        <w:br w:type="page"/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b/>
          <w:bCs/>
          <w:sz w:val="28"/>
          <w:szCs w:val="28"/>
        </w:rPr>
      </w:pP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授权委托书</w:t>
      </w: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 w:hint="eastAsia"/>
          <w:sz w:val="28"/>
          <w:szCs w:val="28"/>
        </w:rPr>
        <w:t>（法人及其他组织使用）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4"/>
        <w:rPr>
          <w:rFonts w:cs="Times New Roman"/>
          <w:b/>
          <w:bCs/>
          <w:sz w:val="28"/>
          <w:szCs w:val="28"/>
          <w:u w:val="single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委托人：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住所地：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法定代表人（负责人）：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4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受托人：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公民身份号码：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u w:val="single"/>
          <w:lang w:val="en-GB"/>
        </w:rPr>
        <w:t>（代理人为律师时）受托人：（名字）</w:t>
      </w:r>
      <w:r>
        <w:rPr>
          <w:rFonts w:cs="Times New Roman" w:hint="eastAsia"/>
          <w:sz w:val="28"/>
          <w:szCs w:val="28"/>
          <w:u w:val="single"/>
          <w:lang w:val="en-GB"/>
        </w:rPr>
        <w:t xml:space="preserve"> </w:t>
      </w:r>
      <w:r>
        <w:rPr>
          <w:rFonts w:cs="Times New Roman" w:hint="eastAsia"/>
          <w:sz w:val="28"/>
          <w:szCs w:val="28"/>
          <w:u w:val="single"/>
          <w:lang w:val="en-GB"/>
        </w:rPr>
        <w:t>律师事务所律师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联系地址：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联系电话：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联系邮箱：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202" w:firstLine="566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</w:rPr>
        <w:t>XXXX</w:t>
      </w:r>
      <w:r>
        <w:rPr>
          <w:rFonts w:cs="Times New Roman" w:hint="eastAsia"/>
          <w:sz w:val="28"/>
          <w:szCs w:val="28"/>
        </w:rPr>
        <w:t>人民法院</w:t>
      </w:r>
      <w:r>
        <w:rPr>
          <w:rFonts w:cs="Times New Roman" w:hint="eastAsia"/>
          <w:sz w:val="28"/>
          <w:szCs w:val="28"/>
          <w:lang w:val="en-GB"/>
        </w:rPr>
        <w:t>受理的</w:t>
      </w:r>
      <w:r>
        <w:rPr>
          <w:rFonts w:ascii="宋体" w:hAnsi="宋体"/>
          <w:sz w:val="28"/>
          <w:szCs w:val="28"/>
        </w:rPr>
        <w:t>XXXXXX</w:t>
      </w:r>
      <w:r>
        <w:rPr>
          <w:rFonts w:ascii="宋体" w:hAnsi="宋体" w:hint="eastAsia"/>
          <w:sz w:val="28"/>
          <w:szCs w:val="28"/>
        </w:rPr>
        <w:t>有限公司</w:t>
      </w:r>
      <w:r>
        <w:rPr>
          <w:rFonts w:cs="Times New Roman" w:hint="eastAsia"/>
          <w:sz w:val="28"/>
          <w:szCs w:val="28"/>
          <w:lang w:val="en-GB"/>
        </w:rPr>
        <w:t>强制清算一案，委托人现委托上述受托人作为代理人。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202" w:firstLine="568"/>
        <w:rPr>
          <w:rFonts w:cs="Times New Roman"/>
          <w:b/>
          <w:sz w:val="28"/>
          <w:szCs w:val="28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受托人的代理权限为</w:t>
      </w:r>
      <w:r>
        <w:rPr>
          <w:rFonts w:cs="Times New Roman" w:hint="eastAsia"/>
          <w:b/>
          <w:sz w:val="28"/>
          <w:szCs w:val="28"/>
          <w:lang w:val="en-GB"/>
        </w:rPr>
        <w:t>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b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1.</w:t>
      </w:r>
      <w:r>
        <w:rPr>
          <w:rFonts w:cs="Times New Roman" w:hint="eastAsia"/>
          <w:sz w:val="28"/>
          <w:szCs w:val="28"/>
          <w:lang w:val="en-GB"/>
        </w:rPr>
        <w:t>代为申报债权、与清算组核对债权（代为承认、变更、放弃债权）；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2.</w:t>
      </w:r>
      <w:r>
        <w:rPr>
          <w:rFonts w:cs="Times New Roman" w:hint="eastAsia"/>
          <w:sz w:val="28"/>
          <w:szCs w:val="28"/>
          <w:lang w:val="en-GB"/>
        </w:rPr>
        <w:t>代为签署、签收各项文书；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3.</w:t>
      </w:r>
      <w:r>
        <w:rPr>
          <w:rFonts w:cs="Times New Roman" w:hint="eastAsia"/>
          <w:sz w:val="28"/>
          <w:szCs w:val="28"/>
          <w:lang w:val="en-GB"/>
        </w:rPr>
        <w:t>代为出席债权人会议，行使异议权和表决权；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4.</w:t>
      </w:r>
      <w:r>
        <w:rPr>
          <w:rFonts w:cs="Times New Roman" w:hint="eastAsia"/>
          <w:sz w:val="28"/>
          <w:szCs w:val="28"/>
          <w:lang w:val="en-GB"/>
        </w:rPr>
        <w:t>代为领受分配款项（款项转至债权人账户）；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</w:rPr>
        <w:t>5.</w:t>
      </w:r>
      <w:r>
        <w:rPr>
          <w:rFonts w:cs="Times New Roman" w:hint="eastAsia"/>
          <w:sz w:val="28"/>
          <w:szCs w:val="28"/>
          <w:lang w:val="en-GB"/>
        </w:rPr>
        <w:t>代为行使债权人的其他权利，代为履行债权人的其他义务。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3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6.</w:t>
      </w:r>
      <w:r>
        <w:rPr>
          <w:rFonts w:cs="Times New Roman" w:hint="eastAsia"/>
          <w:sz w:val="28"/>
          <w:szCs w:val="28"/>
          <w:lang w:val="en-GB"/>
        </w:rPr>
        <w:t>其他</w:t>
      </w:r>
    </w:p>
    <w:p w:rsidR="00A07036" w:rsidRDefault="00A07036" w:rsidP="00A07036">
      <w:pPr>
        <w:adjustRightInd w:val="0"/>
        <w:snapToGrid w:val="0"/>
        <w:spacing w:line="520" w:lineRule="exact"/>
        <w:ind w:firstLineChars="101" w:firstLine="284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b/>
          <w:sz w:val="28"/>
          <w:szCs w:val="28"/>
          <w:lang w:val="en-GB"/>
        </w:rPr>
        <w:t>代理期限</w:t>
      </w:r>
      <w:r>
        <w:rPr>
          <w:rFonts w:cs="Times New Roman" w:hint="eastAsia"/>
          <w:sz w:val="28"/>
          <w:szCs w:val="28"/>
          <w:lang w:val="en-GB"/>
        </w:rPr>
        <w:t>：委托日起至破产案件终结之日止。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1150" w:firstLine="3220"/>
        <w:rPr>
          <w:rFonts w:cs="Times New Roman"/>
          <w:sz w:val="28"/>
          <w:szCs w:val="28"/>
          <w:lang w:val="en-GB"/>
        </w:rPr>
        <w:sectPr w:rsidR="00A07036">
          <w:pgSz w:w="11906" w:h="16838"/>
          <w:pgMar w:top="1258" w:right="1317" w:bottom="1101" w:left="1800" w:header="851" w:footer="992" w:gutter="0"/>
          <w:pgNumType w:start="1"/>
          <w:cols w:space="425"/>
          <w:docGrid w:type="lines" w:linePitch="312"/>
        </w:sectPr>
      </w:pP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lastRenderedPageBreak/>
        <w:t>委托人（盖章）：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法定代表人（签字）：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lastRenderedPageBreak/>
        <w:t>受托人（签字）：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u w:val="single"/>
          <w:lang w:val="en-GB"/>
        </w:rPr>
        <w:t>（代理人为律师时受托人处加盖律所公章）</w:t>
      </w:r>
    </w:p>
    <w:p w:rsidR="00A07036" w:rsidRDefault="00A07036" w:rsidP="00A07036">
      <w:pPr>
        <w:adjustRightInd w:val="0"/>
        <w:snapToGrid w:val="0"/>
        <w:spacing w:line="520" w:lineRule="exact"/>
        <w:ind w:firstLineChars="1900" w:firstLine="5320"/>
        <w:rPr>
          <w:rFonts w:cs="Times New Roman"/>
          <w:sz w:val="28"/>
          <w:szCs w:val="28"/>
          <w:lang w:val="en-GB"/>
        </w:rPr>
        <w:sectPr w:rsidR="00A07036">
          <w:footerReference w:type="default" r:id="rId7"/>
          <w:type w:val="continuous"/>
          <w:pgSz w:w="11906" w:h="16838"/>
          <w:pgMar w:top="1258" w:right="1317" w:bottom="1101" w:left="1800" w:header="851" w:footer="992" w:gutter="0"/>
          <w:cols w:num="2" w:space="720" w:equalWidth="0">
            <w:col w:w="4182" w:space="425"/>
            <w:col w:w="4182"/>
          </w:cols>
          <w:docGrid w:type="lines" w:linePitch="312"/>
        </w:sectPr>
      </w:pPr>
    </w:p>
    <w:p w:rsidR="00A07036" w:rsidRDefault="00A07036" w:rsidP="00A07036">
      <w:pPr>
        <w:adjustRightInd w:val="0"/>
        <w:snapToGrid w:val="0"/>
        <w:spacing w:line="520" w:lineRule="exact"/>
        <w:ind w:firstLineChars="1900" w:firstLine="5320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lastRenderedPageBreak/>
        <w:t>年月</w:t>
      </w:r>
      <w:r>
        <w:rPr>
          <w:rFonts w:cs="Times New Roman" w:hint="eastAsia"/>
          <w:sz w:val="28"/>
          <w:szCs w:val="28"/>
          <w:lang w:val="en-GB"/>
        </w:rPr>
        <w:t xml:space="preserve"> </w:t>
      </w:r>
      <w:r>
        <w:rPr>
          <w:rFonts w:cs="Times New Roman" w:hint="eastAsia"/>
          <w:sz w:val="28"/>
          <w:szCs w:val="28"/>
          <w:lang w:val="en-GB"/>
        </w:rPr>
        <w:t>日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b/>
          <w:bCs/>
          <w:sz w:val="28"/>
          <w:szCs w:val="28"/>
        </w:rPr>
        <w:sectPr w:rsidR="00A07036">
          <w:type w:val="continuous"/>
          <w:pgSz w:w="11906" w:h="16838"/>
          <w:pgMar w:top="1258" w:right="1317" w:bottom="1101" w:left="1800" w:header="851" w:footer="992" w:gutter="0"/>
          <w:cols w:space="425"/>
          <w:docGrid w:type="lines" w:linePitch="312"/>
        </w:sectPr>
      </w:pP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b/>
          <w:bCs/>
          <w:sz w:val="28"/>
          <w:szCs w:val="28"/>
        </w:rPr>
      </w:pP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方正小标宋_GBK" w:eastAsia="方正小标宋_GBK" w:hAnsi="方正小标宋_GBK" w:cs="方正小标宋_GBK"/>
          <w:b/>
          <w:bCs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/>
          <w:bCs/>
          <w:sz w:val="44"/>
          <w:szCs w:val="44"/>
        </w:rPr>
        <w:t>授权委托书</w:t>
      </w:r>
    </w:p>
    <w:p w:rsidR="00A07036" w:rsidRDefault="00A07036" w:rsidP="00A07036">
      <w:pPr>
        <w:adjustRightInd w:val="0"/>
        <w:snapToGrid w:val="0"/>
        <w:spacing w:line="520" w:lineRule="exact"/>
        <w:jc w:val="center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 w:hint="eastAsia"/>
          <w:sz w:val="28"/>
          <w:szCs w:val="28"/>
        </w:rPr>
        <w:t>（自然人使用）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b/>
          <w:bCs/>
          <w:sz w:val="28"/>
          <w:szCs w:val="28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委托人：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u w:val="single"/>
        </w:rPr>
      </w:pPr>
      <w:r>
        <w:rPr>
          <w:rFonts w:cs="Times New Roman" w:hint="eastAsia"/>
          <w:sz w:val="28"/>
          <w:szCs w:val="28"/>
          <w:lang w:val="en-GB"/>
        </w:rPr>
        <w:t>公民身份号码：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b/>
          <w:bCs/>
          <w:sz w:val="28"/>
          <w:szCs w:val="28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受托人：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公民身份号码：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u w:val="single"/>
          <w:lang w:val="en-GB"/>
        </w:rPr>
        <w:t>（代理人为律师时）受托人：（名字）律师事务所律师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联系地址：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u w:val="single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联系电话：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联系邮箱：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202" w:firstLine="566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</w:rPr>
        <w:t>XXXXX</w:t>
      </w:r>
      <w:r>
        <w:rPr>
          <w:rFonts w:cs="Times New Roman" w:hint="eastAsia"/>
          <w:sz w:val="28"/>
          <w:szCs w:val="28"/>
        </w:rPr>
        <w:t>人民法院</w:t>
      </w:r>
      <w:r>
        <w:rPr>
          <w:rFonts w:cs="Times New Roman" w:hint="eastAsia"/>
          <w:sz w:val="28"/>
          <w:szCs w:val="28"/>
          <w:lang w:val="en-GB"/>
        </w:rPr>
        <w:t>受理的</w:t>
      </w:r>
      <w:r>
        <w:rPr>
          <w:rFonts w:ascii="宋体" w:hAnsi="宋体"/>
          <w:sz w:val="28"/>
          <w:szCs w:val="28"/>
        </w:rPr>
        <w:t>XXXXXX</w:t>
      </w:r>
      <w:r>
        <w:rPr>
          <w:rFonts w:ascii="宋体" w:hAnsi="宋体" w:hint="eastAsia"/>
          <w:sz w:val="28"/>
          <w:szCs w:val="28"/>
        </w:rPr>
        <w:t>有限公司</w:t>
      </w:r>
      <w:r>
        <w:rPr>
          <w:rFonts w:cs="Times New Roman" w:hint="eastAsia"/>
          <w:sz w:val="28"/>
          <w:szCs w:val="28"/>
          <w:lang w:val="en-GB"/>
        </w:rPr>
        <w:t>强制清算一案，委托人现委托上述受托人作为代理人。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201" w:firstLine="565"/>
        <w:rPr>
          <w:rFonts w:cs="Times New Roman"/>
          <w:b/>
          <w:sz w:val="28"/>
          <w:szCs w:val="28"/>
          <w:lang w:val="en-GB"/>
        </w:rPr>
      </w:pPr>
      <w:r>
        <w:rPr>
          <w:rFonts w:cs="Times New Roman" w:hint="eastAsia"/>
          <w:b/>
          <w:bCs/>
          <w:sz w:val="28"/>
          <w:szCs w:val="28"/>
          <w:lang w:val="en-GB"/>
        </w:rPr>
        <w:t>受委托人的</w:t>
      </w:r>
      <w:r>
        <w:rPr>
          <w:rFonts w:cs="Times New Roman" w:hint="eastAsia"/>
          <w:b/>
          <w:sz w:val="28"/>
          <w:szCs w:val="28"/>
          <w:lang w:val="en-GB"/>
        </w:rPr>
        <w:t>代理权限为：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b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1.</w:t>
      </w:r>
      <w:r>
        <w:rPr>
          <w:rFonts w:cs="Times New Roman" w:hint="eastAsia"/>
          <w:sz w:val="28"/>
          <w:szCs w:val="28"/>
          <w:lang w:val="en-GB"/>
        </w:rPr>
        <w:t>代为申报债权、与清算组核对债权（代为承认、变更、放弃债权）；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2.</w:t>
      </w:r>
      <w:r>
        <w:rPr>
          <w:rFonts w:cs="Times New Roman" w:hint="eastAsia"/>
          <w:sz w:val="28"/>
          <w:szCs w:val="28"/>
          <w:lang w:val="en-GB"/>
        </w:rPr>
        <w:t>代为签署、签收各项文书；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3.</w:t>
      </w:r>
      <w:r>
        <w:rPr>
          <w:rFonts w:cs="Times New Roman" w:hint="eastAsia"/>
          <w:sz w:val="28"/>
          <w:szCs w:val="28"/>
          <w:lang w:val="en-GB"/>
        </w:rPr>
        <w:t>代为出席债权人会议，行使异议权和表决权；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4.</w:t>
      </w:r>
      <w:r>
        <w:rPr>
          <w:rFonts w:cs="Times New Roman" w:hint="eastAsia"/>
          <w:sz w:val="28"/>
          <w:szCs w:val="28"/>
          <w:lang w:val="en-GB"/>
        </w:rPr>
        <w:t>代为领受分配款项（款项转至债权人账户）；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</w:rPr>
        <w:t>5.</w:t>
      </w:r>
      <w:r>
        <w:rPr>
          <w:rFonts w:cs="Times New Roman" w:hint="eastAsia"/>
          <w:sz w:val="28"/>
          <w:szCs w:val="28"/>
          <w:lang w:val="en-GB"/>
        </w:rPr>
        <w:t>代为行使债权人的其他权利，代为履行债权人的其他义务。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/>
          <w:sz w:val="28"/>
          <w:szCs w:val="28"/>
          <w:lang w:val="en-GB"/>
        </w:rPr>
        <w:t>6.</w:t>
      </w:r>
      <w:r>
        <w:rPr>
          <w:rFonts w:cs="Times New Roman" w:hint="eastAsia"/>
          <w:sz w:val="28"/>
          <w:szCs w:val="28"/>
          <w:lang w:val="en-GB"/>
        </w:rPr>
        <w:t>其他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b/>
          <w:sz w:val="28"/>
          <w:szCs w:val="28"/>
          <w:lang w:val="en-GB"/>
        </w:rPr>
        <w:t>代理期限</w:t>
      </w:r>
      <w:r>
        <w:rPr>
          <w:rFonts w:cs="Times New Roman" w:hint="eastAsia"/>
          <w:sz w:val="28"/>
          <w:szCs w:val="28"/>
          <w:lang w:val="en-GB"/>
        </w:rPr>
        <w:t>：委托日起至破产案件终结之日止。</w:t>
      </w:r>
    </w:p>
    <w:p w:rsidR="00A07036" w:rsidRDefault="00A07036" w:rsidP="00A07036">
      <w:pPr>
        <w:adjustRightInd w:val="0"/>
        <w:snapToGrid w:val="0"/>
        <w:spacing w:line="520" w:lineRule="exact"/>
        <w:ind w:firstLineChars="1055" w:firstLine="2954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委托人（签字）：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1055" w:firstLine="2954"/>
        <w:rPr>
          <w:rFonts w:cs="Times New Roman"/>
          <w:sz w:val="28"/>
          <w:szCs w:val="28"/>
          <w:lang w:val="en-GB"/>
        </w:rPr>
      </w:pPr>
    </w:p>
    <w:p w:rsidR="00A07036" w:rsidRDefault="00A07036" w:rsidP="00A07036">
      <w:pPr>
        <w:adjustRightInd w:val="0"/>
        <w:snapToGrid w:val="0"/>
        <w:spacing w:line="520" w:lineRule="exact"/>
        <w:ind w:firstLineChars="1055" w:firstLine="2954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lang w:val="en-GB"/>
        </w:rPr>
        <w:t>受托人（签字）：</w:t>
      </w:r>
    </w:p>
    <w:p w:rsidR="00A07036" w:rsidRDefault="00A07036" w:rsidP="00A07036">
      <w:pPr>
        <w:adjustRightInd w:val="0"/>
        <w:snapToGrid w:val="0"/>
        <w:spacing w:line="520" w:lineRule="exact"/>
        <w:ind w:firstLineChars="650" w:firstLine="1820"/>
        <w:rPr>
          <w:rFonts w:cs="Times New Roman"/>
          <w:sz w:val="28"/>
          <w:szCs w:val="28"/>
          <w:lang w:val="en-GB"/>
        </w:rPr>
      </w:pPr>
      <w:r>
        <w:rPr>
          <w:rFonts w:cs="Times New Roman" w:hint="eastAsia"/>
          <w:sz w:val="28"/>
          <w:szCs w:val="28"/>
          <w:u w:val="single"/>
          <w:lang w:val="en-GB"/>
        </w:rPr>
        <w:t>（代理人为律师时受托人处加盖律所公章）</w:t>
      </w:r>
    </w:p>
    <w:p w:rsidR="00A07036" w:rsidRDefault="00A07036" w:rsidP="00A07036">
      <w:pPr>
        <w:adjustRightInd w:val="0"/>
        <w:snapToGrid w:val="0"/>
        <w:spacing w:line="520" w:lineRule="exact"/>
        <w:ind w:firstLineChars="1850" w:firstLine="5180"/>
        <w:rPr>
          <w:rFonts w:cs="Times New Roman"/>
          <w:sz w:val="28"/>
          <w:szCs w:val="28"/>
          <w:lang w:val="en-GB"/>
        </w:rPr>
        <w:sectPr w:rsidR="00A07036">
          <w:footerReference w:type="default" r:id="rId8"/>
          <w:pgSz w:w="11906" w:h="16838"/>
          <w:pgMar w:top="1258" w:right="1317" w:bottom="1101" w:left="1800" w:header="851" w:footer="992" w:gutter="0"/>
          <w:cols w:space="425"/>
          <w:docGrid w:type="lines" w:linePitch="312"/>
        </w:sectPr>
      </w:pPr>
      <w:r>
        <w:rPr>
          <w:rFonts w:cs="Times New Roman" w:hint="eastAsia"/>
          <w:sz w:val="28"/>
          <w:szCs w:val="28"/>
          <w:lang w:val="en-GB"/>
        </w:rPr>
        <w:t>年</w:t>
      </w:r>
      <w:r>
        <w:rPr>
          <w:rFonts w:cs="Times New Roman" w:hint="eastAsia"/>
          <w:sz w:val="28"/>
          <w:szCs w:val="28"/>
          <w:lang w:val="en-GB"/>
        </w:rPr>
        <w:t xml:space="preserve"> </w:t>
      </w:r>
      <w:r>
        <w:rPr>
          <w:rFonts w:cs="Times New Roman" w:hint="eastAsia"/>
          <w:sz w:val="28"/>
          <w:szCs w:val="28"/>
          <w:lang w:val="en-GB"/>
        </w:rPr>
        <w:t>月</w:t>
      </w:r>
      <w:r>
        <w:rPr>
          <w:rFonts w:cs="Times New Roman" w:hint="eastAsia"/>
          <w:sz w:val="28"/>
          <w:szCs w:val="28"/>
          <w:lang w:val="en-GB"/>
        </w:rPr>
        <w:t xml:space="preserve"> </w:t>
      </w:r>
      <w:r>
        <w:rPr>
          <w:rFonts w:cs="Times New Roman" w:hint="eastAsia"/>
          <w:sz w:val="28"/>
          <w:szCs w:val="28"/>
          <w:lang w:val="en-GB"/>
        </w:rPr>
        <w:t>日</w:t>
      </w:r>
    </w:p>
    <w:p w:rsidR="00A07036" w:rsidRDefault="00A07036" w:rsidP="00A07036">
      <w:pPr>
        <w:adjustRightInd w:val="0"/>
        <w:snapToGrid w:val="0"/>
        <w:spacing w:line="520" w:lineRule="exact"/>
        <w:rPr>
          <w:rFonts w:ascii="宋体" w:hAnsi="宋体"/>
          <w:b/>
          <w:bCs/>
          <w:sz w:val="28"/>
          <w:szCs w:val="28"/>
        </w:rPr>
      </w:pPr>
    </w:p>
    <w:tbl>
      <w:tblPr>
        <w:tblW w:w="960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660"/>
        <w:gridCol w:w="1068"/>
        <w:gridCol w:w="761"/>
        <w:gridCol w:w="1584"/>
        <w:gridCol w:w="363"/>
        <w:gridCol w:w="2120"/>
        <w:gridCol w:w="1533"/>
        <w:gridCol w:w="374"/>
        <w:gridCol w:w="1118"/>
        <w:gridCol w:w="25"/>
      </w:tblGrid>
      <w:tr w:rsidR="00A07036" w:rsidTr="00C23AD7">
        <w:trPr>
          <w:trHeight w:val="620"/>
          <w:jc w:val="center"/>
        </w:trPr>
        <w:tc>
          <w:tcPr>
            <w:tcW w:w="96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债权编号（该编号由清算组填写）：</w:t>
            </w:r>
            <w:r>
              <w:rPr>
                <w:rFonts w:ascii="宋体" w:hAnsi="宋体" w:hint="eastAsia"/>
                <w:b/>
                <w:bCs/>
                <w:kern w:val="0"/>
                <w:sz w:val="24"/>
                <w:u w:val="single"/>
              </w:rPr>
              <w:t xml:space="preserve">                  </w:t>
            </w:r>
          </w:p>
        </w:tc>
      </w:tr>
      <w:tr w:rsidR="00A07036" w:rsidTr="00C23AD7">
        <w:trPr>
          <w:trHeight w:val="740"/>
          <w:jc w:val="center"/>
        </w:trPr>
        <w:tc>
          <w:tcPr>
            <w:tcW w:w="96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SimHei" w:eastAsia="SimHei" w:hAnsi="宋体" w:cs="SimHei"/>
                <w:kern w:val="0"/>
                <w:sz w:val="44"/>
                <w:szCs w:val="44"/>
              </w:rPr>
            </w:pPr>
            <w:r>
              <w:rPr>
                <w:rFonts w:ascii="SimHei" w:eastAsia="SimHei" w:hAnsi="宋体" w:cs="SimHei" w:hint="eastAsia"/>
                <w:kern w:val="0"/>
                <w:sz w:val="44"/>
                <w:szCs w:val="44"/>
              </w:rPr>
              <w:t>债权申报表</w:t>
            </w:r>
          </w:p>
          <w:p w:rsidR="00A07036" w:rsidRDefault="00A07036" w:rsidP="00C23AD7">
            <w:pPr>
              <w:adjustRightInd w:val="0"/>
              <w:snapToGrid w:val="0"/>
              <w:spacing w:line="520" w:lineRule="exact"/>
              <w:jc w:val="center"/>
              <w:rPr>
                <w:rFonts w:ascii="SimHei" w:eastAsia="SimHei" w:hAnsi="宋体" w:cs="SimHei"/>
                <w:kern w:val="0"/>
                <w:sz w:val="44"/>
                <w:szCs w:val="44"/>
              </w:rPr>
            </w:pPr>
            <w:r>
              <w:rPr>
                <w:rFonts w:ascii="SimHei" w:eastAsia="SimHei" w:hAnsi="SimHei" w:cs="SimHei" w:hint="eastAsia"/>
                <w:sz w:val="28"/>
                <w:szCs w:val="28"/>
              </w:rPr>
              <w:t>（如申报多笔债权，每笔债权需单独提交一份对应的债权申报表）</w:t>
            </w:r>
          </w:p>
        </w:tc>
      </w:tr>
      <w:tr w:rsidR="00A07036" w:rsidTr="00C23AD7">
        <w:trPr>
          <w:trHeight w:val="325"/>
          <w:jc w:val="center"/>
        </w:trPr>
        <w:tc>
          <w:tcPr>
            <w:tcW w:w="960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申报日期：    年    月    日</w:t>
            </w:r>
          </w:p>
        </w:tc>
      </w:tr>
      <w:tr w:rsidR="00A07036" w:rsidTr="00C23AD7">
        <w:trPr>
          <w:trHeight w:val="620"/>
          <w:jc w:val="center"/>
        </w:trPr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债权人名称（姓名）</w:t>
            </w:r>
          </w:p>
        </w:tc>
        <w:tc>
          <w:tcPr>
            <w:tcW w:w="711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90"/>
          <w:jc w:val="center"/>
        </w:trPr>
        <w:tc>
          <w:tcPr>
            <w:tcW w:w="248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统一社会信用代码 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/身份证号码</w:t>
            </w:r>
          </w:p>
        </w:tc>
        <w:tc>
          <w:tcPr>
            <w:tcW w:w="7117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441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408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委托代理人</w:t>
            </w: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975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送达地址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760"/>
          <w:jc w:val="center"/>
        </w:trPr>
        <w:tc>
          <w:tcPr>
            <w:tcW w:w="17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债权基本情况</w:t>
            </w:r>
          </w:p>
        </w:tc>
        <w:tc>
          <w:tcPr>
            <w:tcW w:w="270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债权性质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☐有财产担保债权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☐普通债权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</w:t>
            </w:r>
            <w:r>
              <w:rPr>
                <w:rStyle w:val="font01"/>
                <w:rFonts w:hint="default"/>
              </w:rPr>
              <w:t>职工债权</w:t>
            </w:r>
          </w:p>
        </w:tc>
      </w:tr>
      <w:tr w:rsidR="00A07036" w:rsidTr="00C23AD7">
        <w:trPr>
          <w:trHeight w:val="518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☐其他法定优先权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☐税款债权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Style w:val="font21"/>
                <w:rFonts w:hint="default"/>
              </w:rPr>
            </w:pPr>
            <w:r>
              <w:rPr>
                <w:rStyle w:val="font21"/>
                <w:rFonts w:hint="default"/>
              </w:rPr>
              <w:t>☐其他：</w:t>
            </w:r>
          </w:p>
        </w:tc>
      </w:tr>
      <w:tr w:rsidR="00A07036" w:rsidTr="00C23AD7">
        <w:trPr>
          <w:trHeight w:val="62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债权种类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☐货款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☐借款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☐工程款</w:t>
            </w:r>
          </w:p>
        </w:tc>
      </w:tr>
      <w:tr w:rsidR="00A07036" w:rsidTr="00C23AD7">
        <w:trPr>
          <w:trHeight w:val="62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☐租金</w:t>
            </w: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☐保证责任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☐其他</w:t>
            </w:r>
          </w:p>
        </w:tc>
      </w:tr>
      <w:tr w:rsidR="00A07036" w:rsidTr="00C23AD7">
        <w:trPr>
          <w:trHeight w:val="961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债权发生日期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合同约定的</w:t>
            </w:r>
            <w:r>
              <w:br/>
            </w:r>
            <w:r>
              <w:rPr>
                <w:rFonts w:ascii="宋体" w:hAnsi="宋体" w:hint="eastAsia"/>
                <w:kern w:val="0"/>
                <w:sz w:val="24"/>
              </w:rPr>
              <w:t>债权到期日期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508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合同各方是否已履行完毕</w:t>
            </w:r>
          </w:p>
        </w:tc>
        <w:tc>
          <w:tcPr>
            <w:tcW w:w="51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☐</w:t>
            </w:r>
            <w:r>
              <w:rPr>
                <w:rFonts w:ascii="宋体" w:hAnsi="宋体" w:hint="eastAsia"/>
                <w:sz w:val="24"/>
              </w:rPr>
              <w:t xml:space="preserve">是       </w:t>
            </w:r>
            <w:r>
              <w:rPr>
                <w:rFonts w:ascii="宋体" w:hAnsi="宋体" w:hint="eastAsia"/>
                <w:kern w:val="0"/>
                <w:sz w:val="24"/>
              </w:rPr>
              <w:t>☐</w:t>
            </w:r>
            <w:r>
              <w:rPr>
                <w:rFonts w:ascii="宋体" w:hAnsi="宋体" w:hint="eastAsia"/>
                <w:sz w:val="24"/>
              </w:rPr>
              <w:t>否</w:t>
            </w:r>
          </w:p>
        </w:tc>
      </w:tr>
      <w:tr w:rsidR="00A07036" w:rsidTr="00C23AD7">
        <w:trPr>
          <w:trHeight w:val="508"/>
          <w:jc w:val="center"/>
        </w:trPr>
        <w:tc>
          <w:tcPr>
            <w:tcW w:w="17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申报债权金额（元）</w:t>
            </w: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本金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利息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62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违约金等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诉讼费等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其它费用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62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申报总额</w:t>
            </w:r>
          </w:p>
        </w:tc>
        <w:tc>
          <w:tcPr>
            <w:tcW w:w="51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860"/>
          <w:jc w:val="center"/>
        </w:trPr>
        <w:tc>
          <w:tcPr>
            <w:tcW w:w="17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其中主张有担保的债权金额</w:t>
            </w:r>
          </w:p>
        </w:tc>
        <w:tc>
          <w:tcPr>
            <w:tcW w:w="2708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债务人担保物名称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86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权利类型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860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其中主张优先权的债权金额    </w:t>
            </w: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权利类型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1040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是否为连带债权</w:t>
            </w: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连带债权人名称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1040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是否有连带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债务人</w:t>
            </w: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连带债务人名称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2707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申报债权数额（包含本金、利息、违约等）计算过程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（说明计算依据、具体计算公式等）</w:t>
            </w:r>
          </w:p>
        </w:tc>
      </w:tr>
      <w:tr w:rsidR="00A07036" w:rsidTr="00C23AD7">
        <w:trPr>
          <w:trHeight w:val="6024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债权债务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发生经过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（简要说明债权成立、履行等情况，包括但不限于合同签订日期、合同名称、约定金额、已履行金额、诉讼时效中断依据等）</w:t>
            </w:r>
          </w:p>
        </w:tc>
      </w:tr>
      <w:tr w:rsidR="00A07036" w:rsidTr="00C23AD7">
        <w:trPr>
          <w:trHeight w:val="595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最后一次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催款日期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诉讼、仲裁与强制执行情况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（只可选择与债权情况一致的一项，不可重复勾选）</w:t>
            </w:r>
          </w:p>
        </w:tc>
        <w:tc>
          <w:tcPr>
            <w:tcW w:w="4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审理/执行法院/仲裁机构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案号 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70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主办法官/仲裁员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15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已申请强制执行，已取得生效判决书/仲裁裁决/公证文书 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Style w:val="font21"/>
                <w:rFonts w:hint="default"/>
              </w:rPr>
              <w:sym w:font="Wingdings 2" w:char="00A3"/>
            </w:r>
            <w:r>
              <w:rPr>
                <w:rStyle w:val="font21"/>
                <w:rFonts w:hint="default"/>
              </w:rPr>
              <w:t xml:space="preserve">债权已获执行款元 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□债权未获得执行款 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未申请强制执行，已取得生效判决书/仲裁裁决/公证文书 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□取得一审判决，已生效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□取得二审判决，已生效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诉讼/仲裁程序中，尚未取得生效判决</w:t>
            </w: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□一审中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□二审中</w:t>
            </w:r>
          </w:p>
        </w:tc>
      </w:tr>
      <w:tr w:rsidR="00A07036" w:rsidTr="00C23AD7">
        <w:trPr>
          <w:trHeight w:val="580"/>
          <w:jc w:val="center"/>
        </w:trPr>
        <w:tc>
          <w:tcPr>
            <w:tcW w:w="172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828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□其他 </w:t>
            </w:r>
          </w:p>
        </w:tc>
      </w:tr>
      <w:tr w:rsidR="00A07036" w:rsidTr="00C23AD7">
        <w:trPr>
          <w:trHeight w:val="632"/>
          <w:jc w:val="center"/>
        </w:trPr>
        <w:tc>
          <w:tcPr>
            <w:tcW w:w="40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参加债权人会议方式（勾选一项） </w:t>
            </w:r>
          </w:p>
        </w:tc>
        <w:tc>
          <w:tcPr>
            <w:tcW w:w="5533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□现场会议       □网络线上会议</w:t>
            </w: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67"/>
          <w:jc w:val="center"/>
        </w:trPr>
        <w:tc>
          <w:tcPr>
            <w:tcW w:w="9581" w:type="dxa"/>
            <w:gridSpan w:val="9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jc w:val="center"/>
              <w:rPr>
                <w:rFonts w:ascii="Arial" w:eastAsia="SimHei" w:hAnsi="Arial" w:cs="Times New Roman"/>
                <w:b/>
                <w:sz w:val="44"/>
                <w:szCs w:val="44"/>
              </w:rPr>
            </w:pPr>
            <w:r>
              <w:rPr>
                <w:rFonts w:ascii="Arial" w:eastAsia="SimHei" w:hAnsi="Arial" w:cs="Times New Roman" w:hint="eastAsia"/>
                <w:b/>
                <w:sz w:val="44"/>
                <w:szCs w:val="44"/>
              </w:rPr>
              <w:t>债权申报证据清单</w:t>
            </w: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67"/>
          <w:jc w:val="center"/>
        </w:trPr>
        <w:tc>
          <w:tcPr>
            <w:tcW w:w="9581" w:type="dxa"/>
            <w:gridSpan w:val="9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说明：债权人向清算组提交的所有材料，请按此目录顺序排列并编号页码。提交的所有材料均应加盖公章或捺印。修改之处，必须加按修改人手印、签字、落款时间。</w:t>
            </w: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422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序号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证据名称</w:t>
            </w: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证明内容</w:t>
            </w: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2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kern w:val="0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kern w:val="0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  <w:r>
              <w:br/>
            </w: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lastRenderedPageBreak/>
              <w:t>3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4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5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20"/>
          <w:jc w:val="center"/>
        </w:trPr>
        <w:tc>
          <w:tcPr>
            <w:tcW w:w="660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6</w:t>
            </w:r>
          </w:p>
        </w:tc>
        <w:tc>
          <w:tcPr>
            <w:tcW w:w="3776" w:type="dxa"/>
            <w:gridSpan w:val="4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27" w:type="dxa"/>
            <w:gridSpan w:val="3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11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adjustRightInd w:val="0"/>
              <w:snapToGrid w:val="0"/>
              <w:spacing w:line="520" w:lineRule="exact"/>
              <w:rPr>
                <w:rFonts w:ascii="宋体" w:hAnsi="宋体"/>
                <w:sz w:val="24"/>
              </w:rPr>
            </w:pPr>
          </w:p>
        </w:tc>
      </w:tr>
      <w:tr w:rsidR="00A07036" w:rsidTr="00C23A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5" w:type="dxa"/>
          <w:trHeight w:val="567"/>
          <w:jc w:val="center"/>
        </w:trPr>
        <w:tc>
          <w:tcPr>
            <w:tcW w:w="9581" w:type="dxa"/>
            <w:gridSpan w:val="9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提交人声明：提交的所有申报债权文件与原件一致，不存在变造、伪造等情形，否则愿意承担由此产生的法律后果。</w:t>
            </w:r>
          </w:p>
        </w:tc>
      </w:tr>
      <w:tr w:rsidR="00A07036" w:rsidTr="00C23AD7">
        <w:trPr>
          <w:trHeight w:val="1989"/>
          <w:jc w:val="center"/>
        </w:trPr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债权人（签章） </w:t>
            </w:r>
          </w:p>
        </w:tc>
        <w:tc>
          <w:tcPr>
            <w:tcW w:w="78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年  月  日</w:t>
            </w:r>
          </w:p>
        </w:tc>
      </w:tr>
      <w:tr w:rsidR="00A07036" w:rsidTr="00C23AD7">
        <w:trPr>
          <w:trHeight w:val="4117"/>
          <w:jc w:val="center"/>
        </w:trPr>
        <w:tc>
          <w:tcPr>
            <w:tcW w:w="960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填表说明：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ind w:firstLineChars="200" w:firstLine="48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1.债权申报人的声明和保证：本单位/个人保证所提交的上述文件材料均真实、有效。上述文件材料与原件相一致，不存在任何变造、伪造等情形，否则，债权人自愿承担由此产生的一切法律责任。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   2.若经过法院（仲裁机构）判决（裁决），务必提供法律文书复印件，并说明是否已生效，生效的附上生效证明；如尚未判决，应提交案件受理通知书；已执行立案，应提交执行案件受理通知书或终本裁定。</w:t>
            </w:r>
          </w:p>
          <w:p w:rsidR="00A07036" w:rsidRDefault="00A07036" w:rsidP="00C23AD7">
            <w:pPr>
              <w:widowControl/>
              <w:adjustRightInd w:val="0"/>
              <w:snapToGrid w:val="0"/>
              <w:spacing w:line="520" w:lineRule="exact"/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3.本债权申报表不构成无效债权（包括但不限于已过诉讼时效的债权等）的重新有效确认。</w:t>
            </w:r>
            <w:r>
              <w:br/>
            </w:r>
            <w:r>
              <w:rPr>
                <w:rFonts w:ascii="宋体" w:hAnsi="宋体" w:hint="eastAsia"/>
                <w:kern w:val="0"/>
                <w:sz w:val="24"/>
              </w:rPr>
              <w:t xml:space="preserve">    4.附利息或违约金等的债权自裁定受理强制清算之日（即XXXX年</w:t>
            </w:r>
            <w:r>
              <w:rPr>
                <w:rFonts w:ascii="宋体" w:hAnsi="宋体"/>
                <w:kern w:val="0"/>
                <w:sz w:val="24"/>
              </w:rPr>
              <w:t>XX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>XX</w:t>
            </w:r>
            <w:r>
              <w:rPr>
                <w:rFonts w:ascii="宋体" w:hAnsi="宋体" w:hint="eastAsia"/>
                <w:kern w:val="0"/>
                <w:sz w:val="24"/>
              </w:rPr>
              <w:t>日）起停止计付。</w:t>
            </w:r>
          </w:p>
        </w:tc>
      </w:tr>
    </w:tbl>
    <w:p w:rsidR="00A07036" w:rsidRDefault="00A07036" w:rsidP="00A07036"/>
    <w:p w:rsidR="00A07036" w:rsidRDefault="00A07036" w:rsidP="00A07036"/>
    <w:p w:rsidR="00F471B5" w:rsidRPr="00A07036" w:rsidRDefault="00F471B5"/>
    <w:sectPr w:rsidR="00F471B5" w:rsidRPr="00A07036" w:rsidSect="000C0A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3AD5" w:rsidRDefault="00BA3AD5" w:rsidP="00A07036">
      <w:r>
        <w:separator/>
      </w:r>
    </w:p>
  </w:endnote>
  <w:endnote w:type="continuationSeparator" w:id="1">
    <w:p w:rsidR="00BA3AD5" w:rsidRDefault="00BA3AD5" w:rsidP="00A070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angSong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036" w:rsidRDefault="00A0703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7036" w:rsidRDefault="00A0703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3AD5" w:rsidRDefault="00BA3AD5" w:rsidP="00A07036">
      <w:r>
        <w:separator/>
      </w:r>
    </w:p>
  </w:footnote>
  <w:footnote w:type="continuationSeparator" w:id="1">
    <w:p w:rsidR="00BA3AD5" w:rsidRDefault="00BA3AD5" w:rsidP="00A0703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37F02"/>
    <w:multiLevelType w:val="hybridMultilevel"/>
    <w:tmpl w:val="1AE6561E"/>
    <w:lvl w:ilvl="0" w:tplc="7C2410C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7036"/>
    <w:rsid w:val="000372D3"/>
    <w:rsid w:val="001D6A8D"/>
    <w:rsid w:val="00204D8D"/>
    <w:rsid w:val="0037271C"/>
    <w:rsid w:val="0044057B"/>
    <w:rsid w:val="005321C7"/>
    <w:rsid w:val="006D34D8"/>
    <w:rsid w:val="00910FAD"/>
    <w:rsid w:val="00A07036"/>
    <w:rsid w:val="00BA3AD5"/>
    <w:rsid w:val="00D40D65"/>
    <w:rsid w:val="00D50AF2"/>
    <w:rsid w:val="00DC7106"/>
    <w:rsid w:val="00F471B5"/>
    <w:rsid w:val="00FF2C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7036"/>
    <w:pPr>
      <w:widowControl w:val="0"/>
      <w:jc w:val="both"/>
    </w:pPr>
    <w:rPr>
      <w:rFonts w:ascii="Calibri" w:eastAsia="宋体" w:hAnsi="Calibri" w:cs="宋体"/>
      <w:szCs w:val="24"/>
    </w:rPr>
  </w:style>
  <w:style w:type="paragraph" w:styleId="1">
    <w:name w:val="heading 1"/>
    <w:basedOn w:val="a"/>
    <w:link w:val="1Char"/>
    <w:uiPriority w:val="9"/>
    <w:qFormat/>
    <w:rsid w:val="00A07036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70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7036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A070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7036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07036"/>
    <w:rPr>
      <w:rFonts w:ascii="Calibri" w:eastAsia="宋体" w:hAnsi="Calibri" w:cs="宋体"/>
      <w:b/>
      <w:kern w:val="44"/>
      <w:sz w:val="44"/>
      <w:szCs w:val="24"/>
    </w:rPr>
  </w:style>
  <w:style w:type="character" w:customStyle="1" w:styleId="font01">
    <w:name w:val="font01"/>
    <w:basedOn w:val="a0"/>
    <w:qFormat/>
    <w:rsid w:val="00A07036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21">
    <w:name w:val="font21"/>
    <w:basedOn w:val="a0"/>
    <w:qFormat/>
    <w:rsid w:val="00A07036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5">
    <w:name w:val="List Paragraph"/>
    <w:basedOn w:val="a"/>
    <w:uiPriority w:val="34"/>
    <w:qFormat/>
    <w:rsid w:val="00910FA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706</Words>
  <Characters>4029</Characters>
  <Application>Microsoft Office Word</Application>
  <DocSecurity>0</DocSecurity>
  <Lines>33</Lines>
  <Paragraphs>9</Paragraphs>
  <ScaleCrop>false</ScaleCrop>
  <Company/>
  <LinksUpToDate>false</LinksUpToDate>
  <CharactersWithSpaces>4726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7</cp:revision>
  <cp:lastPrinted>2024-03-23T14:09:00Z</cp:lastPrinted>
  <dcterms:created xsi:type="dcterms:W3CDTF">2024-03-23T13:59:00Z</dcterms:created>
  <dcterms:modified xsi:type="dcterms:W3CDTF">2024-03-25T01:03:00Z</dcterms:modified>
</cp:coreProperties>
</file>