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rPr>
          <w:rFonts w:hint="default" w:ascii="仿宋_GB2312" w:hAnsi="宋体" w:eastAsia="仿宋_GB2312" w:cs="仿宋_GB2312"/>
          <w:b/>
          <w:bCs/>
          <w:color w:val="000000"/>
          <w:kern w:val="0"/>
          <w:sz w:val="28"/>
          <w:szCs w:val="28"/>
          <w:lang w:val="en-US" w:eastAsia="zh-CN" w:bidi="ar"/>
        </w:rPr>
      </w:pPr>
      <w:r>
        <w:rPr>
          <w:rFonts w:ascii="仿宋_GB2312" w:hAnsi="宋体" w:eastAsia="仿宋_GB2312" w:cs="仿宋_GB2312"/>
          <w:b/>
          <w:bCs/>
          <w:color w:val="000000"/>
          <w:kern w:val="0"/>
          <w:sz w:val="28"/>
          <w:szCs w:val="28"/>
          <w:lang w:val="en-US" w:eastAsia="zh-CN" w:bidi="ar"/>
        </w:rPr>
        <w:t>附件</w:t>
      </w:r>
      <w:r>
        <w:rPr>
          <w:rFonts w:hint="eastAsia" w:ascii="仿宋_GB2312" w:hAnsi="宋体" w:eastAsia="仿宋_GB2312" w:cs="仿宋_GB2312"/>
          <w:b/>
          <w:bCs/>
          <w:color w:val="000000"/>
          <w:kern w:val="0"/>
          <w:sz w:val="28"/>
          <w:szCs w:val="28"/>
          <w:lang w:val="en-US" w:eastAsia="zh-CN" w:bidi="ar"/>
        </w:rPr>
        <w:t>5</w:t>
      </w:r>
      <w:r>
        <w:rPr>
          <w:rFonts w:hint="default" w:ascii="仿宋_GB2312" w:hAnsi="宋体" w:eastAsia="仿宋_GB2312" w:cs="仿宋_GB2312"/>
          <w:b/>
          <w:bCs/>
          <w:color w:val="000000"/>
          <w:kern w:val="0"/>
          <w:sz w:val="28"/>
          <w:szCs w:val="28"/>
          <w:lang w:val="en-US" w:eastAsia="zh-CN" w:bidi="ar"/>
        </w:rPr>
        <w:t xml:space="preserve">：保密承诺函 </w:t>
      </w:r>
    </w:p>
    <w:p>
      <w:pPr>
        <w:keepNext w:val="0"/>
        <w:keepLines w:val="0"/>
        <w:widowControl/>
        <w:suppressLineNumbers w:val="0"/>
        <w:jc w:val="center"/>
        <w:rPr>
          <w:rFonts w:hint="default" w:ascii="仿宋_GB2312" w:hAnsi="宋体" w:eastAsia="仿宋_GB2312" w:cs="仿宋_GB2312"/>
          <w:b/>
          <w:bCs/>
          <w:color w:val="000000"/>
          <w:kern w:val="0"/>
          <w:sz w:val="30"/>
          <w:szCs w:val="30"/>
          <w:lang w:val="en-US" w:eastAsia="zh-CN" w:bidi="ar"/>
        </w:rPr>
      </w:pPr>
      <w:r>
        <w:rPr>
          <w:rFonts w:hint="default" w:ascii="仿宋_GB2312" w:hAnsi="宋体" w:eastAsia="仿宋_GB2312" w:cs="仿宋_GB2312"/>
          <w:b/>
          <w:bCs/>
          <w:color w:val="000000"/>
          <w:kern w:val="0"/>
          <w:sz w:val="30"/>
          <w:szCs w:val="30"/>
          <w:lang w:val="en-US" w:eastAsia="zh-CN" w:bidi="ar"/>
        </w:rPr>
        <w:t>保密承诺函</w:t>
      </w:r>
    </w:p>
    <w:p>
      <w:pPr>
        <w:keepNext w:val="0"/>
        <w:keepLines w:val="0"/>
        <w:pageBreakBefore w:val="0"/>
        <w:kinsoku/>
        <w:wordWrap/>
        <w:overflowPunct/>
        <w:topLinePunct w:val="0"/>
        <w:autoSpaceDE/>
        <w:autoSpaceDN/>
        <w:bidi w:val="0"/>
        <w:adjustRightInd/>
        <w:snapToGrid/>
        <w:spacing w:line="360" w:lineRule="auto"/>
        <w:textAlignment w:val="auto"/>
        <w:rPr>
          <w:rFonts w:hint="default" w:ascii="仿宋" w:hAnsi="仿宋" w:eastAsia="仿宋" w:cs="仿宋"/>
          <w:b/>
          <w:bCs/>
          <w:color w:val="000000"/>
          <w:kern w:val="0"/>
          <w:sz w:val="24"/>
          <w:szCs w:val="24"/>
          <w:lang w:val="en-US" w:eastAsia="zh-CN" w:bidi="ar"/>
        </w:rPr>
      </w:pPr>
      <w:r>
        <w:rPr>
          <w:rFonts w:hint="eastAsia" w:ascii="仿宋" w:hAnsi="仿宋" w:eastAsia="仿宋" w:cs="仿宋"/>
          <w:b/>
          <w:bCs/>
          <w:color w:val="000000"/>
          <w:kern w:val="0"/>
          <w:sz w:val="24"/>
          <w:szCs w:val="24"/>
          <w:lang w:val="en-US" w:eastAsia="zh-CN" w:bidi="ar"/>
        </w:rPr>
        <w:t>内蒙古凌志马铃薯科技股份有限公司、赤峰凌志食品有限公司</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 w:hAnsi="仿宋" w:eastAsia="仿宋" w:cs="仿宋"/>
          <w:b/>
          <w:bCs/>
          <w:color w:val="000000"/>
          <w:kern w:val="0"/>
          <w:sz w:val="24"/>
          <w:szCs w:val="24"/>
          <w:lang w:val="en-US" w:eastAsia="zh-CN" w:bidi="ar"/>
        </w:rPr>
      </w:pPr>
      <w:r>
        <w:rPr>
          <w:rFonts w:hint="eastAsia" w:ascii="仿宋" w:hAnsi="仿宋" w:eastAsia="仿宋" w:cs="仿宋"/>
          <w:b/>
          <w:bCs/>
          <w:color w:val="000000"/>
          <w:kern w:val="0"/>
          <w:sz w:val="24"/>
          <w:szCs w:val="24"/>
          <w:lang w:val="en-US" w:eastAsia="zh-CN" w:bidi="ar"/>
        </w:rPr>
        <w:t>合并重整管理人：</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我方拟参与贵方开展的内蒙古凌志马铃薯科技股份有限公司</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赤峰凌志食品有限公司合并</w:t>
      </w:r>
      <w:r>
        <w:rPr>
          <w:rFonts w:hint="eastAsia" w:ascii="仿宋" w:hAnsi="仿宋" w:eastAsia="仿宋" w:cs="仿宋"/>
          <w:sz w:val="24"/>
          <w:szCs w:val="24"/>
        </w:rPr>
        <w:t>重整投资人招募</w:t>
      </w:r>
      <w:r>
        <w:rPr>
          <w:rFonts w:hint="eastAsia" w:ascii="仿宋" w:hAnsi="仿宋" w:eastAsia="仿宋" w:cs="仿宋"/>
          <w:color w:val="000000"/>
          <w:kern w:val="0"/>
          <w:sz w:val="24"/>
          <w:szCs w:val="24"/>
          <w:lang w:val="en-US" w:eastAsia="zh-CN" w:bidi="ar"/>
        </w:rPr>
        <w:t>，</w:t>
      </w:r>
      <w:r>
        <w:rPr>
          <w:rFonts w:hint="eastAsia" w:ascii="仿宋" w:hAnsi="仿宋" w:eastAsia="仿宋" w:cs="仿宋"/>
          <w:sz w:val="24"/>
          <w:szCs w:val="24"/>
          <w:lang w:val="en-US" w:eastAsia="zh-CN"/>
        </w:rPr>
        <w:t>鉴于我方有</w:t>
      </w:r>
      <w:r>
        <w:rPr>
          <w:rFonts w:hint="eastAsia" w:ascii="仿宋" w:hAnsi="仿宋" w:eastAsia="仿宋" w:cs="仿宋"/>
          <w:color w:val="000000"/>
          <w:kern w:val="0"/>
          <w:sz w:val="24"/>
          <w:szCs w:val="24"/>
          <w:lang w:val="en-US" w:eastAsia="zh-CN" w:bidi="ar"/>
        </w:rPr>
        <w:t xml:space="preserve">可能在参与本次招募的过程中接触或使用内蒙古凌志马铃薯科技股份有限公司、赤峰凌志食品有限公司及其下属企业（以下统称为“标的公司”)的保密信息，根据《中华人民共和国民法典》等相关法律、法规的规定，我方就保密义务相关事宜做出如下承诺：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sz w:val="24"/>
          <w:szCs w:val="24"/>
        </w:rPr>
      </w:pPr>
      <w:r>
        <w:rPr>
          <w:rFonts w:hint="eastAsia" w:ascii="仿宋" w:hAnsi="仿宋" w:eastAsia="仿宋" w:cs="仿宋"/>
          <w:color w:val="000000"/>
          <w:kern w:val="0"/>
          <w:sz w:val="24"/>
          <w:szCs w:val="24"/>
          <w:lang w:val="en-US" w:eastAsia="zh-CN" w:bidi="ar"/>
        </w:rPr>
        <w:t xml:space="preserve">1.我方承诺对参与本次招募过程中获取的（接触、获取及/或知悉）的标的公司任何未公开的资料、信息、记录、文件，与本项目有关的意见、建议、分析、研究报告，以及围绕本项目进行的谈判磋商、文件签署等任何项目进展信息（以下简称“保密信息”)严格履行保密义务，未经贵方事先许可，不向任何第三方及任何媒体透露，并保证该等保密信息仅用于本项目之有关目的。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sz w:val="24"/>
          <w:szCs w:val="24"/>
        </w:rPr>
      </w:pPr>
      <w:r>
        <w:rPr>
          <w:rFonts w:hint="eastAsia" w:ascii="仿宋" w:hAnsi="仿宋" w:eastAsia="仿宋" w:cs="仿宋"/>
          <w:color w:val="000000"/>
          <w:kern w:val="0"/>
          <w:sz w:val="24"/>
          <w:szCs w:val="24"/>
          <w:lang w:val="en-US" w:eastAsia="zh-CN" w:bidi="ar"/>
        </w:rPr>
        <w:t xml:space="preserve">2.我方应当告知参与人员和我方聘请的相关人员遵守本保密协议书的约定，并应采取必要措施，确保参与人员和外聘人员履行保密义务。若参与人员或外聘人员违反本保密承诺的约定，泄露了管理人所提供的相关信息和资料，依据本承诺函约定，我方应与泄密员工或外聘人员承担连带责任。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若违反上述承诺，我方将自愿承担相关法律责任和由此带来的一切不利后果，并赔偿各方因此遭受的全部损失。</w:t>
      </w:r>
    </w:p>
    <w:p>
      <w:pPr>
        <w:keepNext w:val="0"/>
        <w:keepLines w:val="0"/>
        <w:pageBreakBefore w:val="0"/>
        <w:widowControl/>
        <w:kinsoku w:val="0"/>
        <w:wordWrap w:val="0"/>
        <w:overflowPunct/>
        <w:topLinePunct w:val="0"/>
        <w:autoSpaceDE w:val="0"/>
        <w:autoSpaceDN w:val="0"/>
        <w:bidi w:val="0"/>
        <w:adjustRightInd w:val="0"/>
        <w:snapToGrid w:val="0"/>
        <w:spacing w:line="360" w:lineRule="auto"/>
        <w:jc w:val="both"/>
        <w:textAlignment w:val="baseline"/>
        <w:rPr>
          <w:rFonts w:hint="eastAsia" w:ascii="仿宋" w:hAnsi="仿宋" w:eastAsia="仿宋" w:cs="仿宋"/>
          <w:sz w:val="24"/>
          <w:szCs w:val="24"/>
        </w:rPr>
      </w:pPr>
    </w:p>
    <w:p>
      <w:pPr>
        <w:rPr>
          <w:rFonts w:hint="eastAsia" w:ascii="仿宋" w:hAnsi="仿宋" w:eastAsia="仿宋" w:cs="仿宋"/>
          <w:sz w:val="24"/>
          <w:szCs w:val="24"/>
        </w:rPr>
      </w:pPr>
      <w:r>
        <w:rPr>
          <w:rFonts w:hint="eastAsia" w:ascii="仿宋" w:hAnsi="仿宋" w:eastAsia="仿宋" w:cs="仿宋"/>
          <w:sz w:val="24"/>
          <w:szCs w:val="24"/>
        </w:rPr>
        <w:br w:type="page"/>
      </w:r>
      <w:bookmarkStart w:id="0" w:name="_GoBack"/>
      <w:bookmarkEnd w:id="0"/>
    </w:p>
    <w:p>
      <w:pPr>
        <w:keepNext w:val="0"/>
        <w:keepLines w:val="0"/>
        <w:pageBreakBefore w:val="0"/>
        <w:widowControl/>
        <w:kinsoku w:val="0"/>
        <w:wordWrap w:val="0"/>
        <w:overflowPunct/>
        <w:topLinePunct w:val="0"/>
        <w:autoSpaceDE w:val="0"/>
        <w:autoSpaceDN w:val="0"/>
        <w:bidi w:val="0"/>
        <w:adjustRightInd w:val="0"/>
        <w:snapToGrid w:val="0"/>
        <w:spacing w:line="360" w:lineRule="auto"/>
        <w:jc w:val="both"/>
        <w:textAlignment w:val="baseline"/>
        <w:rPr>
          <w:rFonts w:hint="eastAsia" w:ascii="仿宋" w:hAnsi="仿宋" w:eastAsia="仿宋" w:cs="仿宋"/>
          <w:sz w:val="24"/>
          <w:szCs w:val="24"/>
        </w:rPr>
      </w:pPr>
    </w:p>
    <w:p>
      <w:pPr>
        <w:keepNext w:val="0"/>
        <w:keepLines w:val="0"/>
        <w:pageBreakBefore w:val="0"/>
        <w:widowControl/>
        <w:kinsoku w:val="0"/>
        <w:wordWrap w:val="0"/>
        <w:overflowPunct/>
        <w:topLinePunct w:val="0"/>
        <w:autoSpaceDE w:val="0"/>
        <w:autoSpaceDN w:val="0"/>
        <w:bidi w:val="0"/>
        <w:adjustRightInd w:val="0"/>
        <w:snapToGrid w:val="0"/>
        <w:spacing w:line="360" w:lineRule="auto"/>
        <w:jc w:val="both"/>
        <w:textAlignment w:val="baseline"/>
        <w:rPr>
          <w:rFonts w:hint="eastAsia" w:ascii="仿宋" w:hAnsi="仿宋" w:eastAsia="仿宋" w:cs="仿宋"/>
          <w:sz w:val="24"/>
          <w:szCs w:val="24"/>
          <w:lang w:eastAsia="zh-CN"/>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本页无正文，为《保密承诺函》签章页</w:t>
      </w:r>
      <w:r>
        <w:rPr>
          <w:rFonts w:hint="eastAsia" w:ascii="仿宋" w:hAnsi="仿宋" w:eastAsia="仿宋" w:cs="仿宋"/>
          <w:sz w:val="24"/>
          <w:szCs w:val="24"/>
          <w:lang w:eastAsia="zh-CN"/>
        </w:rPr>
        <w:t>）</w:t>
      </w:r>
    </w:p>
    <w:p>
      <w:pPr>
        <w:keepNext w:val="0"/>
        <w:keepLines w:val="0"/>
        <w:pageBreakBefore w:val="0"/>
        <w:widowControl/>
        <w:kinsoku w:val="0"/>
        <w:wordWrap w:val="0"/>
        <w:overflowPunct/>
        <w:topLinePunct w:val="0"/>
        <w:autoSpaceDE w:val="0"/>
        <w:autoSpaceDN w:val="0"/>
        <w:bidi w:val="0"/>
        <w:adjustRightInd w:val="0"/>
        <w:snapToGrid w:val="0"/>
        <w:spacing w:line="360" w:lineRule="auto"/>
        <w:jc w:val="both"/>
        <w:textAlignment w:val="baseline"/>
        <w:rPr>
          <w:rFonts w:hint="eastAsia" w:ascii="仿宋" w:hAnsi="仿宋" w:eastAsia="仿宋" w:cs="仿宋"/>
          <w:sz w:val="24"/>
          <w:szCs w:val="24"/>
          <w:lang w:eastAsia="zh-CN"/>
        </w:rPr>
      </w:pPr>
    </w:p>
    <w:p>
      <w:pPr>
        <w:keepNext w:val="0"/>
        <w:keepLines w:val="0"/>
        <w:pageBreakBefore w:val="0"/>
        <w:widowControl/>
        <w:kinsoku w:val="0"/>
        <w:wordWrap w:val="0"/>
        <w:overflowPunct/>
        <w:topLinePunct w:val="0"/>
        <w:autoSpaceDE w:val="0"/>
        <w:autoSpaceDN w:val="0"/>
        <w:bidi w:val="0"/>
        <w:adjustRightInd w:val="0"/>
        <w:snapToGrid w:val="0"/>
        <w:spacing w:line="360" w:lineRule="auto"/>
        <w:ind w:firstLine="480" w:firstLineChars="200"/>
        <w:jc w:val="right"/>
        <w:textAlignment w:val="baseline"/>
        <w:rPr>
          <w:rFonts w:hint="default" w:ascii="仿宋" w:hAnsi="仿宋" w:eastAsia="仿宋" w:cs="仿宋"/>
          <w:sz w:val="24"/>
          <w:szCs w:val="24"/>
          <w:lang w:val="en-US" w:eastAsia="zh-CN"/>
        </w:rPr>
      </w:pPr>
      <w:r>
        <w:rPr>
          <w:rFonts w:hint="eastAsia" w:ascii="仿宋" w:hAnsi="仿宋" w:eastAsia="仿宋" w:cs="仿宋"/>
          <w:sz w:val="24"/>
          <w:szCs w:val="24"/>
        </w:rPr>
        <w:t>意向投资人（盖章或签字捺印）</w:t>
      </w:r>
      <w:r>
        <w:rPr>
          <w:rFonts w:hint="eastAsia" w:ascii="仿宋" w:hAnsi="仿宋" w:eastAsia="仿宋" w:cs="仿宋"/>
          <w:sz w:val="24"/>
          <w:szCs w:val="24"/>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right"/>
        <w:textAlignment w:val="baseline"/>
        <w:rPr>
          <w:rFonts w:hint="eastAsia" w:ascii="仿宋" w:hAnsi="仿宋" w:eastAsia="仿宋" w:cs="仿宋"/>
          <w:sz w:val="24"/>
          <w:szCs w:val="24"/>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right"/>
        <w:textAlignment w:val="baseline"/>
        <w:rPr>
          <w:rFonts w:hint="eastAsia" w:ascii="仿宋" w:hAnsi="仿宋" w:eastAsia="仿宋" w:cs="仿宋"/>
          <w:sz w:val="24"/>
          <w:szCs w:val="24"/>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right"/>
        <w:textAlignment w:val="baseline"/>
        <w:rPr>
          <w:rFonts w:hint="eastAsia" w:ascii="仿宋" w:hAnsi="仿宋" w:eastAsia="仿宋" w:cs="仿宋"/>
          <w:sz w:val="24"/>
          <w:szCs w:val="24"/>
        </w:rPr>
      </w:pPr>
      <w:r>
        <w:rPr>
          <w:rFonts w:hint="eastAsia" w:ascii="仿宋" w:hAnsi="仿宋" w:eastAsia="仿宋" w:cs="仿宋"/>
          <w:sz w:val="24"/>
          <w:szCs w:val="24"/>
        </w:rPr>
        <w:t>（单位）法定代表人、</w:t>
      </w:r>
      <w:r>
        <w:rPr>
          <w:rFonts w:hint="eastAsia" w:ascii="仿宋" w:hAnsi="仿宋" w:eastAsia="仿宋" w:cs="仿宋"/>
          <w:sz w:val="24"/>
          <w:szCs w:val="24"/>
          <w:lang w:val="en-US" w:eastAsia="zh-CN"/>
        </w:rPr>
        <w:t>负责</w:t>
      </w:r>
      <w:r>
        <w:rPr>
          <w:rFonts w:hint="eastAsia" w:ascii="仿宋" w:hAnsi="仿宋" w:eastAsia="仿宋" w:cs="仿宋"/>
          <w:sz w:val="24"/>
          <w:szCs w:val="24"/>
        </w:rPr>
        <w:t>人或授权代表（盖章或签字捺印）</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4"/>
          <w:szCs w:val="24"/>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right"/>
        <w:textAlignment w:val="baseline"/>
        <w:rPr>
          <w:rFonts w:hint="eastAsia" w:ascii="仿宋" w:hAnsi="仿宋" w:eastAsia="仿宋" w:cs="仿宋"/>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right"/>
        <w:textAlignment w:val="baseline"/>
        <w:rPr>
          <w:rFonts w:hint="eastAsia" w:ascii="仿宋" w:hAnsi="仿宋" w:eastAsia="仿宋" w:cs="仿宋"/>
          <w:sz w:val="24"/>
          <w:szCs w:val="24"/>
        </w:rPr>
      </w:pPr>
      <w:r>
        <w:rPr>
          <w:rFonts w:hint="eastAsia" w:ascii="仿宋" w:hAnsi="仿宋" w:eastAsia="仿宋" w:cs="仿宋"/>
          <w:sz w:val="24"/>
          <w:szCs w:val="24"/>
          <w:lang w:val="en-US" w:eastAsia="zh-CN"/>
        </w:rPr>
        <w:t>二零</w:t>
      </w:r>
      <w:r>
        <w:rPr>
          <w:rFonts w:hint="eastAsia" w:ascii="仿宋" w:hAnsi="仿宋" w:eastAsia="仿宋" w:cs="仿宋"/>
          <w:sz w:val="24"/>
          <w:szCs w:val="24"/>
        </w:rPr>
        <w:t>二</w:t>
      </w:r>
      <w:r>
        <w:rPr>
          <w:rFonts w:hint="eastAsia" w:ascii="仿宋" w:hAnsi="仿宋" w:eastAsia="仿宋" w:cs="仿宋"/>
          <w:sz w:val="24"/>
          <w:szCs w:val="24"/>
          <w:lang w:val="en-US" w:eastAsia="zh-CN"/>
        </w:rPr>
        <w:t>四</w:t>
      </w:r>
      <w:r>
        <w:rPr>
          <w:rFonts w:hint="eastAsia" w:ascii="仿宋" w:hAnsi="仿宋" w:eastAsia="仿宋" w:cs="仿宋"/>
          <w:sz w:val="24"/>
          <w:szCs w:val="24"/>
        </w:rPr>
        <w:t>年  月</w:t>
      </w:r>
      <w:r>
        <w:rPr>
          <w:rFonts w:hint="eastAsia" w:ascii="仿宋" w:hAnsi="仿宋" w:eastAsia="仿宋" w:cs="仿宋"/>
          <w:sz w:val="24"/>
          <w:szCs w:val="24"/>
          <w:lang w:val="en-US" w:eastAsia="zh-CN"/>
        </w:rPr>
        <w:t xml:space="preserve">  日</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000000"/>
          <w:kern w:val="0"/>
          <w:sz w:val="24"/>
          <w:szCs w:val="24"/>
          <w:lang w:val="en-US" w:eastAsia="zh-CN" w:bidi="ar"/>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EF" w:usb1="C0007841" w:usb2="00000009" w:usb3="00000000" w:csb0="400001FF" w:csb1="FFFF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_GB2312">
    <w:altName w:val="方正仿宋_GBK"/>
    <w:panose1 w:val="00000000000000000000"/>
    <w:charset w:val="00"/>
    <w:family w:val="auto"/>
    <w:pitch w:val="default"/>
    <w:sig w:usb0="00000000" w:usb1="00000000" w:usb2="00000000" w:usb3="00000000" w:csb0="00000000" w:csb1="00000000"/>
  </w:font>
  <w:font w:name="STSong">
    <w:panose1 w:val="02010600040101010101"/>
    <w:charset w:val="86"/>
    <w:family w:val="auto"/>
    <w:pitch w:val="default"/>
    <w:sig w:usb0="80000287" w:usb1="280F3C52" w:usb2="00000016" w:usb3="00000000" w:csb0="0004001F" w:csb1="00000000"/>
  </w:font>
  <w:font w:name="仿宋">
    <w:altName w:val="方正仿宋_GBK"/>
    <w:panose1 w:val="02010609060101010101"/>
    <w:charset w:val="86"/>
    <w:family w:val="auto"/>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3YjRlNjhlMTUxMTgzZDA1ZTViOTdlNjI4YTI2MDYifQ=="/>
  </w:docVars>
  <w:rsids>
    <w:rsidRoot w:val="01586227"/>
    <w:rsid w:val="01586227"/>
    <w:rsid w:val="17FCCBA6"/>
    <w:rsid w:val="3CF93F15"/>
    <w:rsid w:val="3E1E4D2A"/>
    <w:rsid w:val="3E5D2F5B"/>
    <w:rsid w:val="3E9BFE48"/>
    <w:rsid w:val="3FFF576B"/>
    <w:rsid w:val="5DDFA128"/>
    <w:rsid w:val="6BFF2F67"/>
    <w:rsid w:val="6D1D943C"/>
    <w:rsid w:val="6FFA956E"/>
    <w:rsid w:val="7B3E0768"/>
    <w:rsid w:val="7BEBFB12"/>
    <w:rsid w:val="7DDFC375"/>
    <w:rsid w:val="7EDF3586"/>
    <w:rsid w:val="7FBF1A3F"/>
    <w:rsid w:val="9BF70D5A"/>
    <w:rsid w:val="9E8E19E3"/>
    <w:rsid w:val="D5FA9C52"/>
    <w:rsid w:val="DF9F11F8"/>
    <w:rsid w:val="EBAB3DB7"/>
    <w:rsid w:val="ECF1849B"/>
    <w:rsid w:val="ED2D861C"/>
    <w:rsid w:val="EF777815"/>
    <w:rsid w:val="F3FD1C4F"/>
    <w:rsid w:val="F7FF3373"/>
    <w:rsid w:val="FA7A2781"/>
    <w:rsid w:val="FAFC9FD2"/>
    <w:rsid w:val="FBFF6770"/>
    <w:rsid w:val="FBFF92C5"/>
    <w:rsid w:val="FDFA1C5C"/>
    <w:rsid w:val="FEDE37BE"/>
    <w:rsid w:val="FFDFF43F"/>
    <w:rsid w:val="FFE1E238"/>
    <w:rsid w:val="FFF520E1"/>
    <w:rsid w:val="FFF71C3C"/>
    <w:rsid w:val="FFFD14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24"/>
      <w:szCs w:val="24"/>
      <w:lang w:val="en-US" w:eastAsia="en-US" w:bidi="ar-SA"/>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2023-08-31T01:54:00Z</dcterms:created>
  <dc:creator>林涛</dc:creator>
  <cp:lastModifiedBy>徐晨儿</cp:lastModifiedBy>
  <dcterms:modified xsi:type="dcterms:W3CDTF">2024-03-15T23:42:15Z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B2C537D85C3E43189C4512656CE86CBA_43</vt:lpwstr>
  </property>
</Properties>
</file>