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360" w:lineRule="auto"/>
        <w:ind w:firstLine="0" w:firstLineChars="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附件1</w:t>
      </w:r>
    </w:p>
    <w:p>
      <w:pPr>
        <w:pStyle w:val="2"/>
        <w:spacing w:after="0" w:line="360" w:lineRule="auto"/>
        <w:ind w:firstLine="0" w:firstLineChars="0"/>
        <w:jc w:val="center"/>
        <w:rPr>
          <w:rFonts w:hint="default" w:ascii="楷体" w:hAnsi="楷体" w:eastAsia="楷体" w:cs="楷体"/>
          <w:szCs w:val="21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Cs w:val="21"/>
          <w:lang w:val="en-US" w:eastAsia="zh-CN"/>
        </w:rPr>
        <w:t>炜伲雅电子（天津）有限公司</w:t>
      </w:r>
      <w:bookmarkEnd w:id="0"/>
      <w:r>
        <w:rPr>
          <w:rFonts w:hint="eastAsia" w:ascii="楷体" w:hAnsi="楷体" w:eastAsia="楷体" w:cs="楷体"/>
          <w:b/>
          <w:bCs/>
          <w:szCs w:val="21"/>
          <w:lang w:val="en-US" w:eastAsia="zh-CN"/>
        </w:rPr>
        <w:t>破产清算案报名意向书</w:t>
      </w:r>
    </w:p>
    <w:tbl>
      <w:tblPr>
        <w:tblStyle w:val="4"/>
        <w:tblpPr w:leftFromText="180" w:rightFromText="180" w:vertAnchor="page" w:horzAnchor="page" w:tblpX="1853" w:tblpY="3330"/>
        <w:tblOverlap w:val="never"/>
        <w:tblW w:w="5000" w:type="pc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33"/>
        <w:gridCol w:w="1750"/>
        <w:gridCol w:w="659"/>
        <w:gridCol w:w="274"/>
        <w:gridCol w:w="1285"/>
        <w:gridCol w:w="284"/>
        <w:gridCol w:w="848"/>
        <w:gridCol w:w="153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1" w:hRule="exact"/>
        </w:trPr>
        <w:tc>
          <w:tcPr>
            <w:tcW w:w="103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964" w:type="pct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2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3964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4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3964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4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4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6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14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实收资本</w:t>
            </w:r>
          </w:p>
        </w:tc>
        <w:tc>
          <w:tcPr>
            <w:tcW w:w="15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9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4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ind w:firstLine="247" w:firstLineChars="118"/>
              <w:jc w:val="left"/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营业期限</w:t>
            </w:r>
          </w:p>
        </w:tc>
        <w:tc>
          <w:tcPr>
            <w:tcW w:w="15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ind w:firstLine="247" w:firstLineChars="118"/>
              <w:jc w:val="left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9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企业类型</w:t>
            </w:r>
          </w:p>
        </w:tc>
        <w:tc>
          <w:tcPr>
            <w:tcW w:w="14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ind w:firstLine="247" w:firstLineChars="118"/>
              <w:jc w:val="left"/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登记机关</w:t>
            </w:r>
          </w:p>
        </w:tc>
        <w:tc>
          <w:tcPr>
            <w:tcW w:w="15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ind w:firstLine="247" w:firstLineChars="118"/>
              <w:jc w:val="left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33" w:hRule="atLeas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股权结构</w:t>
            </w:r>
          </w:p>
        </w:tc>
        <w:tc>
          <w:tcPr>
            <w:tcW w:w="3964" w:type="pct"/>
            <w:gridSpan w:val="7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ind w:firstLine="247" w:firstLineChars="118"/>
              <w:jc w:val="left"/>
              <w:rPr>
                <w:u w:val="singl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atLeas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实际控制人</w:t>
            </w:r>
          </w:p>
        </w:tc>
        <w:tc>
          <w:tcPr>
            <w:tcW w:w="3964" w:type="pct"/>
            <w:gridSpan w:val="7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ind w:firstLine="247" w:firstLineChars="118"/>
              <w:jc w:val="left"/>
              <w:rPr>
                <w:u w:val="singl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73" w:hRule="atLeas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3964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ind w:firstLine="420" w:firstLineChars="200"/>
              <w:jc w:val="left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1" w:hRule="atLeast"/>
        </w:trPr>
        <w:tc>
          <w:tcPr>
            <w:tcW w:w="1035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相关资质说明</w:t>
            </w:r>
          </w:p>
        </w:tc>
        <w:tc>
          <w:tcPr>
            <w:tcW w:w="3964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left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9" w:hRule="atLeast"/>
        </w:trPr>
        <w:tc>
          <w:tcPr>
            <w:tcW w:w="103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left"/>
            </w:pPr>
          </w:p>
        </w:tc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left"/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left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9" w:hRule="atLeast"/>
        </w:trPr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地址：</w:t>
            </w:r>
          </w:p>
        </w:tc>
        <w:tc>
          <w:tcPr>
            <w:tcW w:w="3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50" w:after="156" w:line="240" w:lineRule="auto"/>
              <w:jc w:val="left"/>
            </w:pPr>
          </w:p>
        </w:tc>
      </w:tr>
    </w:tbl>
    <w:p>
      <w:pPr>
        <w:wordWrap w:val="0"/>
        <w:spacing w:before="190" w:after="190" w:line="560" w:lineRule="exact"/>
        <w:ind w:firstLine="2880" w:firstLineChars="1200"/>
        <w:jc w:val="right"/>
        <w:rPr>
          <w:rFonts w:ascii="楷体" w:hAnsi="楷体" w:eastAsia="楷体"/>
          <w:sz w:val="24"/>
          <w:u w:val="single"/>
        </w:rPr>
      </w:pPr>
      <w:r>
        <w:rPr>
          <w:rFonts w:ascii="楷体" w:hAnsi="楷体" w:eastAsia="楷体" w:cs="Times New Roman"/>
          <w:sz w:val="24"/>
        </w:rPr>
        <w:t>投资</w:t>
      </w:r>
      <w:r>
        <w:rPr>
          <w:rFonts w:hint="eastAsia" w:ascii="楷体" w:hAnsi="楷体" w:eastAsia="楷体" w:cs="Times New Roman"/>
          <w:sz w:val="24"/>
        </w:rPr>
        <w:t>人</w:t>
      </w:r>
      <w:r>
        <w:rPr>
          <w:rFonts w:ascii="楷体" w:hAnsi="楷体" w:eastAsia="楷体" w:cs="Times New Roman"/>
          <w:sz w:val="24"/>
        </w:rPr>
        <w:t>（公章）：</w:t>
      </w:r>
      <w:r>
        <w:rPr>
          <w:rFonts w:hint="eastAsia" w:ascii="楷体" w:hAnsi="楷体" w:eastAsia="楷体" w:cs="Times New Roman"/>
          <w:sz w:val="24"/>
          <w:u w:val="single"/>
        </w:rPr>
        <w:t xml:space="preserve"> </w:t>
      </w:r>
      <w:r>
        <w:rPr>
          <w:rFonts w:ascii="楷体" w:hAnsi="楷体" w:eastAsia="楷体" w:cs="Times New Roman"/>
          <w:sz w:val="24"/>
          <w:u w:val="single"/>
        </w:rPr>
        <w:t xml:space="preserve">                    </w:t>
      </w:r>
    </w:p>
    <w:p>
      <w:pPr>
        <w:wordWrap w:val="0"/>
        <w:spacing w:before="190" w:after="190" w:line="560" w:lineRule="exact"/>
        <w:ind w:firstLine="560"/>
        <w:jc w:val="right"/>
        <w:rPr>
          <w:rFonts w:ascii="楷体" w:hAnsi="楷体" w:eastAsia="楷体"/>
          <w:sz w:val="24"/>
          <w:u w:val="single"/>
        </w:rPr>
      </w:pPr>
      <w:r>
        <w:rPr>
          <w:rFonts w:ascii="楷体" w:hAnsi="楷体" w:eastAsia="楷体" w:cs="Times New Roman"/>
          <w:sz w:val="24"/>
        </w:rPr>
        <w:t>法定代表人、执行事务合伙人或授权代表（签字或盖章）：</w:t>
      </w:r>
      <w:r>
        <w:rPr>
          <w:rFonts w:hint="eastAsia" w:ascii="楷体" w:hAnsi="楷体" w:eastAsia="楷体" w:cs="Times New Roman"/>
          <w:sz w:val="24"/>
          <w:u w:val="single"/>
        </w:rPr>
        <w:t xml:space="preserve"> </w:t>
      </w:r>
      <w:r>
        <w:rPr>
          <w:rFonts w:ascii="楷体" w:hAnsi="楷体" w:eastAsia="楷体" w:cs="Times New Roman"/>
          <w:sz w:val="24"/>
          <w:u w:val="single"/>
        </w:rPr>
        <w:t xml:space="preserve">           </w:t>
      </w:r>
    </w:p>
    <w:p>
      <w:pPr>
        <w:spacing w:before="190" w:after="190" w:line="560" w:lineRule="exact"/>
        <w:ind w:firstLine="1200" w:firstLineChars="500"/>
        <w:jc w:val="right"/>
        <w:rPr>
          <w:rFonts w:hint="eastAsia" w:ascii="楷体" w:hAnsi="楷体" w:eastAsia="楷体" w:cs="楷体"/>
          <w:b/>
          <w:bCs/>
          <w:szCs w:val="21"/>
        </w:rPr>
      </w:pPr>
      <w:r>
        <w:rPr>
          <w:rFonts w:ascii="楷体" w:hAnsi="楷体" w:eastAsia="楷体" w:cs="Times New Roman"/>
          <w:sz w:val="24"/>
        </w:rPr>
        <w:t>二</w:t>
      </w:r>
      <w:r>
        <w:rPr>
          <w:rFonts w:hint="eastAsia" w:ascii="楷体" w:hAnsi="楷体" w:eastAsia="楷体" w:cs="宋体"/>
          <w:sz w:val="24"/>
        </w:rPr>
        <w:t>〇</w:t>
      </w:r>
      <w:r>
        <w:rPr>
          <w:rFonts w:hint="eastAsia" w:ascii="楷体" w:hAnsi="楷体" w:eastAsia="楷体" w:cs="仿宋_GB2312"/>
          <w:sz w:val="24"/>
        </w:rPr>
        <w:t>二四年</w:t>
      </w:r>
      <w:r>
        <w:rPr>
          <w:rFonts w:ascii="楷体" w:hAnsi="楷体" w:eastAsia="楷体" w:cs="Times New Roman"/>
          <w:sz w:val="24"/>
        </w:rPr>
        <w:t xml:space="preserve">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115B16"/>
    <w:rsid w:val="00115B16"/>
    <w:rsid w:val="013A1AA1"/>
    <w:rsid w:val="31355C36"/>
    <w:rsid w:val="7285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0"/>
    <w:pPr>
      <w:spacing w:after="120"/>
      <w:ind w:firstLine="883" w:firstLineChars="200"/>
    </w:pPr>
    <w:rPr>
      <w:rFonts w:ascii="Calibri" w:hAnsi="Calibri" w:eastAsia="仿宋_GB2312" w:cs="Times New Roman"/>
      <w:color w:val="000000"/>
      <w:sz w:val="28"/>
    </w:rPr>
  </w:style>
  <w:style w:type="paragraph" w:styleId="3">
    <w:name w:val="header"/>
    <w:basedOn w:val="1"/>
    <w:link w:val="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sz w:val="18"/>
      <w14:ligatures w14:val="none"/>
    </w:rPr>
  </w:style>
  <w:style w:type="character" w:customStyle="1" w:styleId="7">
    <w:name w:val="正文文本 字符"/>
    <w:basedOn w:val="5"/>
    <w:link w:val="2"/>
    <w:autoRedefine/>
    <w:qFormat/>
    <w:uiPriority w:val="0"/>
    <w:rPr>
      <w:rFonts w:ascii="Calibri" w:hAnsi="Calibri" w:eastAsia="仿宋_GB2312" w:cs="Times New Roman"/>
      <w:color w:val="000000"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2024-02-21T01:51:00Z</dcterms:created>
  <dc:creator>office</dc:creator>
  <cp:lastModifiedBy>lawyer</cp:lastModifiedBy>
  <dcterms:modified xsi:type="dcterms:W3CDTF">2024-02-29T01:41:03Z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19BEDF8449CA4DAF8C930F2086CDEEFE_12</vt:lpwstr>
  </property>
</Properties>
</file>