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华文中宋"/>
          <w:b/>
          <w:bCs/>
          <w:sz w:val="44"/>
          <w:szCs w:val="44"/>
        </w:rPr>
      </w:pPr>
      <w:r>
        <w:rPr>
          <w:rFonts w:hint="eastAsia" w:ascii="宋体" w:hAnsi="宋体" w:eastAsia="宋体" w:cs="华文中宋"/>
          <w:b/>
          <w:bCs/>
          <w:sz w:val="44"/>
          <w:szCs w:val="44"/>
        </w:rPr>
        <w:t>债权申报表</w:t>
      </w:r>
    </w:p>
    <w:tbl>
      <w:tblPr>
        <w:tblStyle w:val="5"/>
        <w:tblpPr w:leftFromText="180" w:rightFromText="180" w:vertAnchor="text" w:horzAnchor="page" w:tblpX="927" w:tblpY="296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5"/>
        <w:gridCol w:w="1315"/>
        <w:gridCol w:w="1200"/>
        <w:gridCol w:w="1840"/>
        <w:gridCol w:w="127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债权人姓名或名称</w:t>
            </w:r>
          </w:p>
        </w:tc>
        <w:tc>
          <w:tcPr>
            <w:tcW w:w="85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85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申报债权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金额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本金（元）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利息/违约金（元）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诉讼费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保全费（元）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迟延履行期间的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加倍部分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债务利息（元）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是否有财产抵押/质押担保</w:t>
            </w:r>
          </w:p>
        </w:tc>
        <w:tc>
          <w:tcPr>
            <w:tcW w:w="16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是（   ）</w:t>
            </w:r>
          </w:p>
        </w:tc>
        <w:tc>
          <w:tcPr>
            <w:tcW w:w="43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抵押/质押物名称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抵押/质押金额（元）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5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否（   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是否经法院判决或仲裁委裁决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是（   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诉讼/仲裁案号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文书生效日期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是否已申请强制执行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是（   ）</w:t>
            </w:r>
          </w:p>
        </w:tc>
        <w:tc>
          <w:tcPr>
            <w:tcW w:w="127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执行案号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27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27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执行回款金额（元）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是否有连带债务人</w:t>
            </w:r>
          </w:p>
        </w:tc>
        <w:tc>
          <w:tcPr>
            <w:tcW w:w="1685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是（   ）</w:t>
            </w:r>
          </w:p>
        </w:tc>
        <w:tc>
          <w:tcPr>
            <w:tcW w:w="25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连带债务人名称</w:t>
            </w:r>
          </w:p>
        </w:tc>
        <w:tc>
          <w:tcPr>
            <w:tcW w:w="43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85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是否属连带债权人</w:t>
            </w:r>
          </w:p>
        </w:tc>
        <w:tc>
          <w:tcPr>
            <w:tcW w:w="1685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是（   ）</w:t>
            </w:r>
          </w:p>
        </w:tc>
        <w:tc>
          <w:tcPr>
            <w:tcW w:w="25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连带债权人名称</w:t>
            </w:r>
          </w:p>
        </w:tc>
        <w:tc>
          <w:tcPr>
            <w:tcW w:w="43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858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否（   ）</w:t>
            </w:r>
          </w:p>
        </w:tc>
      </w:tr>
    </w:tbl>
    <w:p/>
    <w:tbl>
      <w:tblPr>
        <w:tblStyle w:val="5"/>
        <w:tblpPr w:leftFromText="180" w:rightFromText="180" w:vertAnchor="text" w:horzAnchor="page" w:tblpX="927" w:tblpY="1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075"/>
        <w:gridCol w:w="1660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00" w:hRule="atLeast"/>
        </w:trPr>
        <w:tc>
          <w:tcPr>
            <w:tcW w:w="1800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基本事实</w:t>
            </w:r>
          </w:p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（若经法院判决或仲裁机构裁决的，写明判决/裁决结果、生效时间，及向法院申请强制执行的时间及法律文书案号；若未法院判决或仲裁机构裁决的，须明确向债务人催款的时间）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债权人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签名捺印/盖章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7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84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1、债权人手写申报内容的，</w:t>
      </w:r>
      <w:r>
        <w:rPr>
          <w:rFonts w:hint="eastAsia"/>
        </w:rPr>
        <w:t>字迹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工整、清晰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2、表格内选项没有填写内容的，可填“无”或“/”；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债权人申报债权后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本表内容有需变更的，以书面形式</w:t>
      </w:r>
      <w:r>
        <w:rPr>
          <w:rFonts w:hint="eastAsia"/>
        </w:rPr>
        <w:t>通知</w:t>
      </w:r>
      <w:r>
        <w:rPr>
          <w:rFonts w:hint="eastAsia"/>
          <w:lang w:val="en-US" w:eastAsia="zh-CN"/>
        </w:rPr>
        <w:t>管理人。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2IzMmU4Y2IwODRiMDdiZmIyOGVhYmVjZGEwYmEifQ=="/>
  </w:docVars>
  <w:rsids>
    <w:rsidRoot w:val="2D1B07C9"/>
    <w:rsid w:val="001071D8"/>
    <w:rsid w:val="0056554B"/>
    <w:rsid w:val="00606A44"/>
    <w:rsid w:val="00750982"/>
    <w:rsid w:val="00756BB9"/>
    <w:rsid w:val="00832BC7"/>
    <w:rsid w:val="00860213"/>
    <w:rsid w:val="00B72906"/>
    <w:rsid w:val="00D5532D"/>
    <w:rsid w:val="020F575A"/>
    <w:rsid w:val="03353C8A"/>
    <w:rsid w:val="0B90551F"/>
    <w:rsid w:val="0FDB78DE"/>
    <w:rsid w:val="13651B8C"/>
    <w:rsid w:val="13AF4EB9"/>
    <w:rsid w:val="1A541902"/>
    <w:rsid w:val="1F8B6DDD"/>
    <w:rsid w:val="222C73D3"/>
    <w:rsid w:val="23F67F2C"/>
    <w:rsid w:val="2C0359E4"/>
    <w:rsid w:val="2D1B07C9"/>
    <w:rsid w:val="2E5840BF"/>
    <w:rsid w:val="357E7178"/>
    <w:rsid w:val="35A6162C"/>
    <w:rsid w:val="363F287A"/>
    <w:rsid w:val="39D13674"/>
    <w:rsid w:val="3ACE42D0"/>
    <w:rsid w:val="408E75B8"/>
    <w:rsid w:val="40D87267"/>
    <w:rsid w:val="41D25106"/>
    <w:rsid w:val="432025F0"/>
    <w:rsid w:val="43FF1466"/>
    <w:rsid w:val="4B8C67A1"/>
    <w:rsid w:val="4D7208A9"/>
    <w:rsid w:val="4FF22A2C"/>
    <w:rsid w:val="50B0371B"/>
    <w:rsid w:val="52C334A0"/>
    <w:rsid w:val="54D90E05"/>
    <w:rsid w:val="57212898"/>
    <w:rsid w:val="59842388"/>
    <w:rsid w:val="5C363DC8"/>
    <w:rsid w:val="5DA23703"/>
    <w:rsid w:val="5E7C6BCD"/>
    <w:rsid w:val="717038D1"/>
    <w:rsid w:val="72AE2C5F"/>
    <w:rsid w:val="742412D0"/>
    <w:rsid w:val="753C5F49"/>
    <w:rsid w:val="766E3022"/>
    <w:rsid w:val="78660DE1"/>
    <w:rsid w:val="7AE85503"/>
    <w:rsid w:val="7BC41E31"/>
    <w:rsid w:val="7D127E8B"/>
    <w:rsid w:val="7D2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384</Characters>
  <Lines>3</Lines>
  <Paragraphs>1</Paragraphs>
  <TotalTime>11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2017-12-01T05:34:00Z</dcterms:created>
  <dc:creator>张强</dc:creator>
  <cp:lastModifiedBy>。。。</cp:lastModifiedBy>
  <cp:lastPrinted>2017-12-01T05:35:00Z</cp:lastPrinted>
  <dcterms:modified xsi:type="dcterms:W3CDTF">2023-06-05T07:06:13Z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8EEFA510EB6C4381BC64167C5BB4035A</vt:lpwstr>
  </property>
</Properties>
</file>