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240" w:lineRule="auto"/>
        <w:jc w:val="center"/>
        <w:rPr>
          <w:rFonts w:hint="eastAsia" w:ascii="宋体" w:hAnsi="宋体" w:eastAsia="宋体" w:cs="宋体"/>
          <w:b w:val="0"/>
          <w:bCs/>
          <w:spacing w:val="5"/>
          <w:sz w:val="28"/>
          <w:szCs w:val="28"/>
          <w:lang w:val="en-US" w:eastAsia="zh-CN"/>
        </w:rPr>
      </w:pPr>
      <w:r>
        <w:rPr>
          <w:rFonts w:hint="eastAsia" w:ascii="宋体" w:hAnsi="宋体" w:eastAsia="宋体" w:cs="宋体"/>
          <w:b w:val="0"/>
          <w:bCs/>
          <w:spacing w:val="5"/>
          <w:sz w:val="28"/>
          <w:szCs w:val="28"/>
          <w:lang w:val="en-US" w:eastAsia="zh-CN"/>
        </w:rPr>
        <w:t>关于</w:t>
      </w:r>
      <w:r>
        <w:rPr>
          <w:rFonts w:hint="eastAsia" w:ascii="宋体" w:hAnsi="宋体" w:eastAsia="宋体" w:cs="宋体"/>
          <w:b w:val="0"/>
          <w:bCs/>
          <w:spacing w:val="5"/>
          <w:sz w:val="28"/>
          <w:szCs w:val="28"/>
        </w:rPr>
        <w:t>河南省十月家居有限公司</w:t>
      </w:r>
      <w:r>
        <w:rPr>
          <w:rFonts w:hint="eastAsia" w:ascii="宋体" w:hAnsi="宋体" w:eastAsia="宋体" w:cs="宋体"/>
          <w:b w:val="0"/>
          <w:bCs/>
          <w:spacing w:val="5"/>
          <w:sz w:val="28"/>
          <w:szCs w:val="28"/>
          <w:lang w:val="en-US" w:eastAsia="zh-CN"/>
        </w:rPr>
        <w:t>名下资产的竞买公告</w:t>
      </w:r>
    </w:p>
    <w:p>
      <w:pPr>
        <w:pStyle w:val="4"/>
        <w:shd w:val="clear" w:color="auto" w:fill="FFFFFF"/>
        <w:spacing w:before="0" w:beforeAutospacing="0" w:after="0" w:afterAutospacing="0" w:line="240" w:lineRule="auto"/>
        <w:ind w:firstLine="580" w:firstLineChars="200"/>
        <w:rPr>
          <w:rFonts w:hint="eastAsia" w:ascii="宋体" w:hAnsi="宋体" w:eastAsia="宋体" w:cs="宋体"/>
          <w:color w:val="000000"/>
          <w:sz w:val="28"/>
          <w:szCs w:val="28"/>
        </w:rPr>
      </w:pPr>
      <w:r>
        <w:rPr>
          <w:rFonts w:hint="eastAsia" w:ascii="宋体" w:hAnsi="宋体" w:eastAsia="宋体" w:cs="宋体"/>
          <w:b w:val="0"/>
          <w:bCs/>
          <w:color w:val="FF0000"/>
          <w:spacing w:val="5"/>
          <w:sz w:val="28"/>
          <w:szCs w:val="28"/>
        </w:rPr>
        <w:t>河南省十月家居有限公司</w:t>
      </w:r>
      <w:r>
        <w:rPr>
          <w:rFonts w:hint="eastAsia" w:ascii="宋体" w:hAnsi="宋体" w:eastAsia="宋体" w:cs="宋体"/>
          <w:color w:val="FF0000"/>
          <w:sz w:val="28"/>
          <w:szCs w:val="28"/>
        </w:rPr>
        <w:t>管理人将于2</w:t>
      </w:r>
      <w:r>
        <w:rPr>
          <w:rFonts w:hint="eastAsia" w:ascii="宋体" w:hAnsi="宋体" w:eastAsia="宋体" w:cs="宋体"/>
          <w:color w:val="FF0000"/>
          <w:sz w:val="28"/>
          <w:szCs w:val="28"/>
          <w:lang w:val="en-US" w:eastAsia="zh-CN"/>
        </w:rPr>
        <w:t>024</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6</w:t>
      </w:r>
      <w:r>
        <w:rPr>
          <w:rFonts w:hint="eastAsia" w:ascii="宋体" w:hAnsi="宋体" w:eastAsia="宋体" w:cs="宋体"/>
          <w:color w:val="FF0000"/>
          <w:sz w:val="28"/>
          <w:szCs w:val="28"/>
        </w:rPr>
        <w:t>月</w:t>
      </w:r>
      <w:r>
        <w:rPr>
          <w:rFonts w:hint="eastAsia" w:cs="宋体"/>
          <w:color w:val="FF0000"/>
          <w:sz w:val="28"/>
          <w:szCs w:val="28"/>
          <w:lang w:val="en-US" w:eastAsia="zh-CN"/>
        </w:rPr>
        <w:t>2</w:t>
      </w:r>
      <w:r>
        <w:rPr>
          <w:rFonts w:hint="eastAsia" w:ascii="宋体" w:hAnsi="宋体" w:eastAsia="宋体" w:cs="宋体"/>
          <w:color w:val="FF0000"/>
          <w:sz w:val="28"/>
          <w:szCs w:val="28"/>
        </w:rPr>
        <w:t>日10时至20</w:t>
      </w:r>
      <w:r>
        <w:rPr>
          <w:rFonts w:hint="eastAsia" w:ascii="宋体" w:hAnsi="宋体" w:eastAsia="宋体" w:cs="宋体"/>
          <w:color w:val="FF0000"/>
          <w:sz w:val="28"/>
          <w:szCs w:val="28"/>
          <w:lang w:val="en-US" w:eastAsia="zh-CN"/>
        </w:rPr>
        <w:t>27</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6</w:t>
      </w:r>
      <w:r>
        <w:rPr>
          <w:rFonts w:hint="eastAsia" w:ascii="宋体" w:hAnsi="宋体" w:eastAsia="宋体" w:cs="宋体"/>
          <w:color w:val="FF0000"/>
          <w:sz w:val="28"/>
          <w:szCs w:val="28"/>
        </w:rPr>
        <w:t>月</w:t>
      </w:r>
      <w:r>
        <w:rPr>
          <w:rFonts w:hint="eastAsia" w:cs="宋体"/>
          <w:color w:val="FF0000"/>
          <w:sz w:val="28"/>
          <w:szCs w:val="28"/>
          <w:lang w:val="en-US" w:eastAsia="zh-CN"/>
        </w:rPr>
        <w:t>3</w:t>
      </w:r>
      <w:r>
        <w:rPr>
          <w:rFonts w:hint="eastAsia" w:ascii="宋体" w:hAnsi="宋体" w:eastAsia="宋体" w:cs="宋体"/>
          <w:color w:val="FF0000"/>
          <w:sz w:val="28"/>
          <w:szCs w:val="28"/>
        </w:rPr>
        <w:t>日10时止（延时除外）</w:t>
      </w:r>
      <w:r>
        <w:rPr>
          <w:rFonts w:hint="eastAsia" w:ascii="宋体" w:hAnsi="宋体" w:eastAsia="宋体" w:cs="宋体"/>
          <w:color w:val="000000"/>
          <w:sz w:val="28"/>
          <w:szCs w:val="28"/>
        </w:rPr>
        <w:t>在京东拍卖破产强清平台（</w:t>
      </w:r>
      <w:r>
        <w:rPr>
          <w:rFonts w:hint="eastAsia" w:ascii="宋体" w:hAnsi="宋体" w:eastAsia="宋体" w:cs="宋体"/>
          <w:color w:val="FF0000"/>
          <w:sz w:val="28"/>
          <w:szCs w:val="28"/>
        </w:rPr>
        <w:t>处置单位：</w:t>
      </w:r>
      <w:r>
        <w:rPr>
          <w:rFonts w:hint="eastAsia" w:ascii="宋体" w:hAnsi="宋体" w:eastAsia="宋体" w:cs="宋体"/>
          <w:b w:val="0"/>
          <w:bCs/>
          <w:color w:val="FF0000"/>
          <w:spacing w:val="5"/>
          <w:sz w:val="28"/>
          <w:szCs w:val="28"/>
        </w:rPr>
        <w:t>河南省十月家居有限公司</w:t>
      </w:r>
      <w:r>
        <w:rPr>
          <w:rFonts w:hint="eastAsia" w:ascii="宋体" w:hAnsi="宋体" w:eastAsia="宋体" w:cs="宋体"/>
          <w:color w:val="FF0000"/>
          <w:sz w:val="28"/>
          <w:szCs w:val="28"/>
        </w:rPr>
        <w:t>管理人，监督单位：</w:t>
      </w:r>
      <w:r>
        <w:rPr>
          <w:rFonts w:hint="eastAsia" w:ascii="宋体" w:hAnsi="宋体" w:eastAsia="宋体" w:cs="宋体"/>
          <w:color w:val="FF0000"/>
          <w:sz w:val="28"/>
          <w:szCs w:val="28"/>
          <w:lang w:val="en-US" w:eastAsia="zh-CN"/>
        </w:rPr>
        <w:t>原阳县</w:t>
      </w:r>
      <w:r>
        <w:rPr>
          <w:rFonts w:hint="eastAsia" w:ascii="宋体" w:hAnsi="宋体" w:eastAsia="宋体" w:cs="宋体"/>
          <w:color w:val="FF0000"/>
          <w:sz w:val="28"/>
          <w:szCs w:val="28"/>
        </w:rPr>
        <w:t>人民法院</w:t>
      </w:r>
      <w:r>
        <w:rPr>
          <w:rFonts w:hint="eastAsia" w:ascii="宋体" w:hAnsi="宋体" w:eastAsia="宋体" w:cs="宋体"/>
          <w:color w:val="000000"/>
          <w:sz w:val="28"/>
          <w:szCs w:val="28"/>
        </w:rPr>
        <w:t>，网址：https://auction.jd.com/bankrupt.html）进行公开拍卖活动，现公告如下：</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一、拍卖标的</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FF0000"/>
          <w:sz w:val="28"/>
          <w:szCs w:val="28"/>
          <w:lang w:val="en-US" w:eastAsia="zh-CN"/>
        </w:rPr>
        <w:t>标的名称：</w:t>
      </w:r>
      <w:r>
        <w:rPr>
          <w:rFonts w:hint="eastAsia" w:ascii="宋体" w:hAnsi="宋体" w:eastAsia="宋体" w:cs="宋体"/>
          <w:b w:val="0"/>
          <w:bCs/>
          <w:spacing w:val="5"/>
          <w:sz w:val="28"/>
          <w:szCs w:val="28"/>
        </w:rPr>
        <w:t>河南省十月家居有限公司</w:t>
      </w:r>
      <w:r>
        <w:rPr>
          <w:rFonts w:hint="eastAsia" w:ascii="宋体" w:hAnsi="宋体" w:eastAsia="宋体" w:cs="宋体"/>
          <w:b w:val="0"/>
          <w:bCs/>
          <w:spacing w:val="5"/>
          <w:sz w:val="28"/>
          <w:szCs w:val="28"/>
          <w:lang w:val="en-US" w:eastAsia="zh-CN"/>
        </w:rPr>
        <w:t>名下资产，具体有存货、固定资产、无形资产</w:t>
      </w:r>
      <w:r>
        <w:rPr>
          <w:rFonts w:hint="eastAsia" w:ascii="宋体" w:hAnsi="宋体" w:eastAsia="宋体" w:cs="宋体"/>
          <w:color w:val="000000"/>
          <w:sz w:val="28"/>
          <w:szCs w:val="28"/>
        </w:rPr>
        <w:t>。起拍价：</w:t>
      </w:r>
      <w:r>
        <w:rPr>
          <w:rFonts w:hint="eastAsia" w:ascii="宋体" w:hAnsi="宋体" w:eastAsia="宋体" w:cs="宋体"/>
          <w:color w:val="FF0000"/>
          <w:sz w:val="28"/>
          <w:szCs w:val="28"/>
          <w:lang w:val="en-US" w:eastAsia="zh-CN"/>
        </w:rPr>
        <w:t>11575440</w:t>
      </w:r>
      <w:r>
        <w:rPr>
          <w:rFonts w:hint="eastAsia" w:ascii="宋体" w:hAnsi="宋体" w:eastAsia="宋体" w:cs="宋体"/>
          <w:color w:val="000000"/>
          <w:sz w:val="28"/>
          <w:szCs w:val="28"/>
        </w:rPr>
        <w:t>元，保证金：</w:t>
      </w:r>
      <w:r>
        <w:rPr>
          <w:rFonts w:hint="eastAsia" w:ascii="宋体" w:hAnsi="宋体" w:eastAsia="宋体" w:cs="宋体"/>
          <w:color w:val="FF0000"/>
          <w:sz w:val="28"/>
          <w:szCs w:val="28"/>
          <w:lang w:val="en-US" w:eastAsia="zh-CN"/>
        </w:rPr>
        <w:t>1100000</w:t>
      </w:r>
      <w:r>
        <w:rPr>
          <w:rFonts w:hint="eastAsia" w:ascii="宋体" w:hAnsi="宋体" w:eastAsia="宋体" w:cs="宋体"/>
          <w:color w:val="000000"/>
          <w:sz w:val="28"/>
          <w:szCs w:val="28"/>
        </w:rPr>
        <w:t>元，增价幅度：</w:t>
      </w:r>
      <w:r>
        <w:rPr>
          <w:rFonts w:hint="eastAsia" w:ascii="宋体" w:hAnsi="宋体" w:eastAsia="宋体" w:cs="宋体"/>
          <w:color w:val="FF0000"/>
          <w:sz w:val="28"/>
          <w:szCs w:val="28"/>
          <w:lang w:val="en-US" w:eastAsia="zh-CN"/>
        </w:rPr>
        <w:t>100000</w:t>
      </w:r>
      <w:r>
        <w:rPr>
          <w:rFonts w:hint="eastAsia" w:ascii="宋体" w:hAnsi="宋体" w:eastAsia="宋体" w:cs="宋体"/>
          <w:color w:val="000000"/>
          <w:sz w:val="28"/>
          <w:szCs w:val="28"/>
        </w:rPr>
        <w:t>元及其整数倍。</w:t>
      </w:r>
      <w:r>
        <w:rPr>
          <w:rFonts w:hint="eastAsia" w:ascii="宋体" w:hAnsi="宋体" w:eastAsia="宋体" w:cs="宋体"/>
          <w:color w:val="000000"/>
          <w:sz w:val="28"/>
          <w:szCs w:val="28"/>
          <w:lang w:val="en-US" w:eastAsia="zh-CN"/>
        </w:rPr>
        <w:t>详情如下：（</w:t>
      </w:r>
      <w:r>
        <w:rPr>
          <w:rFonts w:hint="eastAsia" w:ascii="宋体" w:hAnsi="宋体" w:eastAsia="宋体" w:cs="宋体"/>
          <w:b/>
          <w:bCs/>
          <w:color w:val="000000"/>
          <w:sz w:val="28"/>
          <w:szCs w:val="28"/>
          <w:lang w:val="en-US" w:eastAsia="zh-CN"/>
        </w:rPr>
        <w:t>详见</w:t>
      </w:r>
      <w:r>
        <w:rPr>
          <w:rFonts w:hint="eastAsia" w:ascii="宋体" w:hAnsi="宋体" w:eastAsia="宋体" w:cs="宋体"/>
          <w:b/>
          <w:bCs/>
          <w:sz w:val="28"/>
          <w:szCs w:val="28"/>
        </w:rPr>
        <w:t>明细表</w:t>
      </w:r>
      <w:r>
        <w:rPr>
          <w:rFonts w:hint="eastAsia" w:ascii="宋体" w:hAnsi="宋体" w:eastAsia="宋体" w:cs="宋体"/>
          <w:b/>
          <w:bCs/>
          <w:color w:val="000000"/>
          <w:sz w:val="28"/>
          <w:szCs w:val="28"/>
          <w:lang w:val="en-US" w:eastAsia="zh-CN"/>
        </w:rPr>
        <w:t>，具体情况以移交时现状为准</w:t>
      </w:r>
      <w:r>
        <w:rPr>
          <w:rFonts w:hint="eastAsia" w:ascii="宋体" w:hAnsi="宋体" w:eastAsia="宋体" w:cs="宋体"/>
          <w:color w:val="000000"/>
          <w:sz w:val="28"/>
          <w:szCs w:val="28"/>
          <w:lang w:val="en-US" w:eastAsia="zh-CN"/>
        </w:rPr>
        <w:t>）</w:t>
      </w:r>
    </w:p>
    <w:p>
      <w:pPr>
        <w:pStyle w:val="4"/>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存货：包括成品家具、半成品、办公</w:t>
      </w:r>
      <w:r>
        <w:rPr>
          <w:rFonts w:hint="eastAsia" w:ascii="宋体" w:hAnsi="宋体" w:eastAsia="宋体" w:cs="宋体"/>
          <w:sz w:val="28"/>
          <w:szCs w:val="28"/>
          <w:lang w:val="en-US" w:eastAsia="zh-CN"/>
        </w:rPr>
        <w:t>家具</w:t>
      </w:r>
      <w:r>
        <w:rPr>
          <w:rFonts w:hint="eastAsia" w:ascii="宋体" w:hAnsi="宋体" w:eastAsia="宋体" w:cs="宋体"/>
          <w:sz w:val="28"/>
          <w:szCs w:val="28"/>
        </w:rPr>
        <w:t>等。</w:t>
      </w:r>
    </w:p>
    <w:p>
      <w:pPr>
        <w:pStyle w:val="4"/>
        <w:numPr>
          <w:ilvl w:val="0"/>
          <w:numId w:val="1"/>
        </w:numPr>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成品家具、半成品：包括双人沙发、高背椅木头凳、床头柜、电视柜、书吧、边柜、床、床垫、餐边柜等；</w:t>
      </w:r>
    </w:p>
    <w:p>
      <w:pPr>
        <w:pStyle w:val="4"/>
        <w:numPr>
          <w:ilvl w:val="0"/>
          <w:numId w:val="1"/>
        </w:numPr>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办</w:t>
      </w:r>
      <w:r>
        <w:rPr>
          <w:rFonts w:hint="eastAsia" w:ascii="宋体" w:hAnsi="宋体" w:eastAsia="宋体" w:cs="宋体"/>
          <w:sz w:val="28"/>
          <w:szCs w:val="28"/>
          <w:highlight w:val="none"/>
        </w:rPr>
        <w:t>公</w:t>
      </w:r>
      <w:r>
        <w:rPr>
          <w:rFonts w:hint="eastAsia" w:ascii="宋体" w:hAnsi="宋体" w:eastAsia="宋体" w:cs="宋体"/>
          <w:sz w:val="28"/>
          <w:szCs w:val="28"/>
          <w:highlight w:val="none"/>
          <w:lang w:val="en-US" w:eastAsia="zh-CN"/>
        </w:rPr>
        <w:t>家具</w:t>
      </w:r>
      <w:r>
        <w:rPr>
          <w:rFonts w:hint="eastAsia" w:ascii="宋体" w:hAnsi="宋体" w:eastAsia="宋体" w:cs="宋体"/>
          <w:sz w:val="28"/>
          <w:szCs w:val="28"/>
        </w:rPr>
        <w:t>：包括铁皮柜、衣柜、四人沙发、长茶几、保险柜、六斗柜、铁架、上下铺、讲桌、白板等。</w:t>
      </w:r>
    </w:p>
    <w:p>
      <w:pPr>
        <w:pStyle w:val="4"/>
        <w:numPr>
          <w:ilvl w:val="0"/>
          <w:numId w:val="2"/>
        </w:numPr>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固定资产－房屋建筑物：包括房屋建筑物、构筑物及其他辅助设施。</w:t>
      </w:r>
    </w:p>
    <w:p>
      <w:pPr>
        <w:pStyle w:val="4"/>
        <w:numPr>
          <w:ilvl w:val="0"/>
          <w:numId w:val="3"/>
        </w:numPr>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房屋建筑物：主要包括：</w:t>
      </w:r>
    </w:p>
    <w:p>
      <w:pPr>
        <w:pStyle w:val="4"/>
        <w:numPr>
          <w:ilvl w:val="0"/>
          <w:numId w:val="0"/>
        </w:numPr>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厂  房：建成于2013年，钢结构，面积10318.73平方米；</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办公楼：建成于2017年，框架结构，面积3332.04平方米；</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厂房后南平房：建成于2013年，砖混结构，面积106.3平方米；</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厂房后中间平房：建成于2013年，砖混结构，面积128平方米；</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消防泵房：建成于2013年，砖混结构，面积19.55平方米；</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车棚：建成于2013年，钢架结构，面积28平方米等。</w:t>
      </w:r>
    </w:p>
    <w:p>
      <w:pPr>
        <w:adjustRightInd w:val="0"/>
        <w:spacing w:line="240" w:lineRule="auto"/>
        <w:ind w:firstLine="540" w:firstLineChars="193"/>
        <w:outlineLvl w:val="0"/>
        <w:rPr>
          <w:rFonts w:hint="eastAsia" w:ascii="宋体" w:hAnsi="宋体" w:eastAsia="宋体" w:cs="宋体"/>
          <w:b/>
          <w:bCs/>
          <w:sz w:val="28"/>
          <w:szCs w:val="28"/>
        </w:rPr>
      </w:pPr>
      <w:r>
        <w:rPr>
          <w:rFonts w:hint="eastAsia" w:ascii="宋体" w:hAnsi="宋体" w:eastAsia="宋体" w:cs="宋体"/>
          <w:sz w:val="28"/>
          <w:szCs w:val="28"/>
          <w:lang w:val="en-US" w:eastAsia="zh-CN"/>
        </w:rPr>
        <w:t>目前</w:t>
      </w:r>
      <w:r>
        <w:rPr>
          <w:rFonts w:hint="eastAsia" w:ascii="宋体" w:hAnsi="宋体" w:eastAsia="宋体" w:cs="宋体"/>
          <w:b/>
          <w:bCs/>
          <w:sz w:val="28"/>
          <w:szCs w:val="28"/>
        </w:rPr>
        <w:t>厂房及办公楼已办理房屋所有权证</w:t>
      </w:r>
      <w:r>
        <w:rPr>
          <w:rFonts w:hint="eastAsia" w:ascii="宋体" w:hAnsi="宋体" w:eastAsia="宋体" w:cs="宋体"/>
          <w:sz w:val="28"/>
          <w:szCs w:val="28"/>
        </w:rPr>
        <w:t>，证号：豫(2018)原阳县不动产权第0003570号，权利人：河南省十月家居有限公司。</w:t>
      </w:r>
      <w:r>
        <w:rPr>
          <w:rFonts w:hint="eastAsia" w:ascii="宋体" w:hAnsi="宋体" w:eastAsia="宋体" w:cs="宋体"/>
          <w:b/>
          <w:bCs/>
          <w:sz w:val="28"/>
          <w:szCs w:val="28"/>
        </w:rPr>
        <w:t>其他房屋均未办理房屋所有权证。</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2、构筑物及其他辅助设施：主要包括：</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篮球架：铁架，建成于2013年，共2个；</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电动大门：润之和</w:t>
      </w:r>
      <w:r>
        <w:rPr>
          <w:rFonts w:hint="eastAsia" w:ascii="宋体" w:hAnsi="宋体" w:eastAsia="宋体" w:cs="宋体"/>
          <w:sz w:val="28"/>
          <w:szCs w:val="28"/>
          <w:lang w:val="en-US" w:eastAsia="zh-CN"/>
        </w:rPr>
        <w:t>品牌</w:t>
      </w:r>
      <w:r>
        <w:rPr>
          <w:rFonts w:hint="eastAsia" w:ascii="宋体" w:hAnsi="宋体" w:eastAsia="宋体" w:cs="宋体"/>
          <w:sz w:val="28"/>
          <w:szCs w:val="28"/>
        </w:rPr>
        <w:t>，</w:t>
      </w:r>
      <w:r>
        <w:rPr>
          <w:rFonts w:hint="eastAsia" w:ascii="宋体" w:hAnsi="宋体" w:eastAsia="宋体" w:cs="宋体"/>
          <w:sz w:val="28"/>
          <w:szCs w:val="28"/>
          <w:lang w:val="en-US" w:eastAsia="zh-CN"/>
        </w:rPr>
        <w:t>购置</w:t>
      </w:r>
      <w:r>
        <w:rPr>
          <w:rFonts w:hint="eastAsia" w:ascii="宋体" w:hAnsi="宋体" w:eastAsia="宋体" w:cs="宋体"/>
          <w:sz w:val="28"/>
          <w:szCs w:val="28"/>
        </w:rPr>
        <w:t>于2013年，共12米；</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旗台：建成于2013年，共18平方米；</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水泥地面：建成于2013年，共5426.89平方米；</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砖混围墙：建成于2013年，共75.9平方米，</w:t>
      </w:r>
      <w:r>
        <w:rPr>
          <w:rFonts w:hint="eastAsia" w:ascii="宋体" w:hAnsi="宋体" w:eastAsia="宋体" w:cs="宋体"/>
          <w:sz w:val="28"/>
          <w:szCs w:val="28"/>
          <w:highlight w:val="none"/>
        </w:rPr>
        <w:t>高</w:t>
      </w:r>
      <w:r>
        <w:rPr>
          <w:rFonts w:hint="eastAsia" w:ascii="宋体" w:hAnsi="宋体" w:eastAsia="宋体" w:cs="宋体"/>
          <w:sz w:val="28"/>
          <w:szCs w:val="28"/>
          <w:highlight w:val="none"/>
          <w:lang w:val="en-US" w:eastAsia="zh-CN"/>
        </w:rPr>
        <w:t>2.3</w:t>
      </w:r>
      <w:r>
        <w:rPr>
          <w:rFonts w:hint="eastAsia" w:ascii="宋体" w:hAnsi="宋体" w:eastAsia="宋体" w:cs="宋体"/>
          <w:sz w:val="28"/>
          <w:szCs w:val="28"/>
          <w:highlight w:val="none"/>
        </w:rPr>
        <w:t>米，长</w:t>
      </w:r>
      <w:r>
        <w:rPr>
          <w:rFonts w:hint="eastAsia" w:ascii="宋体" w:hAnsi="宋体" w:eastAsia="宋体" w:cs="宋体"/>
          <w:sz w:val="28"/>
          <w:szCs w:val="28"/>
          <w:highlight w:val="none"/>
          <w:lang w:val="en-US" w:eastAsia="zh-CN"/>
        </w:rPr>
        <w:t>33</w:t>
      </w:r>
      <w:r>
        <w:rPr>
          <w:rFonts w:hint="eastAsia" w:ascii="宋体" w:hAnsi="宋体" w:eastAsia="宋体" w:cs="宋体"/>
          <w:sz w:val="28"/>
          <w:szCs w:val="28"/>
          <w:highlight w:val="none"/>
        </w:rPr>
        <w:t>米</w:t>
      </w:r>
      <w:r>
        <w:rPr>
          <w:rFonts w:hint="eastAsia" w:ascii="宋体" w:hAnsi="宋体" w:eastAsia="宋体" w:cs="宋体"/>
          <w:sz w:val="28"/>
          <w:szCs w:val="28"/>
        </w:rPr>
        <w:t>；</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铁艺围墙：建成于2013年，共1128.84平方米，</w:t>
      </w:r>
      <w:r>
        <w:rPr>
          <w:rFonts w:hint="eastAsia" w:ascii="宋体" w:hAnsi="宋体" w:eastAsia="宋体" w:cs="宋体"/>
          <w:sz w:val="28"/>
          <w:szCs w:val="28"/>
          <w:highlight w:val="none"/>
        </w:rPr>
        <w:t>高</w:t>
      </w:r>
      <w:r>
        <w:rPr>
          <w:rFonts w:hint="eastAsia" w:ascii="宋体" w:hAnsi="宋体" w:eastAsia="宋体" w:cs="宋体"/>
          <w:sz w:val="28"/>
          <w:szCs w:val="28"/>
          <w:highlight w:val="none"/>
          <w:lang w:val="en-US" w:eastAsia="zh-CN"/>
        </w:rPr>
        <w:t>2.3</w:t>
      </w:r>
      <w:r>
        <w:rPr>
          <w:rFonts w:hint="eastAsia" w:ascii="宋体" w:hAnsi="宋体" w:eastAsia="宋体" w:cs="宋体"/>
          <w:sz w:val="28"/>
          <w:szCs w:val="28"/>
          <w:highlight w:val="none"/>
        </w:rPr>
        <w:t>米，长</w:t>
      </w:r>
      <w:r>
        <w:rPr>
          <w:rFonts w:hint="eastAsia" w:ascii="宋体" w:hAnsi="宋体" w:eastAsia="宋体" w:cs="宋体"/>
          <w:sz w:val="28"/>
          <w:szCs w:val="28"/>
          <w:highlight w:val="none"/>
          <w:lang w:val="en-US" w:eastAsia="zh-CN"/>
        </w:rPr>
        <w:t>490.8</w:t>
      </w:r>
      <w:r>
        <w:rPr>
          <w:rFonts w:hint="eastAsia" w:ascii="宋体" w:hAnsi="宋体" w:eastAsia="宋体" w:cs="宋体"/>
          <w:sz w:val="28"/>
          <w:szCs w:val="28"/>
          <w:highlight w:val="none"/>
        </w:rPr>
        <w:t>米</w:t>
      </w:r>
      <w:r>
        <w:rPr>
          <w:rFonts w:hint="eastAsia" w:ascii="宋体" w:hAnsi="宋体" w:eastAsia="宋体" w:cs="宋体"/>
          <w:sz w:val="28"/>
          <w:szCs w:val="28"/>
        </w:rPr>
        <w:t>。</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（三）固定资产—设备类：包括机器设备、电子设备。</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1、机器设备：主要包括：</w:t>
      </w:r>
    </w:p>
    <w:p>
      <w:pPr>
        <w:adjustRightInd w:val="0"/>
        <w:spacing w:line="240" w:lineRule="auto"/>
        <w:ind w:firstLine="540" w:firstLineChars="193"/>
        <w:outlineLvl w:val="0"/>
        <w:rPr>
          <w:rFonts w:hint="eastAsia" w:ascii="宋体" w:hAnsi="宋体" w:eastAsia="宋体" w:cs="宋体"/>
          <w:sz w:val="28"/>
          <w:szCs w:val="28"/>
          <w:highlight w:val="none"/>
        </w:rPr>
      </w:pPr>
      <w:r>
        <w:rPr>
          <w:rFonts w:hint="eastAsia" w:ascii="宋体" w:hAnsi="宋体" w:eastAsia="宋体" w:cs="宋体"/>
          <w:sz w:val="28"/>
          <w:szCs w:val="28"/>
        </w:rPr>
        <w:t>消防设备2套，于2013年购置使</w:t>
      </w:r>
      <w:r>
        <w:rPr>
          <w:rFonts w:hint="eastAsia" w:ascii="宋体" w:hAnsi="宋体" w:eastAsia="宋体" w:cs="宋体"/>
          <w:sz w:val="28"/>
          <w:szCs w:val="28"/>
          <w:highlight w:val="none"/>
        </w:rPr>
        <w:t>用（含喷淋泵2个，喷淋阀2个，消防栓2个以及相关配电柜）；</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预装式变电站1套，规格型号：YB-1.2/0.4(250)/T，于2012年7月购置使用；</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动力柜1台，规格型号：XL-21，于2013年购置使用。</w:t>
      </w:r>
    </w:p>
    <w:p>
      <w:pPr>
        <w:adjustRightInd w:val="0"/>
        <w:spacing w:line="240" w:lineRule="auto"/>
        <w:ind w:firstLine="540" w:firstLineChars="193"/>
        <w:outlineLvl w:val="0"/>
        <w:rPr>
          <w:rFonts w:hint="eastAsia" w:ascii="宋体" w:hAnsi="宋体" w:eastAsia="宋体" w:cs="宋体"/>
          <w:b/>
          <w:bCs/>
          <w:sz w:val="28"/>
          <w:szCs w:val="28"/>
        </w:rPr>
      </w:pPr>
      <w:r>
        <w:rPr>
          <w:rFonts w:hint="eastAsia" w:ascii="宋体" w:hAnsi="宋体" w:eastAsia="宋体" w:cs="宋体"/>
          <w:sz w:val="28"/>
          <w:szCs w:val="28"/>
        </w:rPr>
        <w:t>2、电子设备：包括雀友自动麻将桌、电锯、显示屏、斯莱科播放仪、冰箱、电视机、台式机、打印复印一体机、取暖器、消毒柜、摄像机、多媒体音响等，共36项，于2013年购置使用</w:t>
      </w:r>
      <w:r>
        <w:rPr>
          <w:rFonts w:hint="eastAsia" w:ascii="宋体" w:hAnsi="宋体" w:eastAsia="宋体" w:cs="宋体"/>
          <w:sz w:val="28"/>
          <w:szCs w:val="28"/>
          <w:lang w:eastAsia="zh-CN"/>
        </w:rPr>
        <w:t>。</w:t>
      </w:r>
      <w:r>
        <w:rPr>
          <w:rFonts w:hint="eastAsia" w:ascii="宋体" w:hAnsi="宋体" w:eastAsia="宋体" w:cs="宋体"/>
          <w:b/>
          <w:bCs/>
          <w:sz w:val="28"/>
          <w:szCs w:val="28"/>
        </w:rPr>
        <w:t>电子设备均放置于办公楼内，闲置时间较长。</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（四）无形资产：包括土地使用权、其他无形资产。</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1、土地使用权：</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1）位于原阳县西一环西侧，以出让方式取得，地类（用途）为工业土地，土地使用证编号：豫(2018)原阳县不动产权第0003570号，土地使用权人：河南省十月家居有限公司，终止日期：2063年08月05日，证载土地面积17287.19平方米；</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2）位于原阳县金祥南街西侧，以出让方式取得，地类（用途）为工业土地，土地使用证编号：豫(2016)原阳县不动产权第0001869号，土地使用权人：河南省十月家居有限公司，终止日期：2066年09月13日，证载土地面积2702.14平方米。</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2、其他无形资产为商标，共7个，其中：</w:t>
      </w:r>
    </w:p>
    <w:p>
      <w:pPr>
        <w:adjustRightInd w:val="0"/>
        <w:spacing w:line="240" w:lineRule="auto"/>
        <w:ind w:firstLine="517" w:firstLineChars="193"/>
        <w:outlineLvl w:val="0"/>
        <w:rPr>
          <w:rFonts w:hint="eastAsia" w:ascii="宋体" w:hAnsi="宋体" w:eastAsia="宋体" w:cs="宋体"/>
          <w:spacing w:val="-6"/>
          <w:sz w:val="28"/>
          <w:szCs w:val="28"/>
        </w:rPr>
      </w:pPr>
      <w:r>
        <w:rPr>
          <w:rFonts w:hint="eastAsia" w:ascii="宋体" w:hAnsi="宋体" w:eastAsia="宋体" w:cs="宋体"/>
          <w:spacing w:val="-6"/>
          <w:sz w:val="28"/>
          <w:szCs w:val="28"/>
        </w:rPr>
        <w:t>商标《家居故事》，</w:t>
      </w:r>
      <w:r>
        <w:rPr>
          <w:rFonts w:hint="eastAsia" w:ascii="宋体" w:hAnsi="宋体" w:eastAsia="宋体" w:cs="宋体"/>
          <w:sz w:val="28"/>
          <w:szCs w:val="28"/>
        </w:rPr>
        <w:t>国标分类：20类家具，</w:t>
      </w:r>
      <w:r>
        <w:rPr>
          <w:rFonts w:hint="eastAsia" w:ascii="宋体" w:hAnsi="宋体" w:eastAsia="宋体" w:cs="宋体"/>
          <w:spacing w:val="-6"/>
          <w:sz w:val="28"/>
          <w:szCs w:val="28"/>
        </w:rPr>
        <w:t>申请/注册号：3641129，于2015年10月21日注册，</w:t>
      </w:r>
      <w:r>
        <w:rPr>
          <w:rFonts w:hint="eastAsia" w:ascii="宋体" w:hAnsi="宋体" w:eastAsia="宋体" w:cs="宋体"/>
          <w:sz w:val="28"/>
          <w:szCs w:val="28"/>
        </w:rPr>
        <w:t>2025年10月20日</w:t>
      </w:r>
      <w:r>
        <w:rPr>
          <w:rFonts w:hint="eastAsia" w:ascii="宋体" w:hAnsi="宋体" w:eastAsia="宋体" w:cs="宋体"/>
          <w:spacing w:val="-6"/>
          <w:sz w:val="28"/>
          <w:szCs w:val="28"/>
        </w:rPr>
        <w:t>终止；</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商标《家居故事》，国标分类：20类家具，申请/注册号：10551829，</w:t>
      </w:r>
      <w:r>
        <w:rPr>
          <w:rFonts w:hint="eastAsia" w:ascii="宋体" w:hAnsi="宋体" w:eastAsia="宋体" w:cs="宋体"/>
          <w:spacing w:val="-6"/>
          <w:sz w:val="28"/>
          <w:szCs w:val="28"/>
        </w:rPr>
        <w:t>于2023年04月21日注册，</w:t>
      </w:r>
      <w:r>
        <w:rPr>
          <w:rFonts w:hint="eastAsia" w:ascii="宋体" w:hAnsi="宋体" w:eastAsia="宋体" w:cs="宋体"/>
          <w:sz w:val="28"/>
          <w:szCs w:val="28"/>
        </w:rPr>
        <w:t>2033年04月20日</w:t>
      </w:r>
      <w:r>
        <w:rPr>
          <w:rFonts w:hint="eastAsia" w:ascii="宋体" w:hAnsi="宋体" w:eastAsia="宋体" w:cs="宋体"/>
          <w:spacing w:val="-6"/>
          <w:sz w:val="28"/>
          <w:szCs w:val="28"/>
        </w:rPr>
        <w:t>终止；</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商标《罗杰斯》，国标分类：20类家具，申请/注册号：10551936，</w:t>
      </w:r>
      <w:r>
        <w:rPr>
          <w:rFonts w:hint="eastAsia" w:ascii="宋体" w:hAnsi="宋体" w:eastAsia="宋体" w:cs="宋体"/>
          <w:spacing w:val="-6"/>
          <w:sz w:val="28"/>
          <w:szCs w:val="28"/>
        </w:rPr>
        <w:t>于2023年04月21日注册，</w:t>
      </w:r>
      <w:r>
        <w:rPr>
          <w:rFonts w:hint="eastAsia" w:ascii="宋体" w:hAnsi="宋体" w:eastAsia="宋体" w:cs="宋体"/>
          <w:sz w:val="28"/>
          <w:szCs w:val="28"/>
        </w:rPr>
        <w:t>2033年04月20日</w:t>
      </w:r>
      <w:r>
        <w:rPr>
          <w:rFonts w:hint="eastAsia" w:ascii="宋体" w:hAnsi="宋体" w:eastAsia="宋体" w:cs="宋体"/>
          <w:spacing w:val="-6"/>
          <w:sz w:val="28"/>
          <w:szCs w:val="28"/>
        </w:rPr>
        <w:t>终止；</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商标《十月生活》，国标分类：25类服装鞋帽，申请/注册号：17647673，</w:t>
      </w:r>
      <w:r>
        <w:rPr>
          <w:rFonts w:hint="eastAsia" w:ascii="宋体" w:hAnsi="宋体" w:eastAsia="宋体" w:cs="宋体"/>
          <w:spacing w:val="-6"/>
          <w:sz w:val="28"/>
          <w:szCs w:val="28"/>
        </w:rPr>
        <w:t>于2016年09月28日注册，</w:t>
      </w:r>
      <w:r>
        <w:rPr>
          <w:rFonts w:hint="eastAsia" w:ascii="宋体" w:hAnsi="宋体" w:eastAsia="宋体" w:cs="宋体"/>
          <w:sz w:val="28"/>
          <w:szCs w:val="28"/>
        </w:rPr>
        <w:t>2026年09月27日</w:t>
      </w:r>
      <w:r>
        <w:rPr>
          <w:rFonts w:hint="eastAsia" w:ascii="宋体" w:hAnsi="宋体" w:eastAsia="宋体" w:cs="宋体"/>
          <w:spacing w:val="-6"/>
          <w:sz w:val="28"/>
          <w:szCs w:val="28"/>
        </w:rPr>
        <w:t>终止；</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商标《十月生活》，国标分类：20类家具，申请/注册号：17647659，</w:t>
      </w:r>
      <w:r>
        <w:rPr>
          <w:rFonts w:hint="eastAsia" w:ascii="宋体" w:hAnsi="宋体" w:eastAsia="宋体" w:cs="宋体"/>
          <w:spacing w:val="-6"/>
          <w:sz w:val="28"/>
          <w:szCs w:val="28"/>
        </w:rPr>
        <w:t>于2016年09月28日注册，</w:t>
      </w:r>
      <w:r>
        <w:rPr>
          <w:rFonts w:hint="eastAsia" w:ascii="宋体" w:hAnsi="宋体" w:eastAsia="宋体" w:cs="宋体"/>
          <w:sz w:val="28"/>
          <w:szCs w:val="28"/>
        </w:rPr>
        <w:t>2026年09月27日</w:t>
      </w:r>
      <w:r>
        <w:rPr>
          <w:rFonts w:hint="eastAsia" w:ascii="宋体" w:hAnsi="宋体" w:eastAsia="宋体" w:cs="宋体"/>
          <w:spacing w:val="-6"/>
          <w:sz w:val="28"/>
          <w:szCs w:val="28"/>
        </w:rPr>
        <w:t>终止；</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商标《十月生活》，国标分类：24类布料床单，申请/注册号：17647486，</w:t>
      </w:r>
      <w:r>
        <w:rPr>
          <w:rFonts w:hint="eastAsia" w:ascii="宋体" w:hAnsi="宋体" w:eastAsia="宋体" w:cs="宋体"/>
          <w:spacing w:val="-6"/>
          <w:sz w:val="28"/>
          <w:szCs w:val="28"/>
        </w:rPr>
        <w:t>于2016年09月28日注册，</w:t>
      </w:r>
      <w:r>
        <w:rPr>
          <w:rFonts w:hint="eastAsia" w:ascii="宋体" w:hAnsi="宋体" w:eastAsia="宋体" w:cs="宋体"/>
          <w:sz w:val="28"/>
          <w:szCs w:val="28"/>
        </w:rPr>
        <w:t>2026年09月27日</w:t>
      </w:r>
      <w:r>
        <w:rPr>
          <w:rFonts w:hint="eastAsia" w:ascii="宋体" w:hAnsi="宋体" w:eastAsia="宋体" w:cs="宋体"/>
          <w:spacing w:val="-6"/>
          <w:sz w:val="28"/>
          <w:szCs w:val="28"/>
        </w:rPr>
        <w:t>终止；</w:t>
      </w:r>
    </w:p>
    <w:p>
      <w:pPr>
        <w:adjustRightInd w:val="0"/>
        <w:spacing w:line="240" w:lineRule="auto"/>
        <w:ind w:firstLine="540" w:firstLineChars="193"/>
        <w:outlineLvl w:val="0"/>
        <w:rPr>
          <w:rFonts w:hint="eastAsia" w:ascii="宋体" w:hAnsi="宋体" w:eastAsia="宋体" w:cs="宋体"/>
          <w:sz w:val="28"/>
          <w:szCs w:val="28"/>
        </w:rPr>
      </w:pPr>
      <w:r>
        <w:rPr>
          <w:rFonts w:hint="eastAsia" w:ascii="宋体" w:hAnsi="宋体" w:eastAsia="宋体" w:cs="宋体"/>
          <w:sz w:val="28"/>
          <w:szCs w:val="28"/>
        </w:rPr>
        <w:t>商标《十月生活》，国标分类：35类广告销售，申请/注册号：17647767，</w:t>
      </w:r>
      <w:r>
        <w:rPr>
          <w:rFonts w:hint="eastAsia" w:ascii="宋体" w:hAnsi="宋体" w:eastAsia="宋体" w:cs="宋体"/>
          <w:spacing w:val="-6"/>
          <w:sz w:val="28"/>
          <w:szCs w:val="28"/>
        </w:rPr>
        <w:t>于2016年09月28日注册，</w:t>
      </w:r>
      <w:r>
        <w:rPr>
          <w:rFonts w:hint="eastAsia" w:ascii="宋体" w:hAnsi="宋体" w:eastAsia="宋体" w:cs="宋体"/>
          <w:sz w:val="28"/>
          <w:szCs w:val="28"/>
        </w:rPr>
        <w:t>2026年09月27日</w:t>
      </w:r>
      <w:r>
        <w:rPr>
          <w:rFonts w:hint="eastAsia" w:ascii="宋体" w:hAnsi="宋体" w:eastAsia="宋体" w:cs="宋体"/>
          <w:spacing w:val="-6"/>
          <w:sz w:val="28"/>
          <w:szCs w:val="28"/>
        </w:rPr>
        <w:t>终止。</w:t>
      </w:r>
      <w:r>
        <w:rPr>
          <w:rFonts w:hint="eastAsia" w:ascii="宋体" w:hAnsi="宋体" w:eastAsia="宋体" w:cs="宋体"/>
          <w:sz w:val="28"/>
          <w:szCs w:val="28"/>
        </w:rPr>
        <w:t>（详见评估明细表）</w:t>
      </w:r>
    </w:p>
    <w:p>
      <w:pPr>
        <w:pStyle w:val="4"/>
        <w:shd w:val="clear" w:color="auto" w:fill="FFFFFF"/>
        <w:spacing w:before="0" w:beforeAutospacing="0" w:after="0" w:afterAutospacing="0" w:line="240" w:lineRule="auto"/>
        <w:ind w:firstLine="562" w:firstLineChars="200"/>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特别提醒：</w:t>
      </w:r>
    </w:p>
    <w:p>
      <w:pPr>
        <w:pStyle w:val="4"/>
        <w:shd w:val="clear" w:color="auto" w:fill="FFFFFF"/>
        <w:spacing w:before="0" w:beforeAutospacing="0" w:after="0" w:afterAutospacing="0" w:line="240" w:lineRule="auto"/>
        <w:ind w:firstLine="560" w:firstLineChars="200"/>
        <w:rPr>
          <w:rFonts w:hint="eastAsia" w:ascii="宋体" w:hAnsi="宋体" w:eastAsia="宋体" w:cs="宋体"/>
          <w:b/>
          <w:bCs/>
          <w:color w:val="FF0000"/>
          <w:sz w:val="28"/>
          <w:szCs w:val="28"/>
          <w:lang w:val="en-US" w:eastAsia="zh-CN"/>
        </w:rPr>
      </w:pPr>
      <w:r>
        <w:rPr>
          <w:rFonts w:hint="eastAsia" w:ascii="宋体" w:hAnsi="宋体" w:eastAsia="宋体" w:cs="宋体"/>
          <w:sz w:val="28"/>
          <w:szCs w:val="28"/>
        </w:rPr>
        <w:t>拍卖标的对应的资产外观、结构、固定装修、内在质量及商标的登记状态以移交时的现状为准。设备的实际运行状况以交接时的现状为准，拍卖人对设备外观、质量、结构、维修、运行等情况不作担保。</w:t>
      </w:r>
      <w:r>
        <w:rPr>
          <w:rFonts w:hint="eastAsia" w:ascii="宋体" w:hAnsi="宋体" w:eastAsia="宋体" w:cs="宋体"/>
          <w:sz w:val="28"/>
          <w:szCs w:val="28"/>
          <w:lang w:val="en-US" w:eastAsia="zh-CN"/>
        </w:rPr>
        <w:t>有产权证的</w:t>
      </w:r>
      <w:r>
        <w:rPr>
          <w:rFonts w:hint="eastAsia" w:ascii="宋体" w:hAnsi="宋体" w:eastAsia="宋体" w:cs="宋体"/>
          <w:sz w:val="28"/>
          <w:szCs w:val="28"/>
        </w:rPr>
        <w:t>房地产实际面积以权证登记数字为准，</w:t>
      </w:r>
      <w:r>
        <w:rPr>
          <w:rFonts w:hint="eastAsia" w:ascii="宋体" w:hAnsi="宋体" w:eastAsia="宋体" w:cs="宋体"/>
          <w:sz w:val="28"/>
          <w:szCs w:val="28"/>
          <w:lang w:val="en-US" w:eastAsia="zh-CN"/>
        </w:rPr>
        <w:t>没有权产证的房地产实际面积以移交时现状为准。</w:t>
      </w:r>
      <w:r>
        <w:rPr>
          <w:rFonts w:hint="eastAsia" w:ascii="宋体" w:hAnsi="宋体" w:eastAsia="宋体" w:cs="宋体"/>
          <w:sz w:val="28"/>
          <w:szCs w:val="28"/>
        </w:rPr>
        <w:t>拍卖人对房屋外观、质量问题、结构调整、固定装修损坏、房地产面积差异等不作担保，由买受人自行承担相关责任，由此产生的问题亦不影响拍卖成交结果及成交价格</w:t>
      </w:r>
      <w:r>
        <w:rPr>
          <w:rFonts w:hint="eastAsia" w:ascii="宋体" w:hAnsi="宋体" w:eastAsia="宋体" w:cs="宋体"/>
          <w:sz w:val="28"/>
          <w:szCs w:val="28"/>
          <w:lang w:eastAsia="zh-CN"/>
        </w:rPr>
        <w:t>。</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二、咨询、展示看样的时间与方式</w:t>
      </w:r>
    </w:p>
    <w:p>
      <w:pPr>
        <w:pStyle w:val="4"/>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自</w:t>
      </w:r>
      <w:r>
        <w:rPr>
          <w:rFonts w:hint="eastAsia" w:ascii="宋体" w:hAnsi="宋体" w:eastAsia="宋体" w:cs="宋体"/>
          <w:color w:val="FF0000"/>
          <w:sz w:val="28"/>
          <w:szCs w:val="28"/>
          <w:lang w:val="en-US" w:eastAsia="zh-CN"/>
        </w:rPr>
        <w:t>公告发布之日至开拍前</w:t>
      </w:r>
      <w:r>
        <w:rPr>
          <w:rFonts w:hint="eastAsia" w:ascii="宋体" w:hAnsi="宋体" w:eastAsia="宋体" w:cs="宋体"/>
          <w:color w:val="000000"/>
          <w:sz w:val="28"/>
          <w:szCs w:val="28"/>
        </w:rPr>
        <w:t>止（节假日除外）接受咨询，联系人：</w:t>
      </w:r>
      <w:r>
        <w:rPr>
          <w:rFonts w:hint="eastAsia" w:ascii="宋体" w:hAnsi="宋体" w:eastAsia="宋体" w:cs="宋体"/>
          <w:color w:val="FF0000"/>
          <w:sz w:val="28"/>
          <w:szCs w:val="28"/>
          <w:lang w:val="en-US" w:eastAsia="zh-CN"/>
        </w:rPr>
        <w:t>宋经理</w:t>
      </w:r>
      <w:r>
        <w:rPr>
          <w:rFonts w:hint="eastAsia" w:ascii="宋体" w:hAnsi="宋体" w:eastAsia="宋体" w:cs="宋体"/>
          <w:sz w:val="28"/>
          <w:szCs w:val="28"/>
        </w:rPr>
        <w:t>，</w:t>
      </w:r>
      <w:r>
        <w:rPr>
          <w:rFonts w:hint="eastAsia" w:ascii="宋体" w:hAnsi="宋体" w:eastAsia="宋体" w:cs="宋体"/>
          <w:color w:val="FF0000"/>
          <w:sz w:val="28"/>
          <w:szCs w:val="28"/>
        </w:rPr>
        <w:t>咨询电话：</w:t>
      </w:r>
      <w:r>
        <w:rPr>
          <w:rFonts w:hint="eastAsia" w:ascii="宋体" w:hAnsi="宋体" w:eastAsia="宋体" w:cs="宋体"/>
          <w:color w:val="FF0000"/>
          <w:sz w:val="28"/>
          <w:szCs w:val="28"/>
          <w:lang w:val="en-US" w:eastAsia="zh-CN"/>
        </w:rPr>
        <w:t>18037781116</w:t>
      </w:r>
      <w:r>
        <w:rPr>
          <w:rFonts w:hint="eastAsia" w:ascii="宋体" w:hAnsi="宋体" w:eastAsia="宋体" w:cs="宋体"/>
          <w:color w:val="FF0000"/>
          <w:sz w:val="28"/>
          <w:szCs w:val="28"/>
        </w:rPr>
        <w:t>。</w:t>
      </w:r>
      <w:r>
        <w:rPr>
          <w:rFonts w:hint="eastAsia" w:ascii="宋体" w:hAnsi="宋体" w:eastAsia="宋体" w:cs="宋体"/>
          <w:sz w:val="28"/>
          <w:szCs w:val="28"/>
        </w:rPr>
        <w:t>有意者可自行看样，或与联系人沟通具体看样方式。</w:t>
      </w:r>
    </w:p>
    <w:p>
      <w:pPr>
        <w:pStyle w:val="4"/>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三、标的已知优先购买权人：</w:t>
      </w:r>
      <w:r>
        <w:rPr>
          <w:rFonts w:hint="eastAsia" w:cs="宋体"/>
          <w:color w:val="FF0000"/>
          <w:sz w:val="28"/>
          <w:szCs w:val="28"/>
          <w:lang w:val="en-US" w:eastAsia="zh-CN"/>
        </w:rPr>
        <w:t>有</w:t>
      </w:r>
      <w:r>
        <w:rPr>
          <w:rFonts w:hint="eastAsia" w:ascii="宋体" w:hAnsi="宋体" w:eastAsia="宋体" w:cs="宋体"/>
          <w:sz w:val="28"/>
          <w:szCs w:val="28"/>
        </w:rPr>
        <w:t>。</w:t>
      </w:r>
    </w:p>
    <w:p>
      <w:pPr>
        <w:pStyle w:val="4"/>
        <w:shd w:val="clear" w:color="auto" w:fill="FFFFFF"/>
        <w:spacing w:before="0" w:beforeAutospacing="0" w:after="0" w:afterAutospacing="0" w:line="240" w:lineRule="auto"/>
        <w:ind w:firstLine="562" w:firstLineChars="200"/>
        <w:rPr>
          <w:rFonts w:hint="eastAsia" w:ascii="宋体" w:hAnsi="宋体" w:eastAsia="宋体" w:cs="宋体"/>
          <w:color w:val="000000"/>
          <w:sz w:val="28"/>
          <w:szCs w:val="28"/>
        </w:rPr>
      </w:pPr>
      <w:r>
        <w:rPr>
          <w:rFonts w:hint="eastAsia" w:cs="宋体"/>
          <w:b/>
          <w:bCs/>
          <w:color w:val="FF0000"/>
          <w:sz w:val="28"/>
          <w:szCs w:val="28"/>
          <w:lang w:val="en-US" w:eastAsia="zh-CN"/>
        </w:rPr>
        <w:t>本次拍卖优先购买人为</w:t>
      </w:r>
      <w:r>
        <w:rPr>
          <w:rFonts w:hint="eastAsia" w:ascii="宋体" w:hAnsi="宋体" w:eastAsia="宋体" w:cs="宋体"/>
          <w:b/>
          <w:bCs/>
          <w:color w:val="FF0000"/>
          <w:sz w:val="28"/>
          <w:szCs w:val="28"/>
        </w:rPr>
        <w:t>河南十月再生资源有限公司，</w:t>
      </w:r>
      <w:r>
        <w:rPr>
          <w:rFonts w:hint="eastAsia" w:cs="宋体"/>
          <w:b/>
          <w:bCs/>
          <w:color w:val="FF0000"/>
          <w:sz w:val="28"/>
          <w:szCs w:val="28"/>
          <w:lang w:val="en-US" w:eastAsia="zh-CN"/>
        </w:rPr>
        <w:t>且是</w:t>
      </w:r>
      <w:r>
        <w:rPr>
          <w:rFonts w:hint="eastAsia" w:ascii="宋体" w:hAnsi="宋体" w:eastAsia="宋体" w:cs="宋体"/>
          <w:b/>
          <w:bCs/>
          <w:color w:val="FF0000"/>
          <w:sz w:val="28"/>
          <w:szCs w:val="28"/>
        </w:rPr>
        <w:t>十月家居公司土地租赁者</w:t>
      </w:r>
      <w:r>
        <w:rPr>
          <w:rFonts w:hint="eastAsia" w:cs="宋体"/>
          <w:b/>
          <w:bCs/>
          <w:color w:val="FF0000"/>
          <w:sz w:val="28"/>
          <w:szCs w:val="28"/>
          <w:lang w:eastAsia="zh-CN"/>
        </w:rPr>
        <w:t>。</w:t>
      </w:r>
      <w:r>
        <w:rPr>
          <w:rFonts w:hint="eastAsia" w:ascii="宋体" w:hAnsi="宋体" w:eastAsia="宋体" w:cs="宋体"/>
          <w:sz w:val="28"/>
          <w:szCs w:val="28"/>
        </w:rPr>
        <w:t>优先购买权</w:t>
      </w:r>
      <w:bookmarkStart w:id="1" w:name="_GoBack"/>
      <w:bookmarkEnd w:id="1"/>
      <w:r>
        <w:rPr>
          <w:rFonts w:hint="eastAsia" w:ascii="宋体" w:hAnsi="宋体" w:eastAsia="宋体" w:cs="宋体"/>
          <w:sz w:val="28"/>
          <w:szCs w:val="28"/>
        </w:rPr>
        <w:t>人参加竞买的，应于竞价活动开始</w:t>
      </w:r>
      <w:r>
        <w:rPr>
          <w:rFonts w:hint="eastAsia" w:ascii="宋体" w:hAnsi="宋体" w:eastAsia="宋体" w:cs="宋体"/>
          <w:color w:val="FF0000"/>
          <w:sz w:val="28"/>
          <w:szCs w:val="28"/>
          <w:lang w:val="en-US" w:eastAsia="zh-CN"/>
        </w:rPr>
        <w:t>3</w:t>
      </w:r>
      <w:r>
        <w:rPr>
          <w:rFonts w:hint="eastAsia" w:ascii="宋体" w:hAnsi="宋体" w:eastAsia="宋体" w:cs="宋体"/>
          <w:sz w:val="28"/>
          <w:szCs w:val="28"/>
        </w:rPr>
        <w:t>个工作日前向上拍机构或管理人提交合法有效的证明（登记的证件信息必须与京东实名认证相一致），资格经本上拍机构或管理人确认后才能以优先购买权人的身份参与竞买，逾期不提交的，视为放弃对本标的物享有优先购买权。本标的优先购买权人未参加竞价，亦视为放弃优先购买权。</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四、对上述标的权属有异议者，竞价开始前</w:t>
      </w:r>
      <w:r>
        <w:rPr>
          <w:rFonts w:hint="eastAsia" w:ascii="宋体" w:hAnsi="宋体" w:eastAsia="宋体" w:cs="宋体"/>
          <w:color w:val="FF0000"/>
          <w:sz w:val="28"/>
          <w:szCs w:val="28"/>
          <w:lang w:val="en-US" w:eastAsia="zh-CN"/>
        </w:rPr>
        <w:t>三</w:t>
      </w:r>
      <w:r>
        <w:rPr>
          <w:rFonts w:hint="eastAsia" w:ascii="宋体" w:hAnsi="宋体" w:eastAsia="宋体" w:cs="宋体"/>
          <w:color w:val="000000"/>
          <w:sz w:val="28"/>
          <w:szCs w:val="28"/>
        </w:rPr>
        <w:t>天与管理人联系。与本标的物有利害关系的当事人可参加竞价，不参加竞价的请关注本次竞价活动的整个过程。</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五、竞价方式</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（一）竞价从起拍价开始以递增出价方式竞价，增价幅度由管理人确定，竞买人以低于起拍价出价的无效。</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（二）本次竞价活动设置延时出价功能，在竞价活动结束前，每最后5分钟如果有竞买人出价，就自动延迟5分钟。</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（三）本次拍卖保留价为起拍价。</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六、保证金与余款交纳</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管理人指定账户；竞价结束后，未能竞得者的保证金以及竞价未成交的（即流拍的）竞买人的保证金在竞价活动结束后即时解冻，保证金冻结期间不计利息。</w:t>
      </w:r>
    </w:p>
    <w:p>
      <w:pPr>
        <w:pStyle w:val="4"/>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竞价成交后，标的物竞得者原锁定的保证金自动转入管理人指定账户。买受人应于成交之时起</w:t>
      </w:r>
      <w:r>
        <w:rPr>
          <w:rFonts w:hint="eastAsia" w:ascii="宋体" w:hAnsi="宋体" w:eastAsia="宋体" w:cs="宋体"/>
          <w:color w:val="FF0000"/>
          <w:sz w:val="28"/>
          <w:szCs w:val="28"/>
          <w:lang w:val="en-US" w:eastAsia="zh-CN"/>
        </w:rPr>
        <w:t>7</w:t>
      </w:r>
      <w:r>
        <w:rPr>
          <w:rFonts w:hint="eastAsia" w:ascii="宋体" w:hAnsi="宋体" w:eastAsia="宋体" w:cs="宋体"/>
          <w:color w:val="000000"/>
          <w:sz w:val="28"/>
          <w:szCs w:val="28"/>
        </w:rPr>
        <w:t>个工作日内将竞价成交价余款（扣除保证金后的余款）缴入管理人指定账户（户名：</w:t>
      </w:r>
      <w:r>
        <w:rPr>
          <w:rFonts w:hint="eastAsia" w:ascii="宋体" w:hAnsi="宋体" w:eastAsia="宋体" w:cs="宋体"/>
          <w:color w:val="FF0000"/>
          <w:sz w:val="28"/>
          <w:szCs w:val="28"/>
        </w:rPr>
        <w:t>河南省十月家居有限公司破产管理人</w:t>
      </w:r>
      <w:r>
        <w:rPr>
          <w:rFonts w:hint="eastAsia" w:ascii="宋体" w:hAnsi="宋体" w:eastAsia="宋体" w:cs="宋体"/>
          <w:color w:val="000000"/>
          <w:sz w:val="28"/>
          <w:szCs w:val="28"/>
        </w:rPr>
        <w:t>；账号：</w:t>
      </w:r>
      <w:r>
        <w:rPr>
          <w:rFonts w:hint="eastAsia" w:ascii="宋体" w:hAnsi="宋体" w:eastAsia="宋体" w:cs="宋体"/>
          <w:color w:val="FF0000"/>
          <w:sz w:val="28"/>
          <w:szCs w:val="28"/>
          <w:lang w:val="en-US" w:eastAsia="zh-CN"/>
        </w:rPr>
        <w:t>253389674646</w:t>
      </w:r>
      <w:r>
        <w:rPr>
          <w:rFonts w:hint="eastAsia" w:ascii="宋体" w:hAnsi="宋体" w:eastAsia="宋体" w:cs="宋体"/>
          <w:color w:val="000000"/>
          <w:sz w:val="28"/>
          <w:szCs w:val="28"/>
        </w:rPr>
        <w:t>；开户行：</w:t>
      </w:r>
      <w:r>
        <w:rPr>
          <w:rFonts w:hint="eastAsia" w:ascii="宋体" w:hAnsi="宋体" w:eastAsia="宋体" w:cs="宋体"/>
          <w:color w:val="FF0000"/>
          <w:sz w:val="28"/>
          <w:szCs w:val="28"/>
        </w:rPr>
        <w:t>中国银行股份有限公司原阳支行</w:t>
      </w:r>
      <w:r>
        <w:rPr>
          <w:rFonts w:hint="eastAsia" w:ascii="宋体" w:hAnsi="宋体" w:eastAsia="宋体" w:cs="宋体"/>
          <w:color w:val="000000"/>
          <w:sz w:val="28"/>
          <w:szCs w:val="28"/>
        </w:rPr>
        <w:t>），注明“破产案号：</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lang w:val="en-US" w:eastAsia="zh-CN"/>
        </w:rPr>
        <w:t>2023</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lang w:val="en-US" w:eastAsia="zh-CN"/>
        </w:rPr>
        <w:t>豫0725破5号</w:t>
      </w:r>
      <w:r>
        <w:rPr>
          <w:rFonts w:hint="eastAsia" w:ascii="宋体" w:hAnsi="宋体" w:eastAsia="宋体" w:cs="宋体"/>
          <w:color w:val="000000"/>
          <w:sz w:val="28"/>
          <w:szCs w:val="28"/>
        </w:rPr>
        <w:t>；款项性质：</w:t>
      </w:r>
      <w:r>
        <w:rPr>
          <w:rFonts w:hint="eastAsia" w:ascii="宋体" w:hAnsi="宋体" w:eastAsia="宋体" w:cs="宋体"/>
          <w:color w:val="FF0000"/>
          <w:sz w:val="28"/>
          <w:szCs w:val="28"/>
          <w:lang w:val="en-US" w:eastAsia="zh-CN"/>
        </w:rPr>
        <w:t>拍卖尾款</w:t>
      </w:r>
      <w:r>
        <w:rPr>
          <w:rFonts w:hint="eastAsia" w:ascii="宋体" w:hAnsi="宋体" w:eastAsia="宋体" w:cs="宋体"/>
          <w:color w:val="000000"/>
          <w:sz w:val="28"/>
          <w:szCs w:val="28"/>
        </w:rPr>
        <w:t>”。逾期则视为买受人违约，竞买保证金不予退还。</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七、移交与过户</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买受人在交齐所有成交款后</w:t>
      </w:r>
      <w:r>
        <w:rPr>
          <w:rFonts w:hint="eastAsia" w:ascii="宋体" w:hAnsi="宋体" w:eastAsia="宋体" w:cs="宋体"/>
          <w:color w:val="FF0000"/>
          <w:sz w:val="28"/>
          <w:szCs w:val="28"/>
          <w:lang w:val="en-US" w:eastAsia="zh-CN"/>
        </w:rPr>
        <w:t>5</w:t>
      </w:r>
      <w:r>
        <w:rPr>
          <w:rFonts w:hint="eastAsia" w:ascii="宋体" w:hAnsi="宋体" w:eastAsia="宋体" w:cs="宋体"/>
          <w:color w:val="000000"/>
          <w:sz w:val="28"/>
          <w:szCs w:val="28"/>
        </w:rPr>
        <w:t>个工作日内（凭付款凭证及相关身份材料、委托手续等原件）到</w:t>
      </w:r>
      <w:r>
        <w:rPr>
          <w:rFonts w:hint="eastAsia" w:ascii="宋体" w:hAnsi="宋体" w:eastAsia="宋体" w:cs="宋体"/>
          <w:color w:val="FF0000"/>
          <w:sz w:val="28"/>
          <w:szCs w:val="28"/>
        </w:rPr>
        <w:t>河南省十月家居有限公司破产管理人</w:t>
      </w:r>
      <w:r>
        <w:rPr>
          <w:rFonts w:hint="eastAsia" w:ascii="宋体" w:hAnsi="宋体" w:eastAsia="宋体" w:cs="宋体"/>
          <w:color w:val="000000"/>
          <w:sz w:val="28"/>
          <w:szCs w:val="28"/>
        </w:rPr>
        <w:t>处办理交接手续并签署《</w:t>
      </w:r>
      <w:r>
        <w:rPr>
          <w:rFonts w:hint="eastAsia" w:ascii="宋体" w:hAnsi="宋体" w:eastAsia="宋体" w:cs="宋体"/>
          <w:color w:val="FF0000"/>
          <w:sz w:val="28"/>
          <w:szCs w:val="28"/>
          <w:lang w:val="en-US" w:eastAsia="zh-CN"/>
        </w:rPr>
        <w:t>拍卖成交确认书</w:t>
      </w:r>
      <w:r>
        <w:rPr>
          <w:rFonts w:hint="eastAsia" w:ascii="宋体" w:hAnsi="宋体" w:eastAsia="宋体" w:cs="宋体"/>
          <w:color w:val="000000"/>
          <w:sz w:val="28"/>
          <w:szCs w:val="28"/>
        </w:rPr>
        <w:t>》。</w:t>
      </w:r>
    </w:p>
    <w:p>
      <w:pPr>
        <w:pStyle w:val="4"/>
        <w:numPr>
          <w:ilvl w:val="0"/>
          <w:numId w:val="0"/>
        </w:numPr>
        <w:shd w:val="clear" w:color="auto" w:fill="FFFFFF"/>
        <w:spacing w:before="0" w:beforeAutospacing="0" w:after="0" w:afterAutospacing="0" w:line="450" w:lineRule="atLeast"/>
        <w:ind w:firstLine="560" w:firstLineChars="2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color w:val="000000"/>
          <w:sz w:val="28"/>
          <w:szCs w:val="28"/>
        </w:rPr>
        <w:t>竞价成交后，由管理人配合买受人到相关主管部门办理产权过户手续。竞价成交时，成交价不包含转让时双方的一切税、费、应补地价、土地使用费；过户时所产生的转让双方的一切税、费（包括但不限于所得税、土地增值税、营业税及其附加、印花税、契税等）、应补地价、土地出让金</w:t>
      </w:r>
      <w:r>
        <w:rPr>
          <w:rFonts w:hint="eastAsia" w:ascii="宋体" w:hAnsi="宋体" w:eastAsia="宋体" w:cs="宋体"/>
          <w:color w:val="FF0000"/>
          <w:sz w:val="28"/>
          <w:szCs w:val="28"/>
          <w:highlight w:val="none"/>
          <w:lang w:val="en-US" w:eastAsia="zh-CN"/>
        </w:rPr>
        <w:t>由买受人承担</w:t>
      </w:r>
      <w:r>
        <w:rPr>
          <w:rFonts w:hint="eastAsia" w:ascii="宋体" w:hAnsi="宋体" w:eastAsia="宋体" w:cs="宋体"/>
          <w:color w:val="000000"/>
          <w:sz w:val="28"/>
          <w:szCs w:val="28"/>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设备部分</w:t>
      </w:r>
      <w:r>
        <w:rPr>
          <w:rFonts w:hint="eastAsia" w:ascii="宋体" w:hAnsi="宋体" w:eastAsia="宋体" w:cs="宋体"/>
          <w:b w:val="0"/>
          <w:bCs w:val="0"/>
          <w:color w:val="000000" w:themeColor="text1"/>
          <w:sz w:val="28"/>
          <w:szCs w:val="28"/>
          <w14:textFill>
            <w14:solidFill>
              <w14:schemeClr w14:val="tx1"/>
            </w14:solidFill>
          </w14:textFill>
        </w:rPr>
        <w:t>成交价不包含转让时双方的一切税、费以及设备占用场地费、清场费、保管费用等；若需过户的，过户时产生的所有转让双方的一切税、费（包括但不限于增值税、所得税、营业税及其附加、印花税、契税等）</w:t>
      </w:r>
      <w:r>
        <w:rPr>
          <w:rFonts w:hint="eastAsia" w:ascii="宋体" w:hAnsi="宋体" w:eastAsia="宋体" w:cs="宋体"/>
          <w:b w:val="0"/>
          <w:bCs w:val="0"/>
          <w:color w:val="FF0000"/>
          <w:sz w:val="28"/>
          <w:szCs w:val="28"/>
        </w:rPr>
        <w:t>均由买受人承担</w:t>
      </w:r>
      <w:r>
        <w:rPr>
          <w:rFonts w:hint="eastAsia" w:ascii="宋体" w:hAnsi="宋体" w:eastAsia="宋体" w:cs="宋体"/>
          <w:b w:val="0"/>
          <w:bCs w:val="0"/>
          <w:color w:val="000000" w:themeColor="text1"/>
          <w:sz w:val="28"/>
          <w:szCs w:val="28"/>
          <w14:textFill>
            <w14:solidFill>
              <w14:schemeClr w14:val="tx1"/>
            </w14:solidFill>
          </w14:textFill>
        </w:rPr>
        <w:t>。</w:t>
      </w:r>
    </w:p>
    <w:p>
      <w:pPr>
        <w:pStyle w:val="4"/>
        <w:numPr>
          <w:ilvl w:val="0"/>
          <w:numId w:val="0"/>
        </w:numPr>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上述一切税、费、应补地价、土地使用费的具体金额由竞买人自行向相关主管部门咨询。竞价标的所涉及的水、电、煤气、管理费等相关未了受法律保护的债务</w:t>
      </w:r>
      <w:r>
        <w:rPr>
          <w:rFonts w:hint="eastAsia" w:ascii="宋体" w:hAnsi="宋体" w:eastAsia="宋体" w:cs="宋体"/>
          <w:color w:val="FF0000"/>
          <w:sz w:val="28"/>
          <w:szCs w:val="28"/>
          <w:highlight w:val="none"/>
        </w:rPr>
        <w:t>由</w:t>
      </w:r>
      <w:r>
        <w:rPr>
          <w:rFonts w:hint="eastAsia" w:ascii="宋体" w:hAnsi="宋体" w:eastAsia="宋体" w:cs="宋体"/>
          <w:color w:val="FF0000"/>
          <w:sz w:val="28"/>
          <w:szCs w:val="28"/>
          <w:highlight w:val="none"/>
          <w:lang w:val="en-US" w:eastAsia="zh-CN"/>
        </w:rPr>
        <w:t>买受人承担</w:t>
      </w:r>
      <w:r>
        <w:rPr>
          <w:rFonts w:hint="eastAsia" w:ascii="宋体" w:hAnsi="宋体" w:eastAsia="宋体" w:cs="宋体"/>
          <w:color w:val="000000"/>
          <w:sz w:val="28"/>
          <w:szCs w:val="28"/>
        </w:rPr>
        <w:t>。买受人在承担后不得据此主张竞价无效或向管理人、上拍机构索偿。</w:t>
      </w:r>
    </w:p>
    <w:p>
      <w:pPr>
        <w:pStyle w:val="4"/>
        <w:shd w:val="clear" w:color="auto" w:fill="FFFFFF"/>
        <w:spacing w:before="0" w:beforeAutospacing="0" w:after="0" w:afterAutospacing="0" w:line="240" w:lineRule="auto"/>
        <w:ind w:firstLine="560" w:firstLineChars="200"/>
        <w:rPr>
          <w:rFonts w:hint="eastAsia" w:ascii="宋体" w:hAnsi="宋体" w:eastAsia="宋体" w:cs="宋体"/>
          <w:i w:val="0"/>
          <w:caps w:val="0"/>
          <w:color w:val="FF0000"/>
          <w:spacing w:val="0"/>
          <w:sz w:val="28"/>
          <w:szCs w:val="28"/>
          <w:shd w:val="clear" w:fill="FFFFFF"/>
        </w:rPr>
      </w:pPr>
      <w:r>
        <w:rPr>
          <w:rFonts w:hint="eastAsia" w:ascii="宋体" w:hAnsi="宋体" w:eastAsia="宋体" w:cs="宋体"/>
          <w:i w:val="0"/>
          <w:caps w:val="0"/>
          <w:color w:val="FF0000"/>
          <w:spacing w:val="0"/>
          <w:sz w:val="28"/>
          <w:szCs w:val="28"/>
          <w:shd w:val="clear" w:fill="FFFFFF"/>
        </w:rPr>
        <w:t>本次拍卖由</w:t>
      </w:r>
      <w:r>
        <w:rPr>
          <w:rFonts w:hint="eastAsia" w:ascii="宋体" w:hAnsi="宋体" w:eastAsia="宋体" w:cs="宋体"/>
          <w:color w:val="FF0000"/>
          <w:sz w:val="28"/>
          <w:szCs w:val="28"/>
        </w:rPr>
        <w:t>河南省十月家居有限公司破产管理人</w:t>
      </w:r>
      <w:r>
        <w:rPr>
          <w:rFonts w:hint="eastAsia" w:ascii="宋体" w:hAnsi="宋体" w:eastAsia="宋体" w:cs="宋体"/>
          <w:i w:val="0"/>
          <w:caps w:val="0"/>
          <w:color w:val="FF0000"/>
          <w:spacing w:val="0"/>
          <w:sz w:val="28"/>
          <w:szCs w:val="28"/>
          <w:shd w:val="clear" w:fill="FFFFFF"/>
        </w:rPr>
        <w:t>委托：河南长城拍卖有限公司提供拍辅服务，本标的物存在</w:t>
      </w:r>
      <w:r>
        <w:rPr>
          <w:rFonts w:hint="eastAsia" w:ascii="宋体" w:hAnsi="宋体" w:eastAsia="宋体" w:cs="宋体"/>
          <w:i w:val="0"/>
          <w:caps w:val="0"/>
          <w:color w:val="FF0000"/>
          <w:spacing w:val="0"/>
          <w:sz w:val="28"/>
          <w:szCs w:val="28"/>
          <w:shd w:val="clear" w:fill="FFFFFF"/>
          <w:lang w:val="en-US" w:eastAsia="zh-CN"/>
        </w:rPr>
        <w:t>2</w:t>
      </w:r>
      <w:r>
        <w:rPr>
          <w:rFonts w:hint="eastAsia" w:ascii="宋体" w:hAnsi="宋体" w:eastAsia="宋体" w:cs="宋体"/>
          <w:i w:val="0"/>
          <w:caps w:val="0"/>
          <w:color w:val="FF0000"/>
          <w:spacing w:val="0"/>
          <w:sz w:val="28"/>
          <w:szCs w:val="28"/>
          <w:shd w:val="clear" w:fill="FFFFFF"/>
        </w:rPr>
        <w:t>%综合服务费及0.5%平台软件服务费由买受人承担。</w:t>
      </w:r>
    </w:p>
    <w:p>
      <w:pPr>
        <w:pStyle w:val="4"/>
        <w:shd w:val="clear" w:color="auto" w:fill="FFFFFF"/>
        <w:spacing w:before="0" w:beforeAutospacing="0" w:after="0" w:afterAutospacing="0" w:line="240" w:lineRule="auto"/>
        <w:ind w:firstLine="560" w:firstLineChars="200"/>
        <w:rPr>
          <w:rFonts w:hint="eastAsia" w:ascii="宋体" w:hAnsi="宋体" w:eastAsia="宋体" w:cs="宋体"/>
          <w:i w:val="0"/>
          <w:caps w:val="0"/>
          <w:color w:val="FF0000"/>
          <w:spacing w:val="0"/>
          <w:sz w:val="28"/>
          <w:szCs w:val="28"/>
          <w:shd w:val="clear" w:fill="FFFFFF"/>
        </w:rPr>
      </w:pPr>
      <w:r>
        <w:rPr>
          <w:rFonts w:hint="eastAsia" w:ascii="宋体" w:hAnsi="宋体" w:eastAsia="宋体" w:cs="宋体"/>
          <w:i w:val="0"/>
          <w:caps w:val="0"/>
          <w:color w:val="FF0000"/>
          <w:spacing w:val="0"/>
          <w:sz w:val="28"/>
          <w:szCs w:val="28"/>
          <w:shd w:val="clear" w:fill="FFFFFF"/>
        </w:rPr>
        <w:t>拍卖成交后，买受人</w:t>
      </w:r>
      <w:r>
        <w:rPr>
          <w:rFonts w:hint="eastAsia" w:ascii="宋体" w:hAnsi="宋体" w:eastAsia="宋体" w:cs="宋体"/>
          <w:i w:val="0"/>
          <w:caps w:val="0"/>
          <w:color w:val="FF0000"/>
          <w:spacing w:val="0"/>
          <w:sz w:val="28"/>
          <w:szCs w:val="28"/>
          <w:shd w:val="clear" w:fill="FFFFFF"/>
          <w:lang w:eastAsia="zh-CN"/>
        </w:rPr>
        <w:t>的</w:t>
      </w:r>
      <w:r>
        <w:rPr>
          <w:rFonts w:hint="eastAsia" w:ascii="宋体" w:hAnsi="宋体" w:eastAsia="宋体" w:cs="宋体"/>
          <w:i w:val="0"/>
          <w:caps w:val="0"/>
          <w:color w:val="FF0000"/>
          <w:spacing w:val="0"/>
          <w:sz w:val="28"/>
          <w:szCs w:val="28"/>
          <w:shd w:val="clear" w:fill="FFFFFF"/>
        </w:rPr>
        <w:t>京东后台自动生成两笔待支付订单（综合服务费</w:t>
      </w:r>
      <w:r>
        <w:rPr>
          <w:rFonts w:hint="eastAsia" w:ascii="宋体" w:hAnsi="宋体" w:eastAsia="宋体" w:cs="宋体"/>
          <w:i w:val="0"/>
          <w:caps w:val="0"/>
          <w:color w:val="FF0000"/>
          <w:spacing w:val="0"/>
          <w:sz w:val="28"/>
          <w:szCs w:val="28"/>
          <w:shd w:val="clear" w:fill="FFFFFF"/>
          <w:lang w:val="en-US" w:eastAsia="zh-CN"/>
        </w:rPr>
        <w:t>和平台</w:t>
      </w:r>
      <w:r>
        <w:rPr>
          <w:rFonts w:hint="eastAsia" w:ascii="宋体" w:hAnsi="宋体" w:eastAsia="宋体" w:cs="宋体"/>
          <w:i w:val="0"/>
          <w:caps w:val="0"/>
          <w:color w:val="FF0000"/>
          <w:spacing w:val="0"/>
          <w:sz w:val="28"/>
          <w:szCs w:val="28"/>
          <w:shd w:val="clear" w:fill="FFFFFF"/>
        </w:rPr>
        <w:t>软件服务费），买受人务必在24小时内付清两笔订单。若买受人在规定时间内未付清两笔待支付订单，后续导致标的资产</w:t>
      </w:r>
      <w:r>
        <w:rPr>
          <w:rFonts w:hint="eastAsia" w:ascii="宋体" w:hAnsi="宋体" w:eastAsia="宋体" w:cs="宋体"/>
          <w:i w:val="0"/>
          <w:caps w:val="0"/>
          <w:color w:val="FF0000"/>
          <w:spacing w:val="0"/>
          <w:sz w:val="28"/>
          <w:szCs w:val="28"/>
          <w:shd w:val="clear" w:fill="FFFFFF"/>
          <w:lang w:val="en-US" w:eastAsia="zh-CN"/>
        </w:rPr>
        <w:t>移交</w:t>
      </w:r>
      <w:r>
        <w:rPr>
          <w:rFonts w:hint="eastAsia" w:ascii="宋体" w:hAnsi="宋体" w:eastAsia="宋体" w:cs="宋体"/>
          <w:i w:val="0"/>
          <w:caps w:val="0"/>
          <w:color w:val="FF0000"/>
          <w:spacing w:val="0"/>
          <w:sz w:val="28"/>
          <w:szCs w:val="28"/>
          <w:shd w:val="clear" w:fill="FFFFFF"/>
        </w:rPr>
        <w:t>延迟或给管理人与</w:t>
      </w:r>
      <w:r>
        <w:rPr>
          <w:rFonts w:hint="eastAsia" w:ascii="宋体" w:hAnsi="宋体" w:eastAsia="宋体" w:cs="宋体"/>
          <w:i w:val="0"/>
          <w:caps w:val="0"/>
          <w:color w:val="FF0000"/>
          <w:spacing w:val="0"/>
          <w:sz w:val="28"/>
          <w:szCs w:val="28"/>
          <w:shd w:val="clear" w:fill="FFFFFF"/>
          <w:lang w:val="en-US" w:eastAsia="zh-CN"/>
        </w:rPr>
        <w:t>拍辅</w:t>
      </w:r>
      <w:r>
        <w:rPr>
          <w:rFonts w:hint="eastAsia" w:ascii="宋体" w:hAnsi="宋体" w:eastAsia="宋体" w:cs="宋体"/>
          <w:i w:val="0"/>
          <w:caps w:val="0"/>
          <w:color w:val="FF0000"/>
          <w:spacing w:val="0"/>
          <w:sz w:val="28"/>
          <w:szCs w:val="28"/>
          <w:shd w:val="clear" w:fill="FFFFFF"/>
        </w:rPr>
        <w:t>机构带来其他损失的，可视为买受人违约并放弃本标的成交，管理人有权启动再次拍卖，保证金按照悔拍规定处理。</w:t>
      </w:r>
    </w:p>
    <w:p>
      <w:pPr>
        <w:pStyle w:val="4"/>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八、风险提示</w:t>
      </w:r>
    </w:p>
    <w:p>
      <w:pPr>
        <w:pStyle w:val="4"/>
        <w:shd w:val="clear" w:color="auto" w:fill="FFFFFF"/>
        <w:spacing w:before="0" w:beforeAutospacing="0" w:after="0" w:afterAutospacing="0" w:line="360" w:lineRule="auto"/>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（一）标物特殊情况说明：</w:t>
      </w:r>
    </w:p>
    <w:p>
      <w:pPr>
        <w:pStyle w:val="4"/>
        <w:shd w:val="clear" w:color="auto" w:fill="FFFFFF"/>
        <w:spacing w:before="0" w:beforeAutospacing="0" w:after="0" w:afterAutospacing="0"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bookmarkStart w:id="0" w:name="_Hlk75511769"/>
      <w:r>
        <w:rPr>
          <w:rFonts w:hint="eastAsia" w:ascii="宋体" w:hAnsi="宋体" w:eastAsia="宋体" w:cs="宋体"/>
          <w:b/>
          <w:bCs/>
          <w:color w:val="000000" w:themeColor="text1"/>
          <w:sz w:val="28"/>
          <w:szCs w:val="28"/>
          <w:highlight w:val="none"/>
          <w14:textFill>
            <w14:solidFill>
              <w14:schemeClr w14:val="tx1"/>
            </w14:solidFill>
          </w14:textFill>
        </w:rPr>
        <w:t>买受人应在</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规定期限</w:t>
      </w:r>
      <w:r>
        <w:rPr>
          <w:rFonts w:hint="eastAsia" w:ascii="宋体" w:hAnsi="宋体" w:eastAsia="宋体" w:cs="宋体"/>
          <w:b/>
          <w:bCs/>
          <w:color w:val="000000" w:themeColor="text1"/>
          <w:sz w:val="28"/>
          <w:szCs w:val="28"/>
          <w:highlight w:val="none"/>
          <w14:textFill>
            <w14:solidFill>
              <w14:schemeClr w14:val="tx1"/>
            </w14:solidFill>
          </w14:textFill>
        </w:rPr>
        <w:t>内及时将所有的</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存货、</w:t>
      </w:r>
      <w:r>
        <w:rPr>
          <w:rFonts w:hint="eastAsia" w:ascii="宋体" w:hAnsi="宋体" w:eastAsia="宋体" w:cs="宋体"/>
          <w:b/>
          <w:bCs/>
          <w:color w:val="000000" w:themeColor="text1"/>
          <w:sz w:val="28"/>
          <w:szCs w:val="28"/>
          <w:highlight w:val="none"/>
          <w14:textFill>
            <w14:solidFill>
              <w14:schemeClr w14:val="tx1"/>
            </w14:solidFill>
          </w14:textFill>
        </w:rPr>
        <w:t>设备搬离，</w:t>
      </w:r>
      <w:r>
        <w:rPr>
          <w:rFonts w:hint="eastAsia" w:ascii="宋体" w:hAnsi="宋体" w:eastAsia="宋体" w:cs="宋体"/>
          <w:color w:val="000000" w:themeColor="text1"/>
          <w:sz w:val="28"/>
          <w:szCs w:val="28"/>
          <w:highlight w:val="none"/>
          <w14:textFill>
            <w14:solidFill>
              <w14:schemeClr w14:val="tx1"/>
            </w14:solidFill>
          </w14:textFill>
        </w:rPr>
        <w:t>如因特殊原因无法在限定期限内搬完，需提前书面征得管理人同意，搬迁后的厂房</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办公楼</w:t>
      </w:r>
      <w:r>
        <w:rPr>
          <w:rFonts w:hint="eastAsia" w:ascii="宋体" w:hAnsi="宋体" w:eastAsia="宋体" w:cs="宋体"/>
          <w:color w:val="000000" w:themeColor="text1"/>
          <w:sz w:val="28"/>
          <w:szCs w:val="28"/>
          <w:highlight w:val="none"/>
          <w14:textFill>
            <w14:solidFill>
              <w14:schemeClr w14:val="tx1"/>
            </w14:solidFill>
          </w14:textFill>
        </w:rPr>
        <w:t>状态需符合管理人及厂区</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办公楼</w:t>
      </w:r>
      <w:r>
        <w:rPr>
          <w:rFonts w:hint="eastAsia" w:ascii="宋体" w:hAnsi="宋体" w:eastAsia="宋体" w:cs="宋体"/>
          <w:color w:val="000000" w:themeColor="text1"/>
          <w:sz w:val="28"/>
          <w:szCs w:val="28"/>
          <w:highlight w:val="none"/>
          <w14:textFill>
            <w14:solidFill>
              <w14:schemeClr w14:val="tx1"/>
            </w14:solidFill>
          </w14:textFill>
        </w:rPr>
        <w:t>管理处的要求。逾期未搬离完毕的，买受人应承担由此产生的费用（包括但不限于占用场地费用、清场费用、保管费用等），并承担标的物可能发生的损毁、灭失等后果。</w:t>
      </w:r>
    </w:p>
    <w:bookmarkEnd w:id="0"/>
    <w:p>
      <w:pPr>
        <w:pStyle w:val="4"/>
        <w:shd w:val="clear" w:color="auto" w:fill="FFFFFF"/>
        <w:spacing w:before="0" w:beforeAutospacing="0" w:after="0" w:afterAutospacing="0" w:line="450" w:lineRule="atLeas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标的物交货地点为标的物存放地，买受人负责在交货地点对标的物进行装运，自行确定装运方式，所涉及的相关费用(包括但不限于搬迁、拆解、吊装、运输、过磅等)及相关安全责任等均由买受人自行承担。买受人在拆除、搬离过程中应尽到谨慎注意义务，不得损坏厂区</w:t>
      </w:r>
      <w:r>
        <w:rPr>
          <w:rFonts w:hint="eastAsia" w:ascii="宋体" w:hAnsi="宋体" w:eastAsia="宋体" w:cs="宋体"/>
          <w:color w:val="000000" w:themeColor="text1"/>
          <w:sz w:val="28"/>
          <w:szCs w:val="28"/>
          <w:highlight w:val="none"/>
          <w:lang w:val="en-US" w:eastAsia="zh-CN"/>
          <w14:textFill>
            <w14:solidFill>
              <w14:schemeClr w14:val="tx1"/>
            </w14:solidFill>
          </w14:textFill>
        </w:rPr>
        <w:t>及办公楼</w:t>
      </w:r>
      <w:r>
        <w:rPr>
          <w:rFonts w:hint="eastAsia" w:ascii="宋体" w:hAnsi="宋体" w:eastAsia="宋体" w:cs="宋体"/>
          <w:color w:val="000000" w:themeColor="text1"/>
          <w:sz w:val="28"/>
          <w:szCs w:val="28"/>
          <w:highlight w:val="none"/>
          <w14:textFill>
            <w14:solidFill>
              <w14:schemeClr w14:val="tx1"/>
            </w14:solidFill>
          </w14:textFill>
        </w:rPr>
        <w:t>内其他设施设备，如造成损坏的，买受人应承担相应的赔偿责任。</w:t>
      </w:r>
    </w:p>
    <w:p>
      <w:pPr>
        <w:pStyle w:val="4"/>
        <w:shd w:val="clear" w:color="auto" w:fill="FFFFFF"/>
        <w:spacing w:before="0" w:beforeAutospacing="0" w:after="0" w:afterAutospacing="0" w:line="360" w:lineRule="auto"/>
        <w:ind w:firstLine="560" w:firstLineChars="200"/>
        <w:rPr>
          <w:rFonts w:hint="eastAsia" w:ascii="宋体" w:hAnsi="宋体" w:eastAsia="宋体" w:cs="宋体"/>
          <w:sz w:val="28"/>
          <w:szCs w:val="28"/>
        </w:rPr>
      </w:pPr>
      <w:r>
        <w:rPr>
          <w:rFonts w:hint="eastAsia"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、管理人不对标的物的安全、质量等负责，不提供退换货、维修等服务。无论竞买人将标的物用于何种目的，管理人不承担任何产品质量责任，亦不承担一切瑕疵担保责任。</w:t>
      </w:r>
    </w:p>
    <w:p>
      <w:pPr>
        <w:pStyle w:val="4"/>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（二）竞买人应当具备完全民事行为能力。竞买人也可根据《竞买须知》相关规定委托代理人（具备完全民事行为能力的自然人）进行竞买。</w:t>
      </w:r>
    </w:p>
    <w:p>
      <w:pPr>
        <w:pStyle w:val="4"/>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竞买人竞价前应向工商、税务、外管、商务等政府部门，对标的物的权属、能否过户、过户要求和流程、税费缴付的标准及起止时间，以及其他须注意的事项进行咨询，因政策原因或其他原因导致不能过户的风险由竞买人承担。</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本次网络竞价所涉标的物，全部依其现状进行处置。现状是指看样时点标的的质量、数量、新旧程度、使用现状等现实状况，至竞价时点竞买人没有异议，则表示竞买人认可看样时点与竞价时点标的现状一致。请欲报名参与竞价的竞买人充分考虑标的显性和隐性的瑕疵风险以及市场价格的波动，谨慎选择，慎重决定。管理人、上拍机构、京东网络竞价平台不承担标的物的瑕疵保证。有意者请亲自实地看样，未看样的竞买人视为对本标的实物现状的确认，责任自负。</w:t>
      </w:r>
    </w:p>
    <w:p>
      <w:pPr>
        <w:pStyle w:val="4"/>
        <w:shd w:val="clear" w:color="auto" w:fill="FFFFFF"/>
        <w:spacing w:before="0" w:beforeAutospacing="0" w:after="0" w:afterAutospacing="0" w:line="24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五）本次网络竞价所涉标的物已知的标的物属性、抵押、查封、担保、侵权等情况已经公示，买受人需承担标的物存在的其他权利瑕疵风险。如果标的物本身存在权利瑕疵导致交易行为无法顺利完成的，仅退还买受人支付的全部价款的本金（价款包含保证金），管理人与网络竞价平台不承担任何赔偿责任。</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（六）管理人、上拍机构对此次竞价标的物所作的说明和提供的图片、文字资料等，仅供竞买人参考，不构成对标的物的任何担保，不作为对竞买人参与此次竞价的建议，仅提供竞买人参考</w:t>
      </w:r>
      <w:r>
        <w:rPr>
          <w:rFonts w:hint="eastAsia" w:ascii="宋体" w:hAnsi="宋体" w:eastAsia="宋体" w:cs="宋体"/>
          <w:color w:val="000000"/>
          <w:sz w:val="28"/>
          <w:szCs w:val="28"/>
          <w:lang w:eastAsia="zh-CN"/>
        </w:rPr>
        <w:t>。</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（特别提醒：有意者请亲自实地看样，未看样的竞买人视为对本标的物现状的确认，竞买人一旦作出竞买决定，即表明已完全了解，并接受标的物的现状和一切已知及未知的瑕疵，责任自负。）</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（七）因标的物本身价值较高，起拍价、保证金、竞价成交数额较大。为避免在在线支付的过程中，因银行限额而导致无法支付的问题，请根据《竞买须知》相关规定进行充分准备。</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九、本次网上公开竞价《竞买公告》、《竞买须知》、《标的物介绍》等标的物相关文件已在京东网络竞价平台公开展示，请仔细阅读。上拍机构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十</w:t>
      </w:r>
      <w:r>
        <w:rPr>
          <w:rFonts w:hint="eastAsia" w:ascii="宋体" w:hAnsi="宋体" w:eastAsia="宋体" w:cs="宋体"/>
          <w:sz w:val="28"/>
          <w:szCs w:val="28"/>
        </w:rPr>
        <w:t>、竞买人在竞价前请务必仔细阅读相应标的竞买公告、须知、标的详情。本公告其他未尽事宜，请向管理人咨询。</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FF0000"/>
          <w:sz w:val="28"/>
          <w:szCs w:val="28"/>
        </w:rPr>
      </w:pPr>
      <w:r>
        <w:rPr>
          <w:rFonts w:hint="eastAsia" w:ascii="宋体" w:hAnsi="宋体" w:eastAsia="宋体" w:cs="宋体"/>
          <w:color w:val="000000"/>
          <w:sz w:val="28"/>
          <w:szCs w:val="28"/>
        </w:rPr>
        <w:t>咨询电话：</w:t>
      </w:r>
      <w:r>
        <w:rPr>
          <w:rFonts w:hint="eastAsia" w:ascii="宋体" w:hAnsi="宋体" w:eastAsia="宋体" w:cs="宋体"/>
          <w:color w:val="FF0000"/>
          <w:sz w:val="28"/>
          <w:szCs w:val="28"/>
          <w:lang w:val="en-US" w:eastAsia="zh-CN"/>
        </w:rPr>
        <w:t>18037781116（宋经理）</w:t>
      </w:r>
      <w:r>
        <w:rPr>
          <w:rStyle w:val="8"/>
          <w:rFonts w:hint="eastAsia" w:ascii="宋体" w:hAnsi="宋体" w:eastAsia="宋体" w:cs="宋体"/>
          <w:color w:val="FF0000"/>
          <w:sz w:val="28"/>
          <w:szCs w:val="28"/>
        </w:rPr>
        <w:t> </w:t>
      </w:r>
    </w:p>
    <w:p>
      <w:pPr>
        <w:pStyle w:val="4"/>
        <w:shd w:val="clear" w:color="auto" w:fill="FFFFFF"/>
        <w:spacing w:before="0" w:beforeAutospacing="0" w:after="0" w:afterAutospacing="0"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凡发现竞价中有违规行为，可如实举报。 </w:t>
      </w:r>
    </w:p>
    <w:p>
      <w:pPr>
        <w:pStyle w:val="4"/>
        <w:shd w:val="clear" w:color="auto" w:fill="FFFFFF"/>
        <w:spacing w:before="0" w:beforeAutospacing="0" w:after="0" w:afterAutospacing="0" w:line="240" w:lineRule="auto"/>
        <w:ind w:left="420" w:leftChars="200"/>
        <w:rPr>
          <w:rFonts w:hint="eastAsia" w:ascii="宋体" w:hAnsi="宋体" w:eastAsia="宋体" w:cs="宋体"/>
          <w:color w:val="000000"/>
          <w:sz w:val="28"/>
          <w:szCs w:val="28"/>
        </w:rPr>
      </w:pPr>
      <w:r>
        <w:rPr>
          <w:rFonts w:hint="eastAsia" w:ascii="宋体" w:hAnsi="宋体" w:eastAsia="宋体" w:cs="宋体"/>
          <w:color w:val="000000"/>
          <w:sz w:val="28"/>
          <w:szCs w:val="28"/>
        </w:rPr>
        <w:t>京东技术咨询电话：</w:t>
      </w:r>
      <w:r>
        <w:rPr>
          <w:rFonts w:hint="eastAsia" w:ascii="宋体" w:hAnsi="宋体" w:eastAsia="宋体" w:cs="宋体"/>
          <w:sz w:val="28"/>
          <w:szCs w:val="28"/>
        </w:rPr>
        <w:t>4006229586</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此公告在“京东网”上发布，网址: https://auction.jd.com/bankrupt.html。</w:t>
      </w:r>
    </w:p>
    <w:p>
      <w:pPr>
        <w:pStyle w:val="4"/>
        <w:shd w:val="clear" w:color="auto" w:fill="FFFFFF"/>
        <w:spacing w:before="0" w:beforeAutospacing="0" w:after="0" w:afterAutospacing="0" w:line="240" w:lineRule="auto"/>
        <w:jc w:val="right"/>
        <w:rPr>
          <w:rFonts w:hint="eastAsia" w:ascii="宋体" w:hAnsi="宋体" w:eastAsia="宋体" w:cs="宋体"/>
          <w:color w:val="000000" w:themeColor="text1"/>
          <w:sz w:val="28"/>
          <w:szCs w:val="28"/>
          <w14:textFill>
            <w14:solidFill>
              <w14:schemeClr w14:val="tx1"/>
            </w14:solidFill>
          </w14:textFill>
        </w:rPr>
      </w:pPr>
    </w:p>
    <w:p>
      <w:pPr>
        <w:pStyle w:val="4"/>
        <w:shd w:val="clear" w:color="auto" w:fill="FFFFFF"/>
        <w:spacing w:before="0" w:beforeAutospacing="0" w:after="0" w:afterAutospacing="0" w:line="240" w:lineRule="auto"/>
        <w:jc w:val="righ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河南省十月家居有限公司破产管理人 </w:t>
      </w:r>
    </w:p>
    <w:p>
      <w:pPr>
        <w:pStyle w:val="4"/>
        <w:shd w:val="clear" w:color="auto" w:fill="FFFFFF"/>
        <w:spacing w:before="0" w:beforeAutospacing="0" w:after="0" w:afterAutospacing="0" w:line="240" w:lineRule="auto"/>
        <w:jc w:val="right"/>
        <w:rPr>
          <w:rFonts w:hint="eastAsia" w:ascii="宋体" w:hAnsi="宋体" w:eastAsia="宋体" w:cs="宋体"/>
          <w:color w:val="000000"/>
          <w:sz w:val="28"/>
          <w:szCs w:val="28"/>
        </w:rPr>
      </w:pPr>
      <w:r>
        <w:rPr>
          <w:rFonts w:hint="eastAsia" w:ascii="宋体" w:hAnsi="宋体" w:eastAsia="宋体" w:cs="宋体"/>
          <w:color w:val="000000" w:themeColor="text1"/>
          <w:sz w:val="28"/>
          <w:szCs w:val="28"/>
          <w:lang w:val="en-US" w:eastAsia="zh-CN"/>
          <w14:textFill>
            <w14:solidFill>
              <w14:schemeClr w14:val="tx1"/>
            </w14:solidFill>
          </w14:textFill>
        </w:rPr>
        <w:t>2024</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17</w:t>
      </w:r>
      <w:r>
        <w:rPr>
          <w:rFonts w:hint="eastAsia" w:ascii="宋体" w:hAnsi="宋体" w:eastAsia="宋体" w:cs="宋体"/>
          <w:color w:val="000000" w:themeColor="text1"/>
          <w:sz w:val="28"/>
          <w:szCs w:val="28"/>
          <w14:textFill>
            <w14:solidFill>
              <w14:schemeClr w14:val="tx1"/>
            </w14:solidFill>
          </w14:textFill>
        </w:rPr>
        <w:t>日</w:t>
      </w:r>
    </w:p>
    <w:p>
      <w:pPr>
        <w:spacing w:line="240" w:lineRule="auto"/>
        <w:jc w:val="left"/>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9C5EF"/>
    <w:multiLevelType w:val="singleLevel"/>
    <w:tmpl w:val="14B9C5EF"/>
    <w:lvl w:ilvl="0" w:tentative="0">
      <w:start w:val="1"/>
      <w:numFmt w:val="decimal"/>
      <w:suff w:val="nothing"/>
      <w:lvlText w:val="%1、"/>
      <w:lvlJc w:val="left"/>
    </w:lvl>
  </w:abstractNum>
  <w:abstractNum w:abstractNumId="1">
    <w:nsid w:val="3545EE75"/>
    <w:multiLevelType w:val="singleLevel"/>
    <w:tmpl w:val="3545EE75"/>
    <w:lvl w:ilvl="0" w:tentative="0">
      <w:start w:val="1"/>
      <w:numFmt w:val="decimal"/>
      <w:suff w:val="nothing"/>
      <w:lvlText w:val="%1、"/>
      <w:lvlJc w:val="left"/>
    </w:lvl>
  </w:abstractNum>
  <w:abstractNum w:abstractNumId="2">
    <w:nsid w:val="3A7B6FBE"/>
    <w:multiLevelType w:val="singleLevel"/>
    <w:tmpl w:val="3A7B6FB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3F"/>
    <w:rsid w:val="00011FA8"/>
    <w:rsid w:val="000371E1"/>
    <w:rsid w:val="000E79F1"/>
    <w:rsid w:val="0011225E"/>
    <w:rsid w:val="001376E8"/>
    <w:rsid w:val="00162793"/>
    <w:rsid w:val="0019656B"/>
    <w:rsid w:val="001C20EB"/>
    <w:rsid w:val="001E3665"/>
    <w:rsid w:val="001F3DFA"/>
    <w:rsid w:val="00272019"/>
    <w:rsid w:val="002C0BD9"/>
    <w:rsid w:val="002D4291"/>
    <w:rsid w:val="00345D5B"/>
    <w:rsid w:val="00393C05"/>
    <w:rsid w:val="003E29F9"/>
    <w:rsid w:val="0042152D"/>
    <w:rsid w:val="00476CBF"/>
    <w:rsid w:val="00490FF2"/>
    <w:rsid w:val="004C0ECA"/>
    <w:rsid w:val="00501C99"/>
    <w:rsid w:val="005315AC"/>
    <w:rsid w:val="0054753A"/>
    <w:rsid w:val="00551517"/>
    <w:rsid w:val="00562140"/>
    <w:rsid w:val="005A2D35"/>
    <w:rsid w:val="006445AC"/>
    <w:rsid w:val="006624BD"/>
    <w:rsid w:val="006A745F"/>
    <w:rsid w:val="006D5E3F"/>
    <w:rsid w:val="00710F89"/>
    <w:rsid w:val="007203F3"/>
    <w:rsid w:val="00725A85"/>
    <w:rsid w:val="00735CF7"/>
    <w:rsid w:val="00793C8F"/>
    <w:rsid w:val="00793DA8"/>
    <w:rsid w:val="007C4B56"/>
    <w:rsid w:val="00805878"/>
    <w:rsid w:val="0083253D"/>
    <w:rsid w:val="008C4EC5"/>
    <w:rsid w:val="009006EE"/>
    <w:rsid w:val="00916EB4"/>
    <w:rsid w:val="00927E8E"/>
    <w:rsid w:val="00955D67"/>
    <w:rsid w:val="009853E6"/>
    <w:rsid w:val="00994914"/>
    <w:rsid w:val="00A36AA5"/>
    <w:rsid w:val="00A4031C"/>
    <w:rsid w:val="00A56CF8"/>
    <w:rsid w:val="00A841DD"/>
    <w:rsid w:val="00AC00FE"/>
    <w:rsid w:val="00AC5AD2"/>
    <w:rsid w:val="00AF172F"/>
    <w:rsid w:val="00B2133F"/>
    <w:rsid w:val="00B33C7C"/>
    <w:rsid w:val="00B760F1"/>
    <w:rsid w:val="00BE1BB8"/>
    <w:rsid w:val="00C006DA"/>
    <w:rsid w:val="00C16DCE"/>
    <w:rsid w:val="00CA4C4A"/>
    <w:rsid w:val="00CE51E5"/>
    <w:rsid w:val="00D034FD"/>
    <w:rsid w:val="00D36061"/>
    <w:rsid w:val="00D57ABC"/>
    <w:rsid w:val="00D774BD"/>
    <w:rsid w:val="00DC6E7B"/>
    <w:rsid w:val="00E06B66"/>
    <w:rsid w:val="00E122AD"/>
    <w:rsid w:val="00E6761C"/>
    <w:rsid w:val="00E94C03"/>
    <w:rsid w:val="00EA42C6"/>
    <w:rsid w:val="00EE7CEE"/>
    <w:rsid w:val="00F14908"/>
    <w:rsid w:val="00F20885"/>
    <w:rsid w:val="00F464DC"/>
    <w:rsid w:val="00F944AE"/>
    <w:rsid w:val="00FB7F05"/>
    <w:rsid w:val="0673298D"/>
    <w:rsid w:val="0ADC353C"/>
    <w:rsid w:val="0BD25C50"/>
    <w:rsid w:val="105F125B"/>
    <w:rsid w:val="11202F16"/>
    <w:rsid w:val="15E062D0"/>
    <w:rsid w:val="166D752F"/>
    <w:rsid w:val="18BE6FC7"/>
    <w:rsid w:val="1AB1116E"/>
    <w:rsid w:val="1B1600D5"/>
    <w:rsid w:val="20B04A0B"/>
    <w:rsid w:val="20F94F73"/>
    <w:rsid w:val="22B14C79"/>
    <w:rsid w:val="22DD67F9"/>
    <w:rsid w:val="27245147"/>
    <w:rsid w:val="2DBC36B9"/>
    <w:rsid w:val="2F92642C"/>
    <w:rsid w:val="33477738"/>
    <w:rsid w:val="345E455D"/>
    <w:rsid w:val="36CA1FE4"/>
    <w:rsid w:val="37F10452"/>
    <w:rsid w:val="3BEE75AA"/>
    <w:rsid w:val="3C61083D"/>
    <w:rsid w:val="3D3E3CB8"/>
    <w:rsid w:val="45A33D03"/>
    <w:rsid w:val="496B146A"/>
    <w:rsid w:val="53567FE6"/>
    <w:rsid w:val="5575521B"/>
    <w:rsid w:val="59B832F8"/>
    <w:rsid w:val="63746B8E"/>
    <w:rsid w:val="69375C0F"/>
    <w:rsid w:val="69B7581E"/>
    <w:rsid w:val="6DDD533E"/>
    <w:rsid w:val="7195528F"/>
    <w:rsid w:val="78076DE7"/>
    <w:rsid w:val="7AF66D53"/>
    <w:rsid w:val="7E553458"/>
    <w:rsid w:val="7E5A3554"/>
    <w:rsid w:val="7F30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customStyle="1" w:styleId="8">
    <w:name w:val="apple-converted-space"/>
    <w:basedOn w:val="6"/>
    <w:qFormat/>
    <w:uiPriority w:val="0"/>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413</Words>
  <Characters>2356</Characters>
  <Lines>19</Lines>
  <Paragraphs>5</Paragraphs>
  <TotalTime>18</TotalTime>
  <ScaleCrop>false</ScaleCrop>
  <LinksUpToDate>false</LinksUpToDate>
  <CharactersWithSpaces>2764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2020-10-21T02:12:00Z</dcterms:created>
  <dc:creator>gaochang1</dc:creator>
  <cp:lastModifiedBy>郭涛</cp:lastModifiedBy>
  <dcterms:modified xsi:type="dcterms:W3CDTF">2024-05-17T03:18:28Z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