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tbl>
      <w:tblPr>
        <w:tblStyle w:val="8"/>
        <w:tblpPr w:leftFromText="180" w:rightFromText="180" w:vertAnchor="text" w:horzAnchor="page" w:tblpXSpec="center" w:tblpY="936"/>
        <w:tblOverlap w:val="never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55"/>
        <w:gridCol w:w="141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注册地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成立时间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近5年同类型案件业绩介绍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团队成员概况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项目工作方案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报价金额（人民币）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有关说明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我司/所提供的资质文件、证明、陈述等均为真实准确的。若有违背，我司/所愿承担相应的法律后果。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3373" w:firstLineChars="1200"/>
              <w:jc w:val="both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单位公章：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5060" w:firstLineChars="1800"/>
              <w:jc w:val="both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 xml:space="preserve">年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关于武汉永衍文化传媒有限公司强制清算一案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审计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服务报名表</w:t>
      </w:r>
      <w:bookmarkEnd w:id="0"/>
    </w:p>
    <w:sectPr>
      <w:footerReference r:id="rId3" w:type="default"/>
      <w:pgSz w:w="11906" w:h="16838"/>
      <w:pgMar w:top="1985" w:right="1797" w:bottom="1985" w:left="179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6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TI1YzEwM2ZmM2MyNGI2YjVlNzQwNGE3YTY3OTUifQ=="/>
  </w:docVars>
  <w:rsids>
    <w:rsidRoot w:val="00000000"/>
    <w:rsid w:val="00F6614A"/>
    <w:rsid w:val="04293C69"/>
    <w:rsid w:val="09CA5775"/>
    <w:rsid w:val="0A40746F"/>
    <w:rsid w:val="0A4C2847"/>
    <w:rsid w:val="0B91418D"/>
    <w:rsid w:val="0DC928C5"/>
    <w:rsid w:val="10154C70"/>
    <w:rsid w:val="117479FE"/>
    <w:rsid w:val="187D4D47"/>
    <w:rsid w:val="2A870AD2"/>
    <w:rsid w:val="345507D5"/>
    <w:rsid w:val="399C171C"/>
    <w:rsid w:val="3C7271BC"/>
    <w:rsid w:val="40865730"/>
    <w:rsid w:val="44E56350"/>
    <w:rsid w:val="4A192830"/>
    <w:rsid w:val="50B2418C"/>
    <w:rsid w:val="52D63A00"/>
    <w:rsid w:val="53191BD8"/>
    <w:rsid w:val="539E1254"/>
    <w:rsid w:val="5CFD1C69"/>
    <w:rsid w:val="630363B3"/>
    <w:rsid w:val="663A2B21"/>
    <w:rsid w:val="6BCD0218"/>
    <w:rsid w:val="6BEBB218"/>
    <w:rsid w:val="6E3F209B"/>
    <w:rsid w:val="6F4B4F6D"/>
    <w:rsid w:val="7250099F"/>
    <w:rsid w:val="742C0C8D"/>
    <w:rsid w:val="7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仿宋"/>
      <w:sz w:val="28"/>
      <w:szCs w:val="21"/>
    </w:rPr>
  </w:style>
  <w:style w:type="paragraph" w:styleId="3">
    <w:name w:val="Balloon Text"/>
    <w:basedOn w:val="1"/>
    <w:link w:val="14"/>
    <w:autoRedefine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99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List Paragraph_585fe96c-31c3-41ee-821d-b163365bed4e"/>
    <w:basedOn w:val="1"/>
    <w:autoRedefine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北京市京师律师事务所</Company>
  <Pages>1</Pages>
  <Words>1346</Words>
  <Characters>1452</Characters>
  <Paragraphs>28</Paragraphs>
  <TotalTime>10</TotalTime>
  <ScaleCrop>false</ScaleCrop>
  <LinksUpToDate>false</LinksUpToDate>
  <CharactersWithSpaces>1517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2017-07-31T21:12:00Z</dcterms:created>
  <dc:creator>微软用户</dc:creator>
  <cp:lastModifiedBy>a饶壮</cp:lastModifiedBy>
  <cp:lastPrinted>2024-04-21T09:05:00Z</cp:lastPrinted>
  <dcterms:modified xsi:type="dcterms:W3CDTF">2024-05-10T09:17:04Z</dcterms:modified>
  <dc:title>委托代理协议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D676791919904C34875F3F5F1E616DB2_13</vt:lpwstr>
  </property>
</Properties>
</file>