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/>
          <w:bCs/>
          <w:szCs w:val="21"/>
          <w:lang w:eastAsia="zh-CN"/>
        </w:rPr>
      </w:pPr>
      <w:r>
        <w:rPr>
          <w:rFonts w:hint="eastAsia" w:ascii="仿宋" w:hAnsi="仿宋" w:eastAsia="仿宋" w:cs="仿宋"/>
          <w:b/>
          <w:bCs/>
          <w:szCs w:val="21"/>
        </w:rPr>
        <w:t>附件</w:t>
      </w:r>
      <w:r>
        <w:rPr>
          <w:rFonts w:hint="eastAsia" w:ascii="仿宋" w:hAnsi="仿宋" w:eastAsia="仿宋" w:cs="仿宋"/>
          <w:b/>
          <w:bCs/>
          <w:szCs w:val="21"/>
          <w:lang w:val="en-US" w:eastAsia="zh-CN"/>
        </w:rPr>
        <w:t>3</w:t>
      </w:r>
    </w:p>
    <w:p>
      <w:pPr>
        <w:rPr>
          <w:rFonts w:ascii="仿宋" w:hAnsi="仿宋" w:eastAsia="仿宋" w:cs="仿宋"/>
          <w:b/>
          <w:bCs/>
          <w:szCs w:val="21"/>
          <w:lang w:eastAsia="zh-Hans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成都忠苇房地产开发有限公司</w:t>
      </w:r>
    </w:p>
    <w:bookmarkEnd w:id="0"/>
    <w:p>
      <w:pPr>
        <w:jc w:val="center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债权申报表</w:t>
      </w:r>
    </w:p>
    <w:p>
      <w:pPr>
        <w:jc w:val="right"/>
        <w:rPr>
          <w:rFonts w:ascii="仿宋" w:hAnsi="仿宋" w:eastAsia="仿宋" w:cs="仿宋"/>
          <w:b/>
          <w:bCs/>
          <w:szCs w:val="21"/>
          <w:lang w:eastAsia="zh-Hans"/>
        </w:rPr>
      </w:pPr>
      <w:r>
        <w:rPr>
          <w:rFonts w:hint="eastAsia" w:ascii="仿宋" w:hAnsi="仿宋" w:eastAsia="仿宋" w:cs="仿宋"/>
          <w:b/>
          <w:bCs/>
          <w:szCs w:val="21"/>
          <w:lang w:eastAsia="zh-Hans"/>
        </w:rPr>
        <w:t>编号：【</w:t>
      </w:r>
      <w:r>
        <w:rPr>
          <w:rFonts w:ascii="仿宋" w:hAnsi="仿宋" w:eastAsia="仿宋" w:cs="仿宋"/>
          <w:b/>
          <w:bCs/>
          <w:szCs w:val="21"/>
          <w:lang w:eastAsia="zh-Hans"/>
        </w:rPr>
        <w:t xml:space="preserve">         </w:t>
      </w:r>
      <w:r>
        <w:rPr>
          <w:rFonts w:hint="eastAsia" w:ascii="仿宋" w:hAnsi="仿宋" w:eastAsia="仿宋" w:cs="仿宋"/>
          <w:b/>
          <w:bCs/>
          <w:szCs w:val="21"/>
          <w:lang w:eastAsia="zh-Hans"/>
        </w:rPr>
        <w:t>】</w:t>
      </w:r>
    </w:p>
    <w:tbl>
      <w:tblPr>
        <w:tblStyle w:val="3"/>
        <w:tblW w:w="5000" w:type="pct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88"/>
        <w:gridCol w:w="2146"/>
        <w:gridCol w:w="520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t>债权人</w:t>
            </w:r>
            <w:r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  <w:t>基本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信息</w:t>
            </w: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  <w:lang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t>债权人名称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8" w:hRule="atLeast"/>
        </w:trPr>
        <w:tc>
          <w:tcPr>
            <w:tcW w:w="5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身份证号码（自然人）</w:t>
            </w:r>
          </w:p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统一社会信用代码（机构法人）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法定代表人（机构法人）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手机号码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微信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邮箱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送达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Hans"/>
              </w:rPr>
              <w:t>地址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收取分配款的开户人名称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银行卡号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账户开户行</w:t>
            </w:r>
          </w:p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（</w:t>
            </w:r>
            <w:r>
              <w:rPr>
                <w:rFonts w:ascii="Segoe UI Symbol" w:hAnsi="Segoe UI Symbol" w:eastAsia="仿宋" w:cs="Segoe UI Symbol"/>
                <w:color w:val="000000"/>
                <w:szCs w:val="21"/>
              </w:rPr>
              <w:t>××</w:t>
            </w:r>
            <w:r>
              <w:rPr>
                <w:rFonts w:hint="eastAsia" w:ascii="Segoe UI Symbol" w:hAnsi="Segoe UI Symbol" w:eastAsia="仿宋" w:cs="Segoe UI Symbol"/>
                <w:color w:val="000000"/>
                <w:szCs w:val="21"/>
              </w:rPr>
              <w:t>银行</w:t>
            </w:r>
            <w:r>
              <w:rPr>
                <w:rFonts w:ascii="Segoe UI Symbol" w:hAnsi="Segoe UI Symbol" w:eastAsia="仿宋" w:cs="Segoe UI Symbol"/>
                <w:color w:val="000000"/>
                <w:szCs w:val="21"/>
              </w:rPr>
              <w:t>××</w:t>
            </w:r>
            <w:r>
              <w:rPr>
                <w:rFonts w:hint="eastAsia" w:ascii="Segoe UI Symbol" w:hAnsi="Segoe UI Symbol" w:eastAsia="仿宋" w:cs="Segoe UI Symbol"/>
                <w:color w:val="000000"/>
                <w:szCs w:val="21"/>
              </w:rPr>
              <w:t>支行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委托代理人基本信息</w:t>
            </w: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代理人姓名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t>代理权限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t>一般授权</w:t>
            </w:r>
            <w:r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t xml:space="preserve">    </w:t>
            </w:r>
            <w:r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t>特别授权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代理人身份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律师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公司员工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亲属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律师执业证号（如有）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身份证号码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手机号码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微信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邮箱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联系地址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申报债权信息</w:t>
            </w: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本金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利息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违约金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其他损失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总金额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6" w:hRule="atLeast"/>
        </w:trPr>
        <w:tc>
          <w:tcPr>
            <w:tcW w:w="59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是否经法院（仲裁机构）裁决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有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 xml:space="preserve">案号：                  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 xml:space="preserve">      </w:t>
            </w:r>
            <w:r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是否已申请执行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有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 xml:space="preserve">案号：                  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 xml:space="preserve">      </w:t>
            </w:r>
            <w:r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是否抵押物或质押物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有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 xml:space="preserve">为：                         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 xml:space="preserve"> </w:t>
            </w:r>
            <w:r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债权性质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bidi="ar"/>
              </w:rPr>
              <w:t xml:space="preserve">特定财产担保债权 </w:t>
            </w:r>
            <w:r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bidi="ar"/>
              </w:rPr>
              <w:t xml:space="preserve">工程款优先债权 </w:t>
            </w:r>
            <w:r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bidi="ar"/>
              </w:rPr>
              <w:t>购房户优先债权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  <w:t xml:space="preserve">  </w:t>
            </w:r>
            <w:r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bidi="ar"/>
              </w:rPr>
              <w:t>税款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 w:bidi="ar"/>
              </w:rPr>
              <w:t>/社保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bidi="ar"/>
              </w:rPr>
              <w:t xml:space="preserve">债权 </w:t>
            </w:r>
            <w:r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bidi="ar"/>
              </w:rPr>
              <w:t xml:space="preserve">职工债权 </w:t>
            </w:r>
            <w:r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bidi="ar"/>
              </w:rPr>
              <w:t>普通债权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债权种类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bidi="ar"/>
              </w:rPr>
              <w:t xml:space="preserve">货款 </w:t>
            </w:r>
            <w:r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 xml:space="preserve">借款 </w:t>
            </w:r>
            <w:r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bidi="ar"/>
              </w:rPr>
              <w:t xml:space="preserve">工程款 </w:t>
            </w:r>
            <w:r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bidi="ar"/>
              </w:rPr>
              <w:t>租金</w:t>
            </w:r>
          </w:p>
          <w:p>
            <w:pPr>
              <w:spacing w:line="360" w:lineRule="auto"/>
              <w:rPr>
                <w:rFonts w:ascii="仿宋" w:hAnsi="仿宋" w:eastAsia="仿宋" w:cs="仿宋"/>
                <w:color w:val="000000"/>
                <w:szCs w:val="21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bidi="ar"/>
              </w:rPr>
              <w:t xml:space="preserve">损害赔偿请求权 </w:t>
            </w:r>
            <w:r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bidi="ar"/>
              </w:rPr>
              <w:t xml:space="preserve">保证责任 </w:t>
            </w:r>
            <w:r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其他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债权事实与理由描述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3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债权证据材料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（债权申报证据名称）</w:t>
            </w:r>
          </w:p>
        </w:tc>
        <w:tc>
          <w:tcPr>
            <w:tcW w:w="31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</w:pPr>
          </w:p>
          <w:p>
            <w:pPr>
              <w:spacing w:line="360" w:lineRule="auto"/>
              <w:rPr>
                <w:rFonts w:ascii="仿宋" w:hAnsi="仿宋" w:eastAsia="仿宋" w:cs="仿宋"/>
                <w:color w:val="000000"/>
                <w:kern w:val="0"/>
                <w:szCs w:val="21"/>
                <w:lang w:eastAsia="zh-Hans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3" w:hRule="atLeast"/>
        </w:trPr>
        <w:tc>
          <w:tcPr>
            <w:tcW w:w="5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  <w:lang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声明</w:t>
            </w:r>
          </w:p>
        </w:tc>
        <w:tc>
          <w:tcPr>
            <w:tcW w:w="440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bidi="ar"/>
              </w:rPr>
              <w:t>我（单位）已如实提供债权申报信息，并保证上述资料真实、完整，我（单位）同意管理人按上述送达地址联系或送达文书（包括电话、短信、微信、邮箱等方式），由于我（单位）填写并确认的资料有误导致产生的不利后果，与管理人无关。</w:t>
            </w:r>
          </w:p>
        </w:tc>
      </w:tr>
    </w:tbl>
    <w:p>
      <w:pPr>
        <w:rPr>
          <w:rFonts w:ascii="仿宋" w:hAnsi="仿宋" w:eastAsia="仿宋" w:cs="仿宋"/>
          <w:color w:val="000000"/>
          <w:kern w:val="0"/>
          <w:sz w:val="24"/>
          <w:lang w:bidi="ar"/>
        </w:rPr>
      </w:pPr>
    </w:p>
    <w:p>
      <w:pPr>
        <w:rPr>
          <w:rFonts w:ascii="仿宋" w:hAnsi="仿宋" w:eastAsia="仿宋" w:cs="仿宋"/>
          <w:lang w:eastAsia="zh-Hans"/>
        </w:rPr>
      </w:pPr>
      <w:r>
        <w:rPr>
          <w:rFonts w:ascii="仿宋" w:hAnsi="仿宋" w:eastAsia="仿宋" w:cs="仿宋"/>
          <w:color w:val="000000"/>
          <w:kern w:val="0"/>
          <w:sz w:val="24"/>
          <w:lang w:bidi="ar"/>
        </w:rPr>
        <w:t>申报人：</w:t>
      </w:r>
      <w:r>
        <w:rPr>
          <w:rFonts w:ascii="仿宋" w:hAnsi="仿宋" w:eastAsia="仿宋" w:cs="仿宋"/>
          <w:color w:val="000000"/>
          <w:kern w:val="0"/>
          <w:sz w:val="24"/>
          <w:u w:val="single"/>
          <w:lang w:bidi="ar"/>
        </w:rPr>
        <w:t xml:space="preserve">                      </w:t>
      </w:r>
      <w:r>
        <w:rPr>
          <w:rFonts w:ascii="仿宋" w:hAnsi="仿宋" w:eastAsia="仿宋" w:cs="仿宋"/>
          <w:color w:val="000000"/>
          <w:kern w:val="0"/>
          <w:sz w:val="24"/>
          <w:lang w:bidi="ar"/>
        </w:rPr>
        <w:t xml:space="preserve">        申报日期：</w:t>
      </w:r>
      <w:r>
        <w:rPr>
          <w:rFonts w:ascii="仿宋" w:hAnsi="仿宋" w:eastAsia="仿宋" w:cs="仿宋"/>
          <w:color w:val="000000"/>
          <w:kern w:val="0"/>
          <w:sz w:val="24"/>
          <w:u w:val="single"/>
          <w:lang w:bidi="ar"/>
        </w:rPr>
        <w:t xml:space="preserve">       </w:t>
      </w:r>
      <w:r>
        <w:rPr>
          <w:rFonts w:ascii="仿宋" w:hAnsi="仿宋" w:eastAsia="仿宋" w:cs="仿宋"/>
          <w:color w:val="000000"/>
          <w:kern w:val="0"/>
          <w:sz w:val="24"/>
          <w:lang w:bidi="ar"/>
        </w:rPr>
        <w:t>年</w:t>
      </w:r>
      <w:r>
        <w:rPr>
          <w:rFonts w:ascii="仿宋" w:hAnsi="仿宋" w:eastAsia="仿宋" w:cs="仿宋"/>
          <w:color w:val="000000"/>
          <w:kern w:val="0"/>
          <w:sz w:val="24"/>
          <w:u w:val="single"/>
          <w:lang w:bidi="ar"/>
        </w:rPr>
        <w:t xml:space="preserve">     </w:t>
      </w:r>
      <w:r>
        <w:rPr>
          <w:rFonts w:ascii="仿宋" w:hAnsi="仿宋" w:eastAsia="仿宋" w:cs="仿宋"/>
          <w:color w:val="000000"/>
          <w:kern w:val="0"/>
          <w:sz w:val="24"/>
          <w:lang w:bidi="ar"/>
        </w:rPr>
        <w:t>月</w:t>
      </w:r>
      <w:r>
        <w:rPr>
          <w:rFonts w:ascii="仿宋" w:hAnsi="仿宋" w:eastAsia="仿宋" w:cs="仿宋"/>
          <w:color w:val="000000"/>
          <w:kern w:val="0"/>
          <w:sz w:val="24"/>
          <w:u w:val="single"/>
          <w:lang w:bidi="ar"/>
        </w:rPr>
        <w:t xml:space="preserve">     </w:t>
      </w:r>
      <w:r>
        <w:rPr>
          <w:rFonts w:ascii="仿宋" w:hAnsi="仿宋" w:eastAsia="仿宋" w:cs="仿宋"/>
          <w:color w:val="000000"/>
          <w:kern w:val="0"/>
          <w:sz w:val="24"/>
          <w:lang w:bidi="ar"/>
        </w:rPr>
        <w:t>日</w:t>
      </w:r>
      <w:r>
        <w:rPr>
          <w:rFonts w:hint="eastAsia" w:ascii="仿宋" w:hAnsi="仿宋" w:eastAsia="仿宋" w:cs="仿宋"/>
          <w:lang w:eastAsia="zh-Hans"/>
        </w:rPr>
        <w:br w:type="page"/>
      </w:r>
    </w:p>
    <w:p>
      <w:pPr>
        <w:rPr>
          <w:rFonts w:ascii="仿宋" w:hAnsi="仿宋" w:eastAsia="仿宋" w:cs="仿宋"/>
          <w:b/>
          <w:bCs/>
          <w:szCs w:val="21"/>
          <w:lang w:eastAsia="zh-Hans"/>
        </w:rPr>
      </w:pPr>
    </w:p>
    <w:p>
      <w:pPr>
        <w:rPr>
          <w:rFonts w:ascii="仿宋" w:hAnsi="仿宋" w:eastAsia="仿宋" w:cs="仿宋"/>
          <w:b/>
          <w:bCs/>
          <w:szCs w:val="21"/>
          <w:lang w:eastAsia="zh-Hans"/>
        </w:rPr>
      </w:pPr>
    </w:p>
    <w:p>
      <w:pPr>
        <w:jc w:val="center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法定代表人/负责人身份证明书</w:t>
      </w:r>
    </w:p>
    <w:p>
      <w:pPr>
        <w:spacing w:line="360" w:lineRule="auto"/>
        <w:jc w:val="center"/>
        <w:rPr>
          <w:rFonts w:ascii="仿宋" w:hAnsi="仿宋" w:eastAsia="仿宋"/>
          <w:b/>
          <w:sz w:val="44"/>
          <w:szCs w:val="44"/>
        </w:rPr>
      </w:pPr>
    </w:p>
    <w:p>
      <w:pPr>
        <w:spacing w:line="360" w:lineRule="auto"/>
        <w:jc w:val="center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420" w:firstLineChars="20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兹证明</w:t>
      </w:r>
      <w:r>
        <w:rPr>
          <w:rFonts w:ascii="仿宋" w:hAnsi="仿宋" w:eastAsia="仿宋"/>
          <w:szCs w:val="21"/>
          <w:u w:val="single"/>
          <w:lang w:eastAsia="zh-Hans"/>
        </w:rPr>
        <w:t xml:space="preserve">        </w:t>
      </w:r>
      <w:r>
        <w:rPr>
          <w:rFonts w:hint="eastAsia" w:ascii="仿宋" w:hAnsi="仿宋" w:eastAsia="仿宋"/>
          <w:szCs w:val="21"/>
          <w:lang w:eastAsia="zh-Hans"/>
        </w:rPr>
        <w:t>同志，在我单位任</w:t>
      </w:r>
      <w:r>
        <w:rPr>
          <w:rFonts w:ascii="仿宋" w:hAnsi="仿宋" w:eastAsia="仿宋"/>
          <w:szCs w:val="21"/>
          <w:u w:val="single"/>
          <w:lang w:eastAsia="zh-Hans"/>
        </w:rPr>
        <w:t xml:space="preserve">       </w:t>
      </w:r>
      <w:r>
        <w:rPr>
          <w:rFonts w:hint="eastAsia" w:ascii="仿宋" w:hAnsi="仿宋" w:eastAsia="仿宋"/>
          <w:szCs w:val="21"/>
          <w:lang w:eastAsia="zh-Hans"/>
        </w:rPr>
        <w:t>职务，</w:t>
      </w:r>
      <w:r>
        <w:rPr>
          <w:rFonts w:hint="eastAsia" w:ascii="仿宋" w:hAnsi="仿宋" w:eastAsia="仿宋"/>
          <w:szCs w:val="21"/>
        </w:rPr>
        <w:t>系我单位</w:t>
      </w:r>
      <w:r>
        <w:rPr>
          <w:rFonts w:hint="eastAsia" w:ascii="仿宋" w:hAnsi="仿宋" w:eastAsia="仿宋"/>
          <w:szCs w:val="21"/>
          <w:u w:val="single"/>
        </w:rPr>
        <w:t xml:space="preserve"> </w:t>
      </w:r>
      <w:r>
        <w:rPr>
          <w:rFonts w:ascii="仿宋" w:hAnsi="仿宋" w:eastAsia="仿宋"/>
          <w:szCs w:val="21"/>
          <w:u w:val="single"/>
        </w:rPr>
        <w:t xml:space="preserve">         </w:t>
      </w:r>
      <w:r>
        <w:rPr>
          <w:rFonts w:hint="eastAsia" w:ascii="仿宋" w:hAnsi="仿宋" w:eastAsia="仿宋"/>
          <w:szCs w:val="21"/>
        </w:rPr>
        <w:t>。</w:t>
      </w:r>
    </w:p>
    <w:p>
      <w:pPr>
        <w:spacing w:line="360" w:lineRule="auto"/>
        <w:ind w:firstLine="420" w:firstLineChars="20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特此证明</w:t>
      </w:r>
      <w:r>
        <w:rPr>
          <w:rFonts w:ascii="仿宋" w:hAnsi="仿宋" w:eastAsia="仿宋"/>
          <w:szCs w:val="21"/>
        </w:rPr>
        <w:t>！</w:t>
      </w:r>
    </w:p>
    <w:p>
      <w:pPr>
        <w:spacing w:line="360" w:lineRule="auto"/>
        <w:ind w:firstLine="420" w:firstLineChars="200"/>
        <w:rPr>
          <w:rFonts w:ascii="仿宋" w:hAnsi="仿宋" w:eastAsia="仿宋"/>
          <w:szCs w:val="21"/>
        </w:rPr>
      </w:pPr>
    </w:p>
    <w:p>
      <w:pPr>
        <w:spacing w:line="360" w:lineRule="auto"/>
        <w:rPr>
          <w:rFonts w:ascii="仿宋" w:hAnsi="仿宋" w:eastAsia="仿宋"/>
          <w:szCs w:val="21"/>
        </w:rPr>
      </w:pPr>
    </w:p>
    <w:p>
      <w:pPr>
        <w:spacing w:line="360" w:lineRule="auto"/>
        <w:rPr>
          <w:rFonts w:ascii="仿宋" w:hAnsi="仿宋" w:eastAsia="仿宋"/>
          <w:szCs w:val="21"/>
        </w:rPr>
      </w:pPr>
    </w:p>
    <w:p>
      <w:pPr>
        <w:spacing w:line="360" w:lineRule="auto"/>
        <w:ind w:firstLine="2310" w:firstLineChars="110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单位名称</w:t>
      </w:r>
      <w:r>
        <w:rPr>
          <w:rFonts w:hint="eastAsia" w:ascii="仿宋" w:hAnsi="仿宋" w:eastAsia="仿宋"/>
          <w:szCs w:val="21"/>
          <w:lang w:eastAsia="zh-Hans"/>
        </w:rPr>
        <w:t>（加盖公章）</w:t>
      </w:r>
      <w:r>
        <w:rPr>
          <w:rFonts w:hint="eastAsia" w:ascii="仿宋" w:hAnsi="仿宋" w:eastAsia="仿宋"/>
          <w:szCs w:val="21"/>
        </w:rPr>
        <w:t>：</w:t>
      </w:r>
      <w:r>
        <w:rPr>
          <w:rFonts w:ascii="仿宋" w:hAnsi="仿宋" w:eastAsia="仿宋"/>
          <w:szCs w:val="21"/>
        </w:rPr>
        <w:t xml:space="preserve"> </w:t>
      </w:r>
    </w:p>
    <w:p>
      <w:pPr>
        <w:spacing w:line="360" w:lineRule="auto"/>
        <w:ind w:firstLine="2310" w:firstLineChars="1100"/>
        <w:rPr>
          <w:rFonts w:ascii="仿宋" w:hAnsi="仿宋" w:eastAsia="仿宋"/>
          <w:szCs w:val="21"/>
        </w:rPr>
      </w:pPr>
    </w:p>
    <w:p>
      <w:pPr>
        <w:spacing w:line="360" w:lineRule="auto"/>
        <w:ind w:firstLine="3570" w:firstLineChars="170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 xml:space="preserve">    </w:t>
      </w:r>
      <w:r>
        <w:rPr>
          <w:rFonts w:ascii="仿宋" w:hAnsi="仿宋" w:eastAsia="仿宋"/>
          <w:szCs w:val="21"/>
          <w:lang w:eastAsia="zh-Hans"/>
        </w:rPr>
        <w:t xml:space="preserve">  </w:t>
      </w:r>
      <w:r>
        <w:rPr>
          <w:rFonts w:hint="eastAsia" w:ascii="仿宋" w:hAnsi="仿宋" w:eastAsia="仿宋"/>
          <w:szCs w:val="21"/>
        </w:rPr>
        <w:t>年</w:t>
      </w:r>
      <w:r>
        <w:rPr>
          <w:rFonts w:ascii="仿宋" w:hAnsi="仿宋" w:eastAsia="仿宋"/>
          <w:szCs w:val="21"/>
          <w:lang w:eastAsia="zh-Hans"/>
        </w:rPr>
        <w:t xml:space="preserve">      </w:t>
      </w:r>
      <w:r>
        <w:rPr>
          <w:rFonts w:hint="eastAsia" w:ascii="仿宋" w:hAnsi="仿宋" w:eastAsia="仿宋"/>
          <w:szCs w:val="21"/>
        </w:rPr>
        <w:t>月</w:t>
      </w:r>
      <w:r>
        <w:rPr>
          <w:rFonts w:ascii="仿宋" w:hAnsi="仿宋" w:eastAsia="仿宋"/>
          <w:szCs w:val="21"/>
          <w:lang w:eastAsia="zh-Hans"/>
        </w:rPr>
        <w:t xml:space="preserve">     </w:t>
      </w:r>
      <w:r>
        <w:rPr>
          <w:rFonts w:hint="eastAsia" w:ascii="仿宋" w:hAnsi="仿宋" w:eastAsia="仿宋"/>
          <w:szCs w:val="21"/>
        </w:rPr>
        <w:t>日</w:t>
      </w:r>
    </w:p>
    <w:p>
      <w:pPr>
        <w:rPr>
          <w:rFonts w:ascii="仿宋" w:hAnsi="仿宋" w:eastAsia="仿宋" w:cs="仿宋"/>
          <w:b/>
          <w:bCs/>
          <w:szCs w:val="21"/>
        </w:rPr>
      </w:pPr>
      <w:r>
        <w:rPr>
          <w:rFonts w:ascii="仿宋" w:hAnsi="仿宋" w:eastAsia="仿宋" w:cs="仿宋"/>
          <w:color w:val="333333"/>
          <w:spacing w:val="11"/>
          <w:szCs w:val="21"/>
        </w:rPr>
        <w:t>附：身份证复印件</w:t>
      </w:r>
    </w:p>
    <w:p>
      <w:pPr>
        <w:rPr>
          <w:rFonts w:ascii="仿宋" w:hAnsi="仿宋" w:eastAsia="仿宋" w:cs="仿宋"/>
          <w:b/>
          <w:bCs/>
          <w:szCs w:val="21"/>
          <w:lang w:eastAsia="zh-Hans"/>
        </w:rPr>
      </w:pPr>
      <w:r>
        <w:rPr>
          <w:rFonts w:hint="eastAsia" w:ascii="仿宋" w:hAnsi="仿宋" w:eastAsia="仿宋" w:cs="仿宋"/>
          <w:b/>
          <w:bCs/>
          <w:szCs w:val="21"/>
          <w:lang w:eastAsia="zh-Hans"/>
        </w:rPr>
        <w:br w:type="page"/>
      </w:r>
    </w:p>
    <w:p>
      <w:pPr>
        <w:jc w:val="center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授权委托书</w:t>
      </w:r>
    </w:p>
    <w:p>
      <w:pPr>
        <w:pStyle w:val="2"/>
        <w:widowControl/>
        <w:spacing w:beforeAutospacing="0" w:afterAutospacing="0" w:line="510" w:lineRule="atLeast"/>
        <w:jc w:val="both"/>
        <w:rPr>
          <w:rFonts w:ascii="-apple-system" w:hAnsi="-apple-system" w:eastAsia="-apple-system" w:cs="-apple-system"/>
          <w:color w:val="333333"/>
          <w:spacing w:val="11"/>
          <w:sz w:val="21"/>
          <w:szCs w:val="21"/>
        </w:rPr>
      </w:pPr>
      <w:r>
        <w:rPr>
          <w:rFonts w:ascii="仿宋" w:hAnsi="仿宋" w:eastAsia="仿宋" w:cs="仿宋"/>
          <w:color w:val="333333"/>
          <w:spacing w:val="11"/>
          <w:sz w:val="21"/>
          <w:szCs w:val="21"/>
        </w:rPr>
        <w:t>委托人：</w:t>
      </w:r>
    </w:p>
    <w:p>
      <w:pPr>
        <w:pStyle w:val="2"/>
        <w:widowControl/>
        <w:spacing w:beforeAutospacing="0" w:afterAutospacing="0" w:line="510" w:lineRule="atLeast"/>
        <w:jc w:val="both"/>
        <w:rPr>
          <w:rFonts w:ascii="仿宋" w:hAnsi="仿宋" w:eastAsia="仿宋" w:cs="仿宋"/>
          <w:color w:val="333333"/>
          <w:spacing w:val="11"/>
          <w:sz w:val="21"/>
          <w:szCs w:val="21"/>
        </w:rPr>
      </w:pPr>
      <w:r>
        <w:rPr>
          <w:rFonts w:hint="eastAsia" w:ascii="仿宋" w:hAnsi="仿宋" w:eastAsia="仿宋" w:cs="仿宋"/>
          <w:color w:val="333333"/>
          <w:spacing w:val="11"/>
          <w:sz w:val="21"/>
          <w:szCs w:val="21"/>
          <w:lang w:eastAsia="zh-Hans"/>
        </w:rPr>
        <w:t>身份证</w:t>
      </w:r>
      <w:r>
        <w:rPr>
          <w:rFonts w:ascii="仿宋" w:hAnsi="仿宋" w:eastAsia="仿宋" w:cs="仿宋"/>
          <w:color w:val="333333"/>
          <w:spacing w:val="11"/>
          <w:sz w:val="21"/>
          <w:szCs w:val="21"/>
        </w:rPr>
        <w:t>号码</w:t>
      </w:r>
      <w:r>
        <w:rPr>
          <w:rFonts w:hint="eastAsia" w:ascii="仿宋" w:hAnsi="仿宋" w:eastAsia="仿宋" w:cs="仿宋"/>
          <w:color w:val="333333"/>
          <w:spacing w:val="11"/>
          <w:sz w:val="21"/>
          <w:szCs w:val="21"/>
        </w:rPr>
        <w:t>/统一社会信用代码</w:t>
      </w:r>
      <w:r>
        <w:rPr>
          <w:rFonts w:ascii="仿宋" w:hAnsi="仿宋" w:eastAsia="仿宋" w:cs="仿宋"/>
          <w:color w:val="333333"/>
          <w:spacing w:val="11"/>
          <w:sz w:val="21"/>
          <w:szCs w:val="21"/>
        </w:rPr>
        <w:t>：</w:t>
      </w:r>
    </w:p>
    <w:p>
      <w:pPr>
        <w:pStyle w:val="2"/>
        <w:widowControl/>
        <w:spacing w:beforeAutospacing="0" w:afterAutospacing="0" w:line="510" w:lineRule="atLeast"/>
        <w:jc w:val="both"/>
        <w:rPr>
          <w:rFonts w:ascii="仿宋" w:hAnsi="仿宋" w:eastAsia="仿宋" w:cs="仿宋"/>
          <w:color w:val="333333"/>
          <w:spacing w:val="11"/>
          <w:sz w:val="21"/>
          <w:szCs w:val="21"/>
        </w:rPr>
      </w:pPr>
    </w:p>
    <w:p>
      <w:pPr>
        <w:pStyle w:val="2"/>
        <w:widowControl/>
        <w:spacing w:beforeAutospacing="0" w:afterAutospacing="0" w:line="510" w:lineRule="atLeast"/>
        <w:jc w:val="both"/>
        <w:rPr>
          <w:rFonts w:ascii="仿宋" w:hAnsi="仿宋" w:eastAsia="仿宋" w:cs="仿宋"/>
          <w:color w:val="333333"/>
          <w:spacing w:val="11"/>
          <w:sz w:val="21"/>
          <w:szCs w:val="21"/>
        </w:rPr>
      </w:pPr>
      <w:r>
        <w:rPr>
          <w:rFonts w:ascii="仿宋" w:hAnsi="仿宋" w:eastAsia="仿宋" w:cs="仿宋"/>
          <w:color w:val="333333"/>
          <w:spacing w:val="11"/>
          <w:sz w:val="21"/>
          <w:szCs w:val="21"/>
        </w:rPr>
        <w:t>受托人：</w:t>
      </w:r>
      <w:r>
        <w:rPr>
          <w:rFonts w:ascii="Calibri" w:hAnsi="Calibri" w:eastAsia="仿宋" w:cs="Calibri"/>
          <w:color w:val="333333"/>
          <w:spacing w:val="11"/>
          <w:sz w:val="21"/>
          <w:szCs w:val="21"/>
        </w:rPr>
        <w:t>                       </w:t>
      </w:r>
    </w:p>
    <w:p>
      <w:pPr>
        <w:pStyle w:val="2"/>
        <w:widowControl/>
        <w:spacing w:beforeAutospacing="0" w:afterAutospacing="0" w:line="510" w:lineRule="atLeast"/>
        <w:jc w:val="both"/>
        <w:rPr>
          <w:rFonts w:ascii="-apple-system" w:hAnsi="-apple-system" w:eastAsia="-apple-system" w:cs="-apple-system"/>
          <w:color w:val="333333"/>
          <w:spacing w:val="11"/>
          <w:sz w:val="21"/>
          <w:szCs w:val="21"/>
        </w:rPr>
      </w:pPr>
      <w:r>
        <w:rPr>
          <w:rFonts w:ascii="仿宋" w:hAnsi="仿宋" w:eastAsia="仿宋" w:cs="仿宋"/>
          <w:color w:val="333333"/>
          <w:spacing w:val="11"/>
          <w:sz w:val="21"/>
          <w:szCs w:val="21"/>
        </w:rPr>
        <w:t>身份证号码/</w:t>
      </w:r>
      <w:r>
        <w:rPr>
          <w:rFonts w:hint="eastAsia" w:ascii="仿宋" w:hAnsi="仿宋" w:eastAsia="仿宋" w:cs="仿宋"/>
          <w:color w:val="333333"/>
          <w:spacing w:val="11"/>
          <w:sz w:val="21"/>
          <w:szCs w:val="21"/>
          <w:lang w:eastAsia="zh-Hans"/>
        </w:rPr>
        <w:t>执业证号</w:t>
      </w:r>
      <w:r>
        <w:rPr>
          <w:rFonts w:ascii="仿宋" w:hAnsi="仿宋" w:eastAsia="仿宋" w:cs="仿宋"/>
          <w:color w:val="333333"/>
          <w:spacing w:val="11"/>
          <w:sz w:val="21"/>
          <w:szCs w:val="21"/>
        </w:rPr>
        <w:t>：</w:t>
      </w:r>
    </w:p>
    <w:p>
      <w:pPr>
        <w:pStyle w:val="2"/>
        <w:widowControl/>
        <w:spacing w:beforeAutospacing="0" w:afterAutospacing="0" w:line="510" w:lineRule="atLeast"/>
        <w:jc w:val="both"/>
        <w:rPr>
          <w:rFonts w:ascii="仿宋" w:hAnsi="仿宋" w:eastAsia="仿宋" w:cs="仿宋"/>
          <w:color w:val="333333"/>
          <w:spacing w:val="11"/>
          <w:sz w:val="21"/>
          <w:szCs w:val="21"/>
        </w:rPr>
      </w:pPr>
    </w:p>
    <w:p>
      <w:pPr>
        <w:pStyle w:val="2"/>
        <w:widowControl/>
        <w:spacing w:beforeAutospacing="0" w:afterAutospacing="0" w:line="510" w:lineRule="atLeast"/>
        <w:ind w:firstLine="480"/>
        <w:jc w:val="both"/>
        <w:rPr>
          <w:rFonts w:ascii="-apple-system" w:hAnsi="-apple-system" w:eastAsia="-apple-system" w:cs="-apple-system"/>
          <w:color w:val="333333"/>
          <w:spacing w:val="11"/>
          <w:sz w:val="21"/>
          <w:szCs w:val="21"/>
        </w:rPr>
      </w:pPr>
      <w:r>
        <w:rPr>
          <w:rFonts w:ascii="仿宋" w:hAnsi="仿宋" w:eastAsia="仿宋" w:cs="仿宋"/>
          <w:color w:val="333333"/>
          <w:spacing w:val="11"/>
          <w:sz w:val="21"/>
          <w:szCs w:val="21"/>
        </w:rPr>
        <w:t>委托人就</w:t>
      </w:r>
      <w:r>
        <w:rPr>
          <w:rFonts w:hint="eastAsia" w:ascii="仿宋" w:hAnsi="仿宋" w:eastAsia="仿宋" w:cs="仿宋"/>
          <w:color w:val="333333"/>
          <w:spacing w:val="11"/>
          <w:sz w:val="21"/>
          <w:szCs w:val="21"/>
          <w:lang w:eastAsia="zh-CN"/>
        </w:rPr>
        <w:t>成都忠苇房地产开发有限公司</w:t>
      </w:r>
      <w:r>
        <w:rPr>
          <w:rFonts w:hint="eastAsia" w:ascii="仿宋" w:hAnsi="仿宋" w:eastAsia="仿宋" w:cs="仿宋"/>
          <w:color w:val="333333"/>
          <w:spacing w:val="11"/>
          <w:sz w:val="21"/>
          <w:szCs w:val="21"/>
          <w:lang w:eastAsia="zh-Hans"/>
        </w:rPr>
        <w:t>破产</w:t>
      </w:r>
      <w:r>
        <w:rPr>
          <w:rFonts w:hint="eastAsia" w:ascii="仿宋" w:hAnsi="仿宋" w:eastAsia="仿宋" w:cs="仿宋"/>
          <w:color w:val="333333"/>
          <w:spacing w:val="11"/>
          <w:sz w:val="21"/>
          <w:szCs w:val="21"/>
        </w:rPr>
        <w:t>清算</w:t>
      </w:r>
      <w:r>
        <w:rPr>
          <w:rFonts w:hint="eastAsia" w:ascii="仿宋" w:hAnsi="仿宋" w:eastAsia="仿宋" w:cs="仿宋"/>
          <w:color w:val="333333"/>
          <w:spacing w:val="11"/>
          <w:sz w:val="21"/>
          <w:szCs w:val="21"/>
          <w:lang w:eastAsia="zh-Hans"/>
        </w:rPr>
        <w:t>一</w:t>
      </w:r>
      <w:r>
        <w:rPr>
          <w:rFonts w:ascii="仿宋" w:hAnsi="仿宋" w:eastAsia="仿宋" w:cs="仿宋"/>
          <w:color w:val="333333"/>
          <w:spacing w:val="11"/>
          <w:sz w:val="21"/>
          <w:szCs w:val="21"/>
        </w:rPr>
        <w:t>案（以下简称“本案”），特委托上述受托人作为代理人，参加本案的破产</w:t>
      </w:r>
      <w:r>
        <w:rPr>
          <w:rFonts w:hint="eastAsia" w:ascii="仿宋" w:hAnsi="仿宋" w:eastAsia="仿宋" w:cs="仿宋"/>
          <w:color w:val="333333"/>
          <w:spacing w:val="11"/>
          <w:sz w:val="21"/>
          <w:szCs w:val="21"/>
        </w:rPr>
        <w:t>清算</w:t>
      </w:r>
      <w:r>
        <w:rPr>
          <w:rFonts w:ascii="仿宋" w:hAnsi="仿宋" w:eastAsia="仿宋" w:cs="仿宋"/>
          <w:color w:val="333333"/>
          <w:spacing w:val="11"/>
          <w:sz w:val="21"/>
          <w:szCs w:val="21"/>
        </w:rPr>
        <w:t>程序。受托人的代理权限为</w:t>
      </w:r>
      <w:r>
        <w:rPr>
          <w:rFonts w:hint="eastAsia" w:ascii="仿宋" w:hAnsi="仿宋" w:eastAsia="仿宋" w:cs="仿宋"/>
          <w:color w:val="333333"/>
          <w:spacing w:val="11"/>
          <w:sz w:val="21"/>
          <w:szCs w:val="21"/>
          <w:lang w:eastAsia="zh-Hans"/>
        </w:rPr>
        <w:t>【</w:t>
      </w:r>
      <w:r>
        <w:rPr>
          <w:rFonts w:ascii="仿宋" w:hAnsi="仿宋" w:eastAsia="仿宋" w:cs="仿宋"/>
          <w:b/>
          <w:bCs/>
          <w:color w:val="333333"/>
          <w:spacing w:val="11"/>
          <w:sz w:val="21"/>
          <w:szCs w:val="21"/>
        </w:rPr>
        <w:t>特别授权</w:t>
      </w:r>
      <w:r>
        <w:rPr>
          <w:rFonts w:hint="eastAsia" w:ascii="仿宋" w:hAnsi="仿宋" w:eastAsia="仿宋" w:cs="仿宋"/>
          <w:color w:val="333333"/>
          <w:spacing w:val="11"/>
          <w:sz w:val="21"/>
          <w:szCs w:val="21"/>
          <w:lang w:eastAsia="zh-Hans"/>
        </w:rPr>
        <w:t>】</w:t>
      </w:r>
      <w:r>
        <w:rPr>
          <w:rFonts w:ascii="仿宋" w:hAnsi="仿宋" w:eastAsia="仿宋" w:cs="仿宋"/>
          <w:color w:val="333333"/>
          <w:spacing w:val="11"/>
          <w:sz w:val="21"/>
          <w:szCs w:val="21"/>
        </w:rPr>
        <w:t>，包括但不限于：</w:t>
      </w:r>
    </w:p>
    <w:p>
      <w:pPr>
        <w:pStyle w:val="2"/>
        <w:widowControl/>
        <w:spacing w:beforeAutospacing="0" w:afterAutospacing="0" w:line="510" w:lineRule="atLeast"/>
        <w:ind w:firstLine="464" w:firstLineChars="200"/>
        <w:jc w:val="both"/>
        <w:rPr>
          <w:rFonts w:ascii="-apple-system" w:hAnsi="-apple-system" w:eastAsia="-apple-system" w:cs="-apple-system"/>
          <w:color w:val="333333"/>
          <w:spacing w:val="11"/>
          <w:sz w:val="21"/>
          <w:szCs w:val="21"/>
        </w:rPr>
      </w:pPr>
      <w:r>
        <w:rPr>
          <w:rFonts w:ascii="仿宋" w:hAnsi="仿宋" w:eastAsia="仿宋" w:cs="仿宋"/>
          <w:color w:val="333333"/>
          <w:spacing w:val="11"/>
          <w:sz w:val="21"/>
          <w:szCs w:val="21"/>
        </w:rPr>
        <w:t>1.</w:t>
      </w:r>
      <w:r>
        <w:rPr>
          <w:rFonts w:hint="eastAsia" w:ascii="仿宋" w:hAnsi="仿宋" w:eastAsia="仿宋" w:cs="仿宋"/>
          <w:color w:val="333333"/>
          <w:spacing w:val="11"/>
          <w:sz w:val="21"/>
          <w:szCs w:val="21"/>
          <w:lang w:eastAsia="zh-Hans"/>
        </w:rPr>
        <w:t>代为</w:t>
      </w:r>
      <w:r>
        <w:rPr>
          <w:rFonts w:ascii="仿宋" w:hAnsi="仿宋" w:eastAsia="仿宋" w:cs="仿宋"/>
          <w:color w:val="333333"/>
          <w:spacing w:val="11"/>
          <w:sz w:val="21"/>
          <w:szCs w:val="21"/>
        </w:rPr>
        <w:t>申报债权、提交相关证明文件及资料，并处理与债权申报</w:t>
      </w:r>
      <w:r>
        <w:rPr>
          <w:rFonts w:hint="eastAsia" w:ascii="仿宋" w:hAnsi="仿宋" w:eastAsia="仿宋" w:cs="仿宋"/>
          <w:color w:val="333333"/>
          <w:spacing w:val="11"/>
          <w:sz w:val="21"/>
          <w:szCs w:val="21"/>
          <w:lang w:eastAsia="zh-Hans"/>
        </w:rPr>
        <w:t>的</w:t>
      </w:r>
      <w:r>
        <w:rPr>
          <w:rFonts w:ascii="仿宋" w:hAnsi="仿宋" w:eastAsia="仿宋" w:cs="仿宋"/>
          <w:color w:val="333333"/>
          <w:spacing w:val="11"/>
          <w:sz w:val="21"/>
          <w:szCs w:val="21"/>
        </w:rPr>
        <w:t>相关事宜；</w:t>
      </w:r>
    </w:p>
    <w:p>
      <w:pPr>
        <w:pStyle w:val="2"/>
        <w:widowControl/>
        <w:spacing w:beforeAutospacing="0" w:afterAutospacing="0" w:line="510" w:lineRule="atLeast"/>
        <w:ind w:firstLine="464" w:firstLineChars="200"/>
        <w:jc w:val="both"/>
        <w:rPr>
          <w:rFonts w:ascii="-apple-system" w:hAnsi="-apple-system" w:eastAsia="-apple-system" w:cs="-apple-system"/>
          <w:color w:val="333333"/>
          <w:spacing w:val="11"/>
          <w:sz w:val="21"/>
          <w:szCs w:val="21"/>
        </w:rPr>
      </w:pPr>
      <w:r>
        <w:rPr>
          <w:rFonts w:ascii="仿宋" w:hAnsi="仿宋" w:eastAsia="仿宋" w:cs="仿宋"/>
          <w:color w:val="333333"/>
          <w:spacing w:val="11"/>
          <w:sz w:val="21"/>
          <w:szCs w:val="21"/>
        </w:rPr>
        <w:t>2.签署、递交、接收和转送与本案有关的各类法律文件及其他文件资料；</w:t>
      </w:r>
    </w:p>
    <w:p>
      <w:pPr>
        <w:pStyle w:val="2"/>
        <w:widowControl/>
        <w:spacing w:beforeAutospacing="0" w:afterAutospacing="0" w:line="510" w:lineRule="atLeast"/>
        <w:ind w:firstLine="464" w:firstLineChars="200"/>
        <w:jc w:val="both"/>
        <w:rPr>
          <w:rFonts w:ascii="-apple-system" w:hAnsi="-apple-system" w:eastAsia="-apple-system" w:cs="-apple-system"/>
          <w:color w:val="333333"/>
          <w:spacing w:val="11"/>
          <w:sz w:val="21"/>
          <w:szCs w:val="21"/>
        </w:rPr>
      </w:pPr>
      <w:r>
        <w:rPr>
          <w:rFonts w:ascii="仿宋" w:hAnsi="仿宋" w:eastAsia="仿宋" w:cs="仿宋"/>
          <w:color w:val="333333"/>
          <w:spacing w:val="11"/>
          <w:sz w:val="21"/>
          <w:szCs w:val="21"/>
        </w:rPr>
        <w:t>3.参加本案的债权人会议</w:t>
      </w:r>
      <w:r>
        <w:rPr>
          <w:rFonts w:hint="eastAsia" w:ascii="仿宋" w:hAnsi="仿宋" w:eastAsia="仿宋" w:cs="仿宋"/>
          <w:color w:val="333333"/>
          <w:spacing w:val="11"/>
          <w:sz w:val="21"/>
          <w:szCs w:val="21"/>
          <w:lang w:eastAsia="zh-Hans"/>
        </w:rPr>
        <w:t>，</w:t>
      </w:r>
      <w:r>
        <w:rPr>
          <w:rFonts w:ascii="仿宋" w:hAnsi="仿宋" w:eastAsia="仿宋" w:cs="仿宋"/>
          <w:color w:val="333333"/>
          <w:spacing w:val="11"/>
          <w:sz w:val="21"/>
          <w:szCs w:val="21"/>
        </w:rPr>
        <w:t>并代表委托人发表意见和行使表决权；</w:t>
      </w:r>
    </w:p>
    <w:p>
      <w:pPr>
        <w:pStyle w:val="2"/>
        <w:widowControl/>
        <w:spacing w:beforeAutospacing="0" w:afterAutospacing="0" w:line="510" w:lineRule="atLeast"/>
        <w:ind w:firstLine="464" w:firstLineChars="200"/>
        <w:jc w:val="both"/>
        <w:rPr>
          <w:rFonts w:ascii="仿宋" w:hAnsi="仿宋" w:eastAsia="仿宋" w:cs="仿宋"/>
          <w:color w:val="333333"/>
          <w:spacing w:val="11"/>
          <w:sz w:val="21"/>
          <w:szCs w:val="21"/>
          <w:lang w:eastAsia="zh-Hans"/>
        </w:rPr>
      </w:pPr>
      <w:r>
        <w:rPr>
          <w:rFonts w:ascii="仿宋" w:hAnsi="仿宋" w:eastAsia="仿宋" w:cs="仿宋"/>
          <w:color w:val="333333"/>
          <w:spacing w:val="11"/>
          <w:sz w:val="21"/>
          <w:szCs w:val="21"/>
        </w:rPr>
        <w:t>4.</w:t>
      </w:r>
      <w:r>
        <w:rPr>
          <w:rFonts w:hint="eastAsia" w:ascii="仿宋" w:hAnsi="仿宋" w:eastAsia="仿宋" w:cs="仿宋"/>
          <w:color w:val="333333"/>
          <w:spacing w:val="11"/>
          <w:sz w:val="21"/>
          <w:szCs w:val="21"/>
          <w:lang w:eastAsia="zh-Hans"/>
        </w:rPr>
        <w:t>确认管理人审定的债权及管理人编制的所有债权表，审核其他债权人的债权，变更或放弃所申报的债权；</w:t>
      </w:r>
    </w:p>
    <w:p>
      <w:pPr>
        <w:pStyle w:val="2"/>
        <w:widowControl/>
        <w:spacing w:beforeAutospacing="0" w:afterAutospacing="0" w:line="510" w:lineRule="atLeast"/>
        <w:ind w:firstLine="464" w:firstLineChars="200"/>
        <w:jc w:val="both"/>
        <w:rPr>
          <w:rFonts w:ascii="仿宋" w:hAnsi="仿宋" w:eastAsia="仿宋" w:cs="仿宋"/>
          <w:color w:val="333333"/>
          <w:spacing w:val="11"/>
          <w:sz w:val="21"/>
          <w:szCs w:val="21"/>
        </w:rPr>
      </w:pPr>
      <w:r>
        <w:rPr>
          <w:rFonts w:ascii="仿宋" w:hAnsi="仿宋" w:eastAsia="仿宋" w:cs="仿宋"/>
          <w:color w:val="333333"/>
          <w:spacing w:val="11"/>
          <w:sz w:val="21"/>
          <w:szCs w:val="21"/>
          <w:lang w:eastAsia="zh-Hans"/>
        </w:rPr>
        <w:t>5.</w:t>
      </w:r>
      <w:r>
        <w:rPr>
          <w:rFonts w:hint="eastAsia" w:ascii="仿宋" w:hAnsi="仿宋" w:eastAsia="仿宋" w:cs="仿宋"/>
          <w:color w:val="333333"/>
          <w:spacing w:val="11"/>
          <w:sz w:val="21"/>
          <w:szCs w:val="21"/>
          <w:lang w:eastAsia="zh-Hans"/>
        </w:rPr>
        <w:t>代领债权款项；</w:t>
      </w:r>
    </w:p>
    <w:p>
      <w:pPr>
        <w:pStyle w:val="2"/>
        <w:widowControl/>
        <w:spacing w:beforeAutospacing="0" w:afterAutospacing="0" w:line="510" w:lineRule="atLeast"/>
        <w:ind w:firstLine="464" w:firstLineChars="200"/>
        <w:jc w:val="both"/>
        <w:rPr>
          <w:rFonts w:ascii="-apple-system" w:hAnsi="-apple-system" w:eastAsia="-apple-system" w:cs="-apple-system"/>
          <w:color w:val="333333"/>
          <w:spacing w:val="11"/>
          <w:sz w:val="21"/>
          <w:szCs w:val="21"/>
        </w:rPr>
      </w:pPr>
      <w:r>
        <w:rPr>
          <w:rFonts w:ascii="仿宋" w:hAnsi="仿宋" w:eastAsia="仿宋" w:cs="仿宋"/>
          <w:color w:val="333333"/>
          <w:spacing w:val="11"/>
          <w:sz w:val="21"/>
          <w:szCs w:val="21"/>
          <w:lang w:eastAsia="zh-Hans"/>
        </w:rPr>
        <w:t>6.</w:t>
      </w:r>
      <w:r>
        <w:rPr>
          <w:rFonts w:ascii="仿宋" w:hAnsi="仿宋" w:eastAsia="仿宋" w:cs="仿宋"/>
          <w:color w:val="333333"/>
          <w:spacing w:val="11"/>
          <w:sz w:val="21"/>
          <w:szCs w:val="21"/>
        </w:rPr>
        <w:t>处理与本案相关的其他法律事务。</w:t>
      </w:r>
    </w:p>
    <w:p>
      <w:pPr>
        <w:pStyle w:val="2"/>
        <w:widowControl/>
        <w:spacing w:beforeAutospacing="0" w:afterAutospacing="0" w:line="510" w:lineRule="atLeast"/>
        <w:ind w:firstLine="464" w:firstLineChars="200"/>
        <w:jc w:val="both"/>
        <w:rPr>
          <w:rFonts w:ascii="仿宋" w:hAnsi="仿宋" w:eastAsia="仿宋" w:cs="仿宋"/>
          <w:color w:val="333333"/>
          <w:spacing w:val="11"/>
          <w:sz w:val="21"/>
          <w:szCs w:val="21"/>
        </w:rPr>
      </w:pPr>
      <w:r>
        <w:rPr>
          <w:rFonts w:hint="eastAsia" w:ascii="仿宋" w:hAnsi="仿宋" w:eastAsia="仿宋" w:cs="仿宋"/>
          <w:color w:val="333333"/>
          <w:spacing w:val="11"/>
          <w:sz w:val="21"/>
          <w:szCs w:val="21"/>
          <w:lang w:eastAsia="zh-Hans"/>
        </w:rPr>
        <w:t>除委托人书面撤销授权外，代理期限自本授权委托书签署之日起至本案破产程序终结之日止</w:t>
      </w:r>
      <w:r>
        <w:rPr>
          <w:rFonts w:ascii="仿宋" w:hAnsi="仿宋" w:eastAsia="仿宋" w:cs="仿宋"/>
          <w:color w:val="333333"/>
          <w:spacing w:val="11"/>
          <w:sz w:val="21"/>
          <w:szCs w:val="21"/>
        </w:rPr>
        <w:t>。</w:t>
      </w:r>
      <w:r>
        <w:rPr>
          <w:rFonts w:ascii="Calibri" w:hAnsi="Calibri" w:eastAsia="仿宋" w:cs="Calibri"/>
          <w:color w:val="333333"/>
          <w:spacing w:val="11"/>
          <w:sz w:val="21"/>
          <w:szCs w:val="21"/>
        </w:rPr>
        <w:t> </w:t>
      </w:r>
    </w:p>
    <w:p>
      <w:pPr>
        <w:pStyle w:val="2"/>
        <w:widowControl/>
        <w:spacing w:beforeAutospacing="0" w:afterAutospacing="0" w:line="510" w:lineRule="atLeast"/>
        <w:ind w:firstLine="464" w:firstLineChars="200"/>
        <w:jc w:val="both"/>
        <w:rPr>
          <w:rFonts w:ascii="仿宋" w:hAnsi="仿宋" w:eastAsia="仿宋" w:cs="仿宋"/>
          <w:color w:val="333333"/>
          <w:spacing w:val="11"/>
          <w:sz w:val="21"/>
          <w:szCs w:val="21"/>
        </w:rPr>
      </w:pPr>
    </w:p>
    <w:p>
      <w:pPr>
        <w:pStyle w:val="2"/>
        <w:widowControl/>
        <w:spacing w:beforeAutospacing="0" w:afterAutospacing="0" w:line="510" w:lineRule="atLeast"/>
        <w:ind w:left="2520" w:firstLine="1580"/>
        <w:jc w:val="both"/>
        <w:rPr>
          <w:rFonts w:ascii="-apple-system" w:hAnsi="-apple-system" w:eastAsia="-apple-system" w:cs="-apple-system"/>
          <w:color w:val="333333"/>
          <w:spacing w:val="11"/>
          <w:sz w:val="21"/>
          <w:szCs w:val="21"/>
        </w:rPr>
      </w:pPr>
      <w:r>
        <w:rPr>
          <w:rFonts w:ascii="仿宋" w:hAnsi="仿宋" w:eastAsia="仿宋" w:cs="仿宋"/>
          <w:color w:val="333333"/>
          <w:spacing w:val="11"/>
          <w:sz w:val="21"/>
          <w:szCs w:val="21"/>
        </w:rPr>
        <w:t>委托人（签章）：</w:t>
      </w:r>
    </w:p>
    <w:p>
      <w:pPr>
        <w:pStyle w:val="2"/>
        <w:widowControl/>
        <w:spacing w:beforeAutospacing="0" w:afterAutospacing="0" w:line="510" w:lineRule="atLeast"/>
        <w:ind w:right="640"/>
        <w:jc w:val="right"/>
        <w:rPr>
          <w:rFonts w:ascii="-apple-system" w:hAnsi="-apple-system" w:eastAsia="-apple-system" w:cs="-apple-system"/>
          <w:color w:val="333333"/>
          <w:spacing w:val="11"/>
          <w:sz w:val="21"/>
          <w:szCs w:val="21"/>
        </w:rPr>
      </w:pPr>
      <w:r>
        <w:rPr>
          <w:rFonts w:ascii="Calibri" w:hAnsi="Calibri" w:eastAsia="仿宋" w:cs="Calibri"/>
          <w:color w:val="333333"/>
          <w:spacing w:val="11"/>
          <w:sz w:val="21"/>
          <w:szCs w:val="21"/>
        </w:rPr>
        <w:t>                                         </w:t>
      </w:r>
      <w:r>
        <w:rPr>
          <w:rFonts w:ascii="仿宋" w:hAnsi="仿宋" w:eastAsia="仿宋" w:cs="仿宋"/>
          <w:color w:val="333333"/>
          <w:spacing w:val="11"/>
          <w:sz w:val="21"/>
          <w:szCs w:val="21"/>
        </w:rPr>
        <w:t>年</w:t>
      </w:r>
      <w:r>
        <w:rPr>
          <w:rFonts w:ascii="Calibri" w:hAnsi="Calibri" w:eastAsia="仿宋" w:cs="Calibri"/>
          <w:color w:val="333333"/>
          <w:spacing w:val="11"/>
          <w:sz w:val="21"/>
          <w:szCs w:val="21"/>
        </w:rPr>
        <w:t>    </w:t>
      </w:r>
      <w:r>
        <w:rPr>
          <w:rFonts w:ascii="仿宋" w:hAnsi="仿宋" w:eastAsia="仿宋" w:cs="仿宋"/>
          <w:color w:val="333333"/>
          <w:spacing w:val="11"/>
          <w:sz w:val="21"/>
          <w:szCs w:val="21"/>
        </w:rPr>
        <w:t>月</w:t>
      </w:r>
      <w:r>
        <w:rPr>
          <w:rFonts w:ascii="Calibri" w:hAnsi="Calibri" w:eastAsia="仿宋" w:cs="Calibri"/>
          <w:color w:val="333333"/>
          <w:spacing w:val="11"/>
          <w:sz w:val="21"/>
          <w:szCs w:val="21"/>
        </w:rPr>
        <w:t>    </w:t>
      </w:r>
      <w:r>
        <w:rPr>
          <w:rFonts w:ascii="仿宋" w:hAnsi="仿宋" w:eastAsia="仿宋" w:cs="仿宋"/>
          <w:color w:val="333333"/>
          <w:spacing w:val="11"/>
          <w:sz w:val="21"/>
          <w:szCs w:val="21"/>
        </w:rPr>
        <w:t>日</w:t>
      </w:r>
    </w:p>
    <w:p>
      <w:pPr>
        <w:pStyle w:val="2"/>
        <w:widowControl/>
        <w:spacing w:beforeAutospacing="0" w:afterAutospacing="0" w:line="510" w:lineRule="atLeast"/>
        <w:jc w:val="both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ascii="仿宋" w:hAnsi="仿宋" w:eastAsia="仿宋" w:cs="仿宋"/>
          <w:color w:val="333333"/>
          <w:spacing w:val="11"/>
          <w:sz w:val="21"/>
          <w:szCs w:val="21"/>
        </w:rPr>
        <w:t>附：受托人身份证复印件/</w:t>
      </w:r>
      <w:r>
        <w:rPr>
          <w:rFonts w:hint="eastAsia" w:ascii="仿宋" w:hAnsi="仿宋" w:eastAsia="仿宋" w:cs="仿宋"/>
          <w:color w:val="333333"/>
          <w:spacing w:val="11"/>
          <w:sz w:val="21"/>
          <w:szCs w:val="21"/>
          <w:lang w:eastAsia="zh-Hans"/>
        </w:rPr>
        <w:t>执业证复印件</w:t>
      </w:r>
    </w:p>
    <w:p>
      <w:pPr>
        <w:rPr>
          <w:rFonts w:ascii="仿宋" w:hAnsi="仿宋" w:eastAsia="仿宋" w:cs="仿宋"/>
          <w:szCs w:val="21"/>
        </w:rPr>
      </w:pPr>
    </w:p>
    <w:p>
      <w:pPr>
        <w:rPr>
          <w:rFonts w:ascii="仿宋" w:hAnsi="仿宋" w:eastAsia="仿宋" w:cs="仿宋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-apple-system">
    <w:altName w:val="Segoe Print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hOGQzOWNmZTk4NTVhOGVhYTJjM2Q1NmFjM2JlNjAifQ=="/>
  </w:docVars>
  <w:rsids>
    <w:rsidRoot w:val="787441F5"/>
    <w:rsid w:val="355F3C15"/>
    <w:rsid w:val="3EF76752"/>
    <w:rsid w:val="787441F5"/>
    <w:rsid w:val="FFF75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2023-10-27T01:53:00Z</dcterms:created>
  <dc:creator>Dan</dc:creator>
  <cp:lastModifiedBy>KD</cp:lastModifiedBy>
  <dcterms:modified xsi:type="dcterms:W3CDTF">2024-04-13T06:42:26Z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3CE2BBAB55FA4FB1AFB0FD41EA2B161E_11</vt:lpwstr>
  </property>
</Properties>
</file>