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A2356">
      <w:pPr>
        <w:spacing w:before="0" w:beforeAutospacing="0" w:after="0" w:afterAutospacing="0"/>
        <w:ind w:right="-678" w:rightChars="-308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r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val="en-US" w:eastAsia="zh-CN"/>
        </w:rPr>
        <w:t>1</w:t>
      </w:r>
      <w:r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  <w:t>：</w:t>
      </w:r>
    </w:p>
    <w:p w14:paraId="431CED15">
      <w:pPr>
        <w:spacing w:before="0" w:beforeAutospacing="0" w:after="0" w:afterAutospacing="0"/>
        <w:ind w:right="-678" w:rightChars="-308"/>
        <w:jc w:val="center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贵州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val="en-US" w:eastAsia="zh-CN"/>
        </w:rPr>
        <w:t>吉维医疗器械有限公司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破产清算案</w:t>
      </w:r>
    </w:p>
    <w:p w14:paraId="61B3EC65">
      <w:pPr>
        <w:spacing w:before="0" w:beforeAutospacing="0" w:after="0" w:afterAutospacing="0"/>
        <w:ind w:right="-678" w:rightChars="-308"/>
        <w:jc w:val="center"/>
        <w:rPr>
          <w:rFonts w:ascii="仿宋" w:hAnsi="仿宋" w:eastAsia="仿宋"/>
          <w:lang w:eastAsia="zh-CN"/>
        </w:rPr>
      </w:pP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债权申报材料清单</w:t>
      </w:r>
    </w:p>
    <w:tbl>
      <w:tblPr>
        <w:tblStyle w:val="6"/>
        <w:tblW w:w="8769" w:type="dxa"/>
        <w:tblInd w:w="157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2"/>
        <w:gridCol w:w="4233"/>
        <w:gridCol w:w="534"/>
        <w:gridCol w:w="533"/>
        <w:gridCol w:w="700"/>
        <w:gridCol w:w="2267"/>
      </w:tblGrid>
      <w:tr w14:paraId="20B8466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50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5C59FC"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序号</w:t>
            </w:r>
          </w:p>
        </w:tc>
        <w:tc>
          <w:tcPr>
            <w:tcW w:w="42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64F4D"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材料名称</w:t>
            </w:r>
          </w:p>
        </w:tc>
        <w:tc>
          <w:tcPr>
            <w:tcW w:w="534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249E43A"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页数</w:t>
            </w:r>
          </w:p>
        </w:tc>
        <w:tc>
          <w:tcPr>
            <w:tcW w:w="123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79404F"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提交情况</w:t>
            </w:r>
          </w:p>
        </w:tc>
        <w:tc>
          <w:tcPr>
            <w:tcW w:w="226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12176331"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备注</w:t>
            </w:r>
          </w:p>
        </w:tc>
      </w:tr>
      <w:tr w14:paraId="600D93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502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2CAB1">
            <w:pPr>
              <w:jc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2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A634A">
            <w:pPr>
              <w:jc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493C6C">
            <w:pPr>
              <w:jc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4CA3A"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原件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74DBA"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复印件</w:t>
            </w:r>
          </w:p>
        </w:tc>
        <w:tc>
          <w:tcPr>
            <w:tcW w:w="2267" w:type="dxa"/>
            <w:vMerge w:val="continue"/>
            <w:tcBorders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201BEEFB">
            <w:pPr>
              <w:jc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 w14:paraId="159462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8769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 w14:paraId="3A551205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以下为申报书及主体资格文件</w:t>
            </w:r>
          </w:p>
        </w:tc>
      </w:tr>
      <w:tr w14:paraId="0CCA7CB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2FD694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31DFB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债权申报登记表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AB2EDA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408154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DACE67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172FEAA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</w:tr>
      <w:tr w14:paraId="10B536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 w14:paraId="28031BFD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bookmarkStart w:id="0" w:name="_Hlk89271708"/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2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94DED7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身份证（自然人）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FD0FDD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B64347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8377EC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7C43F4E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</w:tr>
      <w:bookmarkEnd w:id="0"/>
      <w:tr w14:paraId="7F3E9D5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 w14:paraId="2A1A7CA4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3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234F70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营业执照</w:t>
            </w: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/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登记证书（法人或其他组织）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798EED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89A29A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8165A4E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D72C7B6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</w:tr>
      <w:tr w14:paraId="2317CCF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 w14:paraId="32D90098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4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2A4C8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法定代表人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Hans" w:bidi="ar"/>
              </w:rPr>
              <w:t>（负责人）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身份证明书（法人或其他组织）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537C8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BE350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376D115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321592A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</w:tr>
      <w:tr w14:paraId="67B1843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 w14:paraId="7FE22852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5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C99A89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法定代表人身份证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6A5A3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6F0EEF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B9F3EBD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D7BE5F0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</w:tr>
      <w:tr w14:paraId="2F5B9CA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 w14:paraId="19A05316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6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6BF9B4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授权委托书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93A98F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5044FC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CF49018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A3ADB77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 w14:paraId="74CA57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 w14:paraId="1B55D576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7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C12675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代理人证件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20C5D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AED26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B8F7D70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79486E5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</w:tr>
      <w:tr w14:paraId="7F54D7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 w14:paraId="12845D8A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8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98359F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律师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Hans" w:bidi="ar"/>
              </w:rPr>
              <w:t>事务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所函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F29591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CEFBE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0971DEF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F91483B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</w:tr>
      <w:tr w14:paraId="7F7CBD1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7B2E1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07ED0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/>
              </w:rPr>
              <w:t>债权人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Hans"/>
              </w:rPr>
              <w:t>送达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/>
              </w:rPr>
              <w:t>地址、联系方式及银行账户确认书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24A62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A5DA4B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A98A61"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8C0A9E2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</w:tr>
      <w:tr w14:paraId="4E17088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F9A431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1</w:t>
            </w: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0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2BB82E2B"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债权人申报声明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71E538FF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44CD7AFD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393028D3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6D72FD5E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 w14:paraId="3D6CAC6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8769" w:type="dxa"/>
            <w:gridSpan w:val="6"/>
            <w:tcBorders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 w14:paraId="7BCD7F1D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以下为证据材料（不够填写时可续页）</w:t>
            </w:r>
          </w:p>
        </w:tc>
      </w:tr>
      <w:tr w14:paraId="13BF9B1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20D1A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9CBCC7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09A2F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04DF3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0D6FD78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EDE0E32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 w14:paraId="542AEA5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15CDB7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2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65A66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BBF68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A329B3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F2AF323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E83CCA6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 w14:paraId="72BBA5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940D4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3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EF1D57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36415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10182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6168B1D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008ECF4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 w14:paraId="7254E2A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3D7CC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4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F3037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4CEEEA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92DA8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765E6CC9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CFB974A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 w14:paraId="53F4C84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B95508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5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215DE3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5C457D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130A28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54502C7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3CA3D3E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 w14:paraId="4A9F82E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96779F"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76C03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7C3A2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A7874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BA9AA34"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51C6DBA3"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 w14:paraId="2FCCEC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2" w:hRule="atLeast"/>
        </w:trPr>
        <w:tc>
          <w:tcPr>
            <w:tcW w:w="8769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7E12346C">
            <w:pPr>
              <w:spacing w:before="0" w:beforeAutospacing="0" w:after="0" w:afterAutospacing="0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Hans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声明：1.债权申报人的声明和保证：本单位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/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个人保证所提交的上述文件材料均真实、有效、完整，且上述文件材料与原件相一致，不存在任何变造、伪造等情形。否则，本单位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/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个人自愿承担由此产生的一切法律责任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Hans" w:bidi="ar"/>
              </w:rPr>
              <w:t>。</w:t>
            </w:r>
          </w:p>
          <w:p w14:paraId="529D661C">
            <w:pPr>
              <w:spacing w:before="0" w:beforeAutospacing="0" w:after="0" w:afterAutospacing="0"/>
              <w:ind w:firstLine="632" w:firstLineChars="300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2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.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未能在前述期限内补充相关材料，影响权利审核的，申报人自行承担相关法律责任。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 xml:space="preserve">  </w:t>
            </w:r>
          </w:p>
          <w:p w14:paraId="5284433B">
            <w:pPr>
              <w:spacing w:before="0" w:beforeAutospacing="0" w:after="0" w:afterAutospacing="0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Hans" w:bidi="ar"/>
              </w:rPr>
              <w:t>（提示：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提交材料的纸张规格应为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A4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纸，建议打印或使用蓝黑、碳素墨水书写。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Hans" w:bidi="ar"/>
              </w:rPr>
              <w:t>）</w:t>
            </w:r>
          </w:p>
        </w:tc>
      </w:tr>
      <w:tr w14:paraId="5B9360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" w:hRule="atLeast"/>
        </w:trPr>
        <w:tc>
          <w:tcPr>
            <w:tcW w:w="8769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01D97E5C">
            <w:pPr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提交日期：</w:t>
            </w:r>
          </w:p>
          <w:p w14:paraId="3047D532">
            <w:pPr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 xml:space="preserve">提交人： 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 xml:space="preserve">        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接收人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签名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：</w:t>
            </w:r>
          </w:p>
        </w:tc>
      </w:tr>
    </w:tbl>
    <w:p w14:paraId="33352856">
      <w:pPr>
        <w:spacing w:before="0" w:beforeAutospacing="0" w:after="0" w:afterAutospacing="0"/>
        <w:ind w:right="-678" w:rightChars="-308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</w:p>
    <w:p w14:paraId="01F3C05A">
      <w:pPr>
        <w:pStyle w:val="2"/>
        <w:rPr>
          <w:lang w:eastAsia="zh-CN"/>
        </w:rPr>
      </w:pPr>
    </w:p>
    <w:p w14:paraId="1C2342EC">
      <w:pPr>
        <w:spacing w:before="0" w:beforeAutospacing="0" w:after="0" w:afterAutospacing="0"/>
        <w:ind w:right="-678" w:rightChars="-308"/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</w:pPr>
      <w:r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  <w:t>：</w:t>
      </w:r>
    </w:p>
    <w:p w14:paraId="06791759">
      <w:pPr>
        <w:jc w:val="center"/>
        <w:rPr>
          <w:rFonts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贵州吉维医疗器械有限公司</w:t>
      </w:r>
      <w:r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  <w:t>破产清算案</w:t>
      </w:r>
    </w:p>
    <w:p w14:paraId="390BAF7D">
      <w:pPr>
        <w:jc w:val="center"/>
        <w:rPr>
          <w:rFonts w:ascii="仿宋" w:hAnsi="仿宋" w:eastAsia="仿宋" w:cs="宋体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  <w:t>债权申报登记表</w:t>
      </w:r>
    </w:p>
    <w:p w14:paraId="2ADED6A5">
      <w:pPr>
        <w:wordWrap w:val="0"/>
        <w:spacing w:before="240" w:beforeLines="100" w:beforeAutospacing="0" w:after="240" w:afterLines="100" w:afterAutospacing="0"/>
        <w:jc w:val="right"/>
        <w:rPr>
          <w:rFonts w:ascii="仿宋" w:hAnsi="仿宋" w:eastAsia="仿宋" w:cs="宋体"/>
          <w:sz w:val="21"/>
          <w:szCs w:val="21"/>
          <w:lang w:eastAsia="zh-CN"/>
        </w:rPr>
      </w:pPr>
      <w:r>
        <w:rPr>
          <w:rFonts w:ascii="仿宋" w:hAnsi="仿宋" w:eastAsia="仿宋" w:cs="宋体"/>
          <w:b/>
          <w:bCs/>
          <w:sz w:val="32"/>
          <w:szCs w:val="32"/>
          <w:lang w:eastAsia="zh-CN"/>
        </w:rPr>
        <w:t xml:space="preserve">                         </w:t>
      </w:r>
      <w:r>
        <w:rPr>
          <w:rFonts w:hint="eastAsia" w:ascii="仿宋" w:hAnsi="仿宋" w:eastAsia="仿宋" w:cs="宋体"/>
          <w:sz w:val="21"/>
          <w:szCs w:val="21"/>
          <w:lang w:eastAsia="zh-CN"/>
        </w:rPr>
        <w:t>债权编号：</w:t>
      </w:r>
      <w:r>
        <w:rPr>
          <w:rFonts w:ascii="仿宋" w:hAnsi="仿宋" w:eastAsia="仿宋" w:cs="宋体"/>
          <w:sz w:val="21"/>
          <w:szCs w:val="21"/>
          <w:lang w:eastAsia="zh-CN"/>
        </w:rPr>
        <w:t xml:space="preserve">                 </w:t>
      </w:r>
    </w:p>
    <w:tbl>
      <w:tblPr>
        <w:tblStyle w:val="6"/>
        <w:tblpPr w:leftFromText="180" w:rightFromText="180" w:vertAnchor="text" w:horzAnchor="page" w:tblpX="1859" w:tblpY="193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0"/>
        <w:gridCol w:w="1330"/>
        <w:gridCol w:w="1339"/>
        <w:gridCol w:w="495"/>
        <w:gridCol w:w="972"/>
        <w:gridCol w:w="478"/>
        <w:gridCol w:w="1756"/>
      </w:tblGrid>
      <w:tr w14:paraId="3BA05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011A5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债权人名称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668E9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919A0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传真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4851D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</w:p>
        </w:tc>
      </w:tr>
      <w:tr w14:paraId="1BBCD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FA4CC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办公及移动电话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982D2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5820E47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电子邮箱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29959CB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 w14:paraId="62D63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697AF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通讯地址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B9949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7C51256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邮政编码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5A18D7B"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 w14:paraId="04F43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4B16F"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法定代表人/负责人姓名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5BB47"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E621BCF"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身份证号码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A4588A5"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 w14:paraId="4839E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C0DBD"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委托代理人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57F56"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97A62"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身份证号码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3C6EF"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 w14:paraId="4F833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0F7FF"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债权人性质</w:t>
            </w:r>
          </w:p>
        </w:tc>
        <w:tc>
          <w:tcPr>
            <w:tcW w:w="6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11235"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自然人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□（身份证号码：             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      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     ）</w:t>
            </w:r>
          </w:p>
          <w:p w14:paraId="675BE125"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机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构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□（统一社会信用代码：        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             ）</w:t>
            </w:r>
          </w:p>
        </w:tc>
      </w:tr>
      <w:tr w14:paraId="015DC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28571A0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有无财产担保或</w:t>
            </w:r>
          </w:p>
          <w:p w14:paraId="55F61680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其他优先权</w:t>
            </w:r>
          </w:p>
        </w:tc>
        <w:tc>
          <w:tcPr>
            <w:tcW w:w="26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64F9F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 □</w:t>
            </w:r>
          </w:p>
          <w:p w14:paraId="0E83AD9D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有 □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26684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优先权金额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：</w:t>
            </w:r>
          </w:p>
        </w:tc>
      </w:tr>
      <w:tr w14:paraId="0CC4C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DA1B3A2"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</w:rPr>
            </w:pPr>
          </w:p>
        </w:tc>
        <w:tc>
          <w:tcPr>
            <w:tcW w:w="26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C7F96"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</w:rPr>
            </w:pP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09C22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优先权标的物名称数量等：</w:t>
            </w:r>
          </w:p>
        </w:tc>
      </w:tr>
      <w:tr w14:paraId="4EF63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D0E096D"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6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B6A28"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63CCA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优先权标的物价值：</w:t>
            </w:r>
          </w:p>
        </w:tc>
      </w:tr>
      <w:tr w14:paraId="5113E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7ACBB"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债权性质</w:t>
            </w:r>
          </w:p>
        </w:tc>
        <w:tc>
          <w:tcPr>
            <w:tcW w:w="637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A3A2C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Hans"/>
              </w:rPr>
            </w:pPr>
          </w:p>
        </w:tc>
      </w:tr>
      <w:tr w14:paraId="1AAA1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FA7B2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是否涉及诉讼或仲裁</w:t>
            </w:r>
          </w:p>
        </w:tc>
        <w:tc>
          <w:tcPr>
            <w:tcW w:w="6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B135F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□不涉及诉讼或仲裁   □诉讼   □仲裁（后附法律文书副本）</w:t>
            </w:r>
          </w:p>
        </w:tc>
      </w:tr>
      <w:tr w14:paraId="45909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9210B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Hans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是否有生效的诉讼或仲裁文书及申请执行情况</w:t>
            </w:r>
          </w:p>
        </w:tc>
        <w:tc>
          <w:tcPr>
            <w:tcW w:w="6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3B533"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生效文书：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无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有</w:t>
            </w:r>
          </w:p>
          <w:p w14:paraId="012B9FA4"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  <w:lang w:eastAsia="zh-Hans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申请执行：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无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有（已执行金额：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         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元）</w:t>
            </w:r>
          </w:p>
        </w:tc>
      </w:tr>
      <w:tr w14:paraId="59161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D29CB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申报债权金额</w:t>
            </w:r>
          </w:p>
        </w:tc>
        <w:tc>
          <w:tcPr>
            <w:tcW w:w="6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8345C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总额大写（元）：                 总额小写(元)：</w:t>
            </w:r>
          </w:p>
        </w:tc>
      </w:tr>
      <w:tr w14:paraId="6BFF2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55B86"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8F537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本金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4EA13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6416D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利息及罚息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40545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 w14:paraId="349AB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A8C8E"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9E166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违约金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A9995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01056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其他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0C49F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 w14:paraId="6C38D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0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680C02"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债权形成原因以及其他需要说明事项（请写明债权形成时间、原因、经过、有无财产担保、共同债权人、连带债务人等相关事项，如申报利息、违约金等的请说明计算方法及详细计算过程；可另附说明）：</w:t>
            </w:r>
          </w:p>
        </w:tc>
      </w:tr>
      <w:tr w14:paraId="75870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C9F4C">
            <w:pPr>
              <w:adjustRightInd w:val="0"/>
              <w:snapToGrid w:val="0"/>
              <w:spacing w:line="60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申报材料提交日期：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                    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提交人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>签名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：</w:t>
            </w:r>
          </w:p>
        </w:tc>
      </w:tr>
      <w:tr w14:paraId="0A42A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AE69D">
            <w:pPr>
              <w:adjustRightInd w:val="0"/>
              <w:snapToGrid w:val="0"/>
              <w:spacing w:line="60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接收审查人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>签名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：</w:t>
            </w:r>
          </w:p>
        </w:tc>
      </w:tr>
    </w:tbl>
    <w:p w14:paraId="6DC7F7B5">
      <w:pPr>
        <w:spacing w:before="0" w:beforeAutospacing="0" w:after="0" w:afterAutospacing="0"/>
        <w:ind w:right="-678" w:rightChars="-308"/>
        <w:rPr>
          <w:rFonts w:ascii="仿宋" w:hAnsi="仿宋" w:eastAsia="仿宋"/>
          <w:sz w:val="21"/>
          <w:szCs w:val="21"/>
          <w:lang w:eastAsia="zh-Hans"/>
        </w:rPr>
      </w:pPr>
      <w:r>
        <w:rPr>
          <w:rFonts w:hint="eastAsia" w:ascii="仿宋" w:hAnsi="仿宋" w:eastAsia="仿宋"/>
          <w:sz w:val="21"/>
          <w:szCs w:val="21"/>
          <w:lang w:eastAsia="zh-Hans"/>
        </w:rPr>
        <w:t>（本页为《债权申报登记表》续表）</w:t>
      </w:r>
    </w:p>
    <w:p w14:paraId="77F87B31">
      <w:pPr>
        <w:spacing w:before="0" w:beforeAutospacing="0" w:after="0" w:afterAutospacing="0"/>
        <w:ind w:right="-678" w:rightChars="-308"/>
        <w:rPr>
          <w:rFonts w:ascii="仿宋" w:hAnsi="仿宋" w:eastAsia="仿宋" w:cs="Times New Roman"/>
          <w:kern w:val="2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注：</w:t>
      </w:r>
    </w:p>
    <w:p w14:paraId="30C5FEF1">
      <w:pPr>
        <w:spacing w:before="0" w:beforeAutospacing="0" w:after="0" w:afterAutospacing="0"/>
        <w:ind w:left="283" w:hanging="283" w:hangingChars="135"/>
        <w:rPr>
          <w:rFonts w:ascii="仿宋" w:hAnsi="仿宋" w:eastAsia="仿宋" w:cs="Times New Roman"/>
          <w:kern w:val="2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1. 本债权申报表不构成管理人对于申报债权真实性、有效性以及合法性的确认，也不得视为对已过诉讼时效的债权的重新确认。</w:t>
      </w:r>
    </w:p>
    <w:p w14:paraId="43F43EC5">
      <w:pPr>
        <w:spacing w:before="0" w:beforeAutospacing="0" w:after="0" w:afterAutospacing="0"/>
        <w:ind w:left="283" w:hanging="283" w:hangingChars="135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2. 债权申报人已全面、完整知晓本次债权登记的有关要求并保证提供资料及情况的真实性、合法性以及完整性，否则，一切法律责任和后果由债权申报人承担。</w:t>
      </w:r>
    </w:p>
    <w:p w14:paraId="66CABE70">
      <w:pPr>
        <w:spacing w:before="0" w:beforeAutospacing="0" w:after="0" w:afterAutospacing="0"/>
        <w:ind w:left="283" w:hanging="283" w:hangingChars="135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 xml:space="preserve">3. </w:t>
      </w:r>
      <w:bookmarkStart w:id="1" w:name="_Hlk89268063"/>
      <w:r>
        <w:rPr>
          <w:rFonts w:hint="eastAsia" w:ascii="仿宋" w:hAnsi="仿宋" w:eastAsia="仿宋"/>
          <w:sz w:val="21"/>
          <w:szCs w:val="21"/>
          <w:lang w:eastAsia="zh-CN"/>
        </w:rPr>
        <w:t>本债权申报表</w:t>
      </w:r>
      <w:bookmarkEnd w:id="1"/>
      <w:r>
        <w:rPr>
          <w:rFonts w:hint="eastAsia" w:ascii="仿宋" w:hAnsi="仿宋" w:eastAsia="仿宋"/>
          <w:sz w:val="21"/>
          <w:szCs w:val="21"/>
          <w:lang w:eastAsia="zh-CN"/>
        </w:rPr>
        <w:t>应另附债权成立、合法、有效的相关书面材料；对债权申报的说明也可单独提交债权申报书，但应明确主张债权金额及要求性质。</w:t>
      </w:r>
    </w:p>
    <w:p w14:paraId="5E308120">
      <w:pPr>
        <w:spacing w:before="0" w:beforeAutospacing="0" w:after="0" w:afterAutospacing="0"/>
        <w:ind w:left="283" w:hanging="283" w:hangingChars="135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4</w:t>
      </w:r>
      <w:r>
        <w:rPr>
          <w:rFonts w:ascii="仿宋" w:hAnsi="仿宋" w:eastAsia="仿宋"/>
          <w:sz w:val="21"/>
          <w:szCs w:val="21"/>
          <w:lang w:eastAsia="zh-CN"/>
        </w:rPr>
        <w:t>.</w:t>
      </w:r>
      <w:r>
        <w:rPr>
          <w:rFonts w:hint="eastAsia" w:eastAsiaTheme="minorHAnsi"/>
          <w:sz w:val="21"/>
          <w:szCs w:val="21"/>
          <w:lang w:eastAsia="zh-CN"/>
        </w:rPr>
        <w:t xml:space="preserve"> </w:t>
      </w:r>
      <w:r>
        <w:rPr>
          <w:rFonts w:hint="eastAsia" w:ascii="仿宋" w:hAnsi="仿宋" w:eastAsia="仿宋"/>
          <w:sz w:val="21"/>
          <w:szCs w:val="21"/>
          <w:lang w:eastAsia="zh-CN"/>
        </w:rPr>
        <w:t>本债权申报表应使用</w:t>
      </w:r>
      <w:r>
        <w:rPr>
          <w:rFonts w:ascii="仿宋" w:hAnsi="仿宋" w:eastAsia="仿宋"/>
          <w:sz w:val="21"/>
          <w:szCs w:val="21"/>
          <w:lang w:eastAsia="zh-CN"/>
        </w:rPr>
        <w:t>A4</w:t>
      </w:r>
      <w:r>
        <w:rPr>
          <w:rFonts w:hint="eastAsia" w:ascii="仿宋" w:hAnsi="仿宋" w:eastAsia="仿宋"/>
          <w:sz w:val="21"/>
          <w:szCs w:val="21"/>
          <w:lang w:eastAsia="zh-CN"/>
        </w:rPr>
        <w:t>纸双面打印，使用蓝黑、碳素墨水书写。</w:t>
      </w:r>
    </w:p>
    <w:p w14:paraId="53760C3F">
      <w:pPr>
        <w:spacing w:before="0" w:beforeAutospacing="0" w:after="0" w:afterAutospacing="0"/>
        <w:ind w:left="283" w:hanging="283" w:hangingChars="135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5</w:t>
      </w:r>
      <w:r>
        <w:rPr>
          <w:rFonts w:ascii="仿宋" w:hAnsi="仿宋" w:eastAsia="仿宋"/>
          <w:sz w:val="21"/>
          <w:szCs w:val="21"/>
          <w:lang w:eastAsia="zh-CN"/>
        </w:rPr>
        <w:t>.</w:t>
      </w:r>
      <w:r>
        <w:rPr>
          <w:rFonts w:hint="eastAsia" w:eastAsiaTheme="minorHAnsi"/>
          <w:sz w:val="21"/>
          <w:szCs w:val="21"/>
          <w:lang w:eastAsia="zh-CN"/>
        </w:rPr>
        <w:t xml:space="preserve"> </w:t>
      </w:r>
      <w:r>
        <w:rPr>
          <w:rFonts w:hint="eastAsia" w:ascii="仿宋" w:hAnsi="仿宋" w:eastAsia="仿宋"/>
          <w:sz w:val="21"/>
          <w:szCs w:val="21"/>
          <w:lang w:eastAsia="zh-CN"/>
        </w:rPr>
        <w:t>债权编号由管理人填写。</w:t>
      </w:r>
      <w:bookmarkStart w:id="2" w:name="_Hlk89088962"/>
      <w:bookmarkEnd w:id="2"/>
    </w:p>
    <w:p w14:paraId="59A14725">
      <w:pPr>
        <w:ind w:right="-678" w:rightChars="-308"/>
        <w:rPr>
          <w:rFonts w:ascii="仿宋" w:hAnsi="仿宋" w:eastAsia="仿宋" w:cs="宋体"/>
          <w:b/>
          <w:bCs/>
          <w:sz w:val="32"/>
          <w:szCs w:val="32"/>
          <w:lang w:eastAsia="zh-CN"/>
        </w:rPr>
      </w:pPr>
    </w:p>
    <w:p w14:paraId="41D290AA">
      <w:pPr>
        <w:ind w:right="-678" w:rightChars="-308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r>
        <w:rPr>
          <w:rFonts w:ascii="仿宋" w:hAnsi="仿宋" w:eastAsia="仿宋" w:cs="宋体"/>
          <w:b/>
          <w:bCs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：</w:t>
      </w:r>
    </w:p>
    <w:p w14:paraId="1C19A376">
      <w:pPr>
        <w:spacing w:before="360" w:beforeLines="150" w:beforeAutospacing="0" w:after="0" w:afterAutospacing="0"/>
        <w:jc w:val="center"/>
        <w:rPr>
          <w:rFonts w:hint="eastAsia" w:ascii="仿宋" w:hAnsi="仿宋" w:eastAsia="仿宋"/>
          <w:b/>
          <w:sz w:val="44"/>
          <w:szCs w:val="44"/>
          <w:lang w:eastAsia="zh-CN"/>
        </w:rPr>
      </w:pPr>
    </w:p>
    <w:p w14:paraId="547BA491">
      <w:pPr>
        <w:spacing w:before="360" w:beforeLines="150" w:beforeAutospacing="0" w:after="0" w:afterAutospacing="0"/>
        <w:jc w:val="center"/>
        <w:rPr>
          <w:rFonts w:ascii="仿宋" w:hAnsi="仿宋" w:eastAsia="仿宋"/>
          <w:sz w:val="44"/>
          <w:szCs w:val="44"/>
          <w:lang w:eastAsia="zh-CN"/>
        </w:rPr>
      </w:pPr>
      <w:r>
        <w:rPr>
          <w:rFonts w:hint="eastAsia" w:ascii="仿宋" w:hAnsi="仿宋" w:eastAsia="仿宋"/>
          <w:b/>
          <w:sz w:val="44"/>
          <w:szCs w:val="44"/>
          <w:lang w:eastAsia="zh-CN"/>
        </w:rPr>
        <w:t>法定代表人</w:t>
      </w:r>
      <w:r>
        <w:rPr>
          <w:rFonts w:ascii="仿宋" w:hAnsi="仿宋" w:eastAsia="仿宋"/>
          <w:b/>
          <w:sz w:val="44"/>
          <w:szCs w:val="44"/>
          <w:lang w:eastAsia="zh-CN"/>
        </w:rPr>
        <w:t>(</w:t>
      </w:r>
      <w:r>
        <w:rPr>
          <w:rFonts w:hint="eastAsia" w:ascii="仿宋" w:hAnsi="仿宋" w:eastAsia="仿宋"/>
          <w:b/>
          <w:sz w:val="44"/>
          <w:szCs w:val="44"/>
          <w:lang w:eastAsia="zh-CN"/>
        </w:rPr>
        <w:t>负责人</w:t>
      </w:r>
      <w:r>
        <w:rPr>
          <w:rFonts w:ascii="仿宋" w:hAnsi="仿宋" w:eastAsia="仿宋"/>
          <w:b/>
          <w:sz w:val="44"/>
          <w:szCs w:val="44"/>
          <w:lang w:eastAsia="zh-CN"/>
        </w:rPr>
        <w:t>)</w:t>
      </w:r>
      <w:r>
        <w:rPr>
          <w:rFonts w:hint="eastAsia" w:ascii="仿宋" w:hAnsi="仿宋" w:eastAsia="仿宋"/>
          <w:b/>
          <w:sz w:val="44"/>
          <w:szCs w:val="44"/>
          <w:lang w:eastAsia="zh-CN"/>
        </w:rPr>
        <w:t>身份证明书</w:t>
      </w:r>
    </w:p>
    <w:p w14:paraId="2BCABA08">
      <w:pPr>
        <w:spacing w:after="240" w:line="384" w:lineRule="auto"/>
        <w:ind w:firstLine="640" w:firstLineChars="200"/>
        <w:rPr>
          <w:rFonts w:ascii="仿宋" w:hAnsi="仿宋" w:eastAsia="仿宋"/>
          <w:sz w:val="32"/>
          <w:szCs w:val="32"/>
          <w:u w:val="single"/>
          <w:lang w:eastAsia="zh-CN"/>
        </w:rPr>
      </w:pPr>
    </w:p>
    <w:p w14:paraId="4AD82361">
      <w:pPr>
        <w:spacing w:after="240" w:line="384" w:lineRule="auto"/>
        <w:ind w:firstLine="640" w:firstLineChars="200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（身份证号码：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                      </w:t>
      </w:r>
      <w:r>
        <w:rPr>
          <w:rFonts w:hint="eastAsia" w:ascii="仿宋" w:hAnsi="仿宋" w:eastAsia="仿宋"/>
          <w:sz w:val="32"/>
          <w:szCs w:val="32"/>
          <w:lang w:eastAsia="zh-CN"/>
        </w:rPr>
        <w:t>）在我单位任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     </w:t>
      </w:r>
      <w:r>
        <w:rPr>
          <w:rFonts w:ascii="仿宋" w:hAnsi="仿宋" w:eastAsia="仿宋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职务，为我单位的法定代表人（负责人）。</w:t>
      </w:r>
    </w:p>
    <w:p w14:paraId="736C9640">
      <w:pPr>
        <w:spacing w:after="240" w:line="384" w:lineRule="auto"/>
        <w:ind w:firstLine="640" w:firstLineChars="200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特此证明。</w:t>
      </w:r>
    </w:p>
    <w:p w14:paraId="3724A6C2">
      <w:pPr>
        <w:spacing w:line="384" w:lineRule="auto"/>
        <w:jc w:val="both"/>
        <w:rPr>
          <w:rFonts w:ascii="仿宋" w:hAnsi="仿宋" w:eastAsia="仿宋"/>
          <w:sz w:val="32"/>
          <w:szCs w:val="32"/>
          <w:lang w:eastAsia="zh-CN"/>
        </w:rPr>
      </w:pPr>
    </w:p>
    <w:p w14:paraId="46113EC0">
      <w:pPr>
        <w:wordWrap w:val="0"/>
        <w:spacing w:line="360" w:lineRule="auto"/>
        <w:ind w:right="280" w:firstLine="3840" w:firstLineChars="1200"/>
        <w:jc w:val="right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 xml:space="preserve">证明单位（盖章）：         </w:t>
      </w:r>
    </w:p>
    <w:p w14:paraId="51AC3CFA">
      <w:pPr>
        <w:spacing w:line="360" w:lineRule="auto"/>
        <w:ind w:right="280" w:firstLine="3840" w:firstLineChars="1200"/>
        <w:jc w:val="right"/>
        <w:rPr>
          <w:rFonts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  <w:lang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eastAsia="zh-CN"/>
        </w:rPr>
        <w:t xml:space="preserve">年 </w:t>
      </w:r>
      <w:r>
        <w:rPr>
          <w:rFonts w:ascii="仿宋" w:hAnsi="仿宋" w:eastAsia="仿宋"/>
          <w:sz w:val="32"/>
          <w:szCs w:val="32"/>
          <w:lang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eastAsia="zh-CN"/>
        </w:rPr>
        <w:t xml:space="preserve"> 月    日</w:t>
      </w:r>
    </w:p>
    <w:p w14:paraId="48ED42AF">
      <w:pPr>
        <w:spacing w:before="0" w:beforeAutospacing="0" w:after="280" w:afterAutospacing="0" w:line="240" w:lineRule="atLeast"/>
        <w:ind w:firstLine="480"/>
        <w:jc w:val="both"/>
        <w:rPr>
          <w:rFonts w:ascii="仿宋" w:hAnsi="仿宋" w:eastAsia="仿宋" w:cs="Times New Roman"/>
          <w:sz w:val="32"/>
          <w:szCs w:val="32"/>
          <w:lang w:val="en-US" w:eastAsia="zh-CN" w:bidi="ar-SA"/>
        </w:rPr>
      </w:pPr>
    </w:p>
    <w:p w14:paraId="083E5DB7">
      <w:pPr>
        <w:rPr>
          <w:rFonts w:ascii="仿宋" w:hAnsi="仿宋" w:eastAsia="仿宋"/>
          <w:sz w:val="32"/>
          <w:szCs w:val="32"/>
          <w:lang w:eastAsia="zh-CN"/>
        </w:rPr>
      </w:pPr>
    </w:p>
    <w:p w14:paraId="691AD0FE">
      <w:pPr>
        <w:spacing w:after="240" w:line="384" w:lineRule="auto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附：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法定代表人（负责人）身份证复印件</w:t>
      </w:r>
    </w:p>
    <w:p w14:paraId="64FEC97E">
      <w:pPr>
        <w:spacing w:line="500" w:lineRule="exact"/>
        <w:rPr>
          <w:rFonts w:ascii="仿宋" w:hAnsi="仿宋" w:eastAsia="仿宋"/>
          <w:sz w:val="28"/>
          <w:szCs w:val="28"/>
        </w:rPr>
      </w:pPr>
    </w:p>
    <w:p w14:paraId="113C86D2">
      <w:pPr>
        <w:ind w:right="-678" w:rightChars="-308"/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</w:pPr>
    </w:p>
    <w:p w14:paraId="47951401">
      <w:pPr>
        <w:spacing w:before="120" w:beforeLines="50" w:beforeAutospacing="0" w:after="0" w:afterAutospacing="0"/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bookmarkStart w:id="3" w:name="_Hlk89270722"/>
    </w:p>
    <w:p w14:paraId="4EEF0DDE">
      <w:pPr>
        <w:spacing w:before="120" w:beforeLines="50" w:beforeAutospacing="0" w:after="0" w:afterAutospacing="0"/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</w:pPr>
    </w:p>
    <w:p w14:paraId="146DC392">
      <w:pPr>
        <w:spacing w:before="120" w:beforeLines="50" w:beforeAutospacing="0" w:after="0" w:afterAutospacing="0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附件4：</w:t>
      </w:r>
    </w:p>
    <w:p w14:paraId="7C2ABA7B">
      <w:pPr>
        <w:spacing w:before="240" w:beforeLines="100" w:beforeAutospacing="0" w:after="240" w:afterLines="100" w:afterAutospacing="0"/>
        <w:jc w:val="center"/>
        <w:rPr>
          <w:rFonts w:ascii="仿宋" w:hAnsi="仿宋" w:eastAsia="仿宋"/>
          <w:b/>
          <w:sz w:val="44"/>
          <w:szCs w:val="44"/>
          <w:lang w:eastAsia="zh-CN"/>
        </w:rPr>
      </w:pPr>
      <w:r>
        <w:rPr>
          <w:rFonts w:hint="eastAsia" w:ascii="仿宋" w:hAnsi="仿宋" w:eastAsia="仿宋"/>
          <w:b/>
          <w:sz w:val="44"/>
          <w:szCs w:val="44"/>
          <w:lang w:eastAsia="zh-CN"/>
        </w:rPr>
        <w:t>授权委托书</w:t>
      </w:r>
    </w:p>
    <w:p w14:paraId="2C24DE73">
      <w:pPr>
        <w:spacing w:before="0" w:beforeAutospacing="0" w:after="120" w:afterLines="50" w:afterAutospacing="0"/>
        <w:ind w:firstLine="562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委托人姓名/名称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66DABB09"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委托人证件类型：（</w:t>
      </w: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营业执照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登记证书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765B0817"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委托人证件号码： </w:t>
      </w:r>
    </w:p>
    <w:p w14:paraId="40E2C861">
      <w:pPr>
        <w:spacing w:before="0" w:beforeAutospacing="0" w:after="120" w:afterLines="50" w:afterAutospacing="0"/>
        <w:ind w:firstLine="562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受托人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：                    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身份证号码：</w:t>
      </w:r>
    </w:p>
    <w:p w14:paraId="62782944"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工作单位及职务：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联系方式：</w:t>
      </w:r>
    </w:p>
    <w:p w14:paraId="1EBF8069"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委托人就贵州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吉维医疗器械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有限公司破产清算一案（以下简称“本案”），特委托上述受托人作为代理人，参加本案的破产清算/重整/和解程序。受托人的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代理期限自本授权书签发之日起至本案处理完毕时止，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代理权限为特别授权，包括但不限于：</w:t>
      </w:r>
    </w:p>
    <w:p w14:paraId="2BC28697">
      <w:pPr>
        <w:widowControl w:val="0"/>
        <w:spacing w:before="0" w:beforeAutospacing="0" w:after="120" w:afterLines="50" w:afterAutospacing="0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向本案管理人申报债权、提交相关证明文件及资料，并处理与债权申报相关事宜；</w:t>
      </w:r>
    </w:p>
    <w:p w14:paraId="46218290">
      <w:pPr>
        <w:widowControl w:val="0"/>
        <w:spacing w:before="0" w:beforeAutospacing="0" w:after="120" w:afterLines="50" w:afterAutospacing="0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签署、递交、接收和转送与本案有关的各类法律文件及其他文件资料；</w:t>
      </w:r>
    </w:p>
    <w:p w14:paraId="5E036362">
      <w:pPr>
        <w:widowControl w:val="0"/>
        <w:spacing w:before="0" w:beforeAutospacing="0" w:after="120" w:afterLines="50" w:afterAutospacing="0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参加本案的债权人会议并代表委托人发表意见和行使表决权；</w:t>
      </w:r>
    </w:p>
    <w:p w14:paraId="0A15863F">
      <w:pPr>
        <w:widowControl w:val="0"/>
        <w:spacing w:before="0" w:beforeAutospacing="0" w:after="120" w:afterLines="50" w:afterAutospacing="0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处理与本案相关的其他法律事务。</w:t>
      </w:r>
    </w:p>
    <w:p w14:paraId="2FB74374"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特此授权。</w:t>
      </w:r>
    </w:p>
    <w:p w14:paraId="35D2B5B1"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</w:p>
    <w:p w14:paraId="7D15F65C">
      <w:pPr>
        <w:spacing w:before="0" w:beforeAutospacing="0" w:after="120" w:afterLines="50" w:afterAutospacing="0"/>
        <w:ind w:firstLine="3640" w:firstLineChars="1300"/>
        <w:rPr>
          <w:rFonts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 xml:space="preserve">委托人（签章）： </w:t>
      </w:r>
    </w:p>
    <w:p w14:paraId="5D92FFEC">
      <w:pPr>
        <w:spacing w:before="0" w:beforeAutospacing="0" w:after="120" w:afterLines="50" w:afterAutospacing="0"/>
        <w:ind w:firstLine="3640" w:firstLineChars="1300"/>
        <w:rPr>
          <w:rFonts w:ascii="仿宋" w:hAnsi="仿宋" w:eastAsia="仿宋" w:cs="仿宋"/>
          <w:bCs/>
          <w:sz w:val="28"/>
          <w:szCs w:val="28"/>
          <w:lang w:eastAsia="zh-CN"/>
        </w:rPr>
      </w:pPr>
    </w:p>
    <w:p w14:paraId="1267536B">
      <w:pPr>
        <w:spacing w:before="0" w:beforeAutospacing="0" w:after="120" w:afterLines="50" w:afterAutospacing="0"/>
        <w:jc w:val="center"/>
        <w:rPr>
          <w:rFonts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 xml:space="preserve">                                         年    月    日        </w:t>
      </w:r>
    </w:p>
    <w:p w14:paraId="49B69198">
      <w:pPr>
        <w:spacing w:before="0" w:beforeAutospacing="0" w:after="120" w:afterLines="50" w:afterAutospacing="0"/>
        <w:jc w:val="center"/>
        <w:rPr>
          <w:rFonts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 xml:space="preserve"> </w:t>
      </w:r>
    </w:p>
    <w:p w14:paraId="0282C61C">
      <w:pPr>
        <w:spacing w:before="0" w:beforeAutospacing="0" w:after="120" w:afterLines="50" w:afterAutospacing="0"/>
        <w:ind w:firstLine="560" w:firstLineChars="200"/>
        <w:rPr>
          <w:rFonts w:ascii="仿宋" w:hAnsi="仿宋" w:eastAsia="仿宋"/>
          <w:bCs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附：受托人身份证</w:t>
      </w: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>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复印件</w:t>
      </w:r>
    </w:p>
    <w:p w14:paraId="24B83183">
      <w:pPr>
        <w:spacing w:before="120" w:beforeLines="50" w:beforeAutospacing="0" w:after="0" w:afterAutospacing="0" w:line="500" w:lineRule="exac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 w14:paraId="336461A2">
      <w:pPr>
        <w:spacing w:before="120" w:beforeLines="50" w:beforeAutospacing="0" w:after="0" w:afterAutospacing="0" w:line="500" w:lineRule="exac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 w14:paraId="42021CAE">
      <w:pPr>
        <w:spacing w:before="120" w:beforeLines="50" w:beforeAutospacing="0" w:after="0" w:afterAutospacing="0" w:line="500" w:lineRule="exac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 w14:paraId="1B642AF6">
      <w:pPr>
        <w:spacing w:before="120" w:beforeLines="50" w:beforeAutospacing="0" w:after="0" w:afterAutospacing="0" w:line="500" w:lineRule="exac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 w14:paraId="017A1F4E">
      <w:pPr>
        <w:spacing w:before="120" w:beforeLines="50" w:beforeAutospacing="0" w:after="0" w:afterAutospacing="0" w:line="500" w:lineRule="exact"/>
        <w:rPr>
          <w:rFonts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附件5：</w:t>
      </w:r>
    </w:p>
    <w:p w14:paraId="6BEE0E5E">
      <w:pPr>
        <w:spacing w:before="240" w:beforeLines="100" w:beforeAutospacing="0" w:after="0" w:afterAutospacing="0"/>
        <w:jc w:val="center"/>
        <w:rPr>
          <w:rFonts w:ascii="仿宋" w:hAnsi="仿宋" w:eastAsia="仿宋" w:cs="黑体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黑体"/>
          <w:b/>
          <w:bCs/>
          <w:sz w:val="36"/>
          <w:szCs w:val="36"/>
          <w:lang w:eastAsia="zh-CN"/>
        </w:rPr>
        <w:t>贵州</w:t>
      </w:r>
      <w:r>
        <w:rPr>
          <w:rFonts w:hint="eastAsia" w:ascii="仿宋" w:hAnsi="仿宋" w:eastAsia="仿宋" w:cs="黑体"/>
          <w:b/>
          <w:bCs/>
          <w:sz w:val="36"/>
          <w:szCs w:val="36"/>
          <w:lang w:val="en-US" w:eastAsia="zh-CN"/>
        </w:rPr>
        <w:t>吉维医疗器械</w:t>
      </w:r>
      <w:r>
        <w:rPr>
          <w:rFonts w:hint="eastAsia" w:ascii="仿宋" w:hAnsi="仿宋" w:eastAsia="仿宋" w:cs="黑体"/>
          <w:b/>
          <w:bCs/>
          <w:sz w:val="36"/>
          <w:szCs w:val="36"/>
          <w:lang w:eastAsia="zh-CN"/>
        </w:rPr>
        <w:t>有限公司破产清算案</w:t>
      </w:r>
    </w:p>
    <w:p w14:paraId="2BBC4CB1">
      <w:pPr>
        <w:spacing w:before="0" w:beforeAutospacing="0" w:after="0" w:afterAutospacing="0"/>
        <w:jc w:val="center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黑体"/>
          <w:b/>
          <w:bCs/>
          <w:sz w:val="36"/>
          <w:szCs w:val="36"/>
          <w:lang w:eastAsia="zh-CN"/>
        </w:rPr>
        <w:t>债权人</w:t>
      </w:r>
      <w:r>
        <w:rPr>
          <w:rFonts w:hint="eastAsia" w:ascii="仿宋" w:hAnsi="仿宋" w:eastAsia="仿宋" w:cs="黑体"/>
          <w:b/>
          <w:bCs/>
          <w:sz w:val="36"/>
          <w:szCs w:val="36"/>
          <w:lang w:eastAsia="zh-Hans"/>
        </w:rPr>
        <w:t>送达</w:t>
      </w:r>
      <w:r>
        <w:rPr>
          <w:rFonts w:hint="eastAsia" w:ascii="仿宋" w:hAnsi="仿宋" w:eastAsia="仿宋" w:cs="黑体"/>
          <w:b/>
          <w:bCs/>
          <w:sz w:val="36"/>
          <w:szCs w:val="36"/>
          <w:lang w:eastAsia="zh-CN"/>
        </w:rPr>
        <w:t>地址、联系方式及银行账户确认书</w:t>
      </w:r>
    </w:p>
    <w:tbl>
      <w:tblPr>
        <w:tblStyle w:val="6"/>
        <w:tblpPr w:leftFromText="180" w:rightFromText="180" w:vertAnchor="text" w:horzAnchor="page" w:tblpX="1794" w:tblpY="441"/>
        <w:tblOverlap w:val="never"/>
        <w:tblW w:w="89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7466"/>
      </w:tblGrid>
      <w:tr w14:paraId="1BA9D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C33E128"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债权人名称</w:t>
            </w:r>
          </w:p>
        </w:tc>
        <w:tc>
          <w:tcPr>
            <w:tcW w:w="7466" w:type="dxa"/>
            <w:tcBorders>
              <w:top w:val="single" w:color="auto" w:sz="4" w:space="0"/>
              <w:right w:val="single" w:color="auto" w:sz="4" w:space="0"/>
            </w:tcBorders>
          </w:tcPr>
          <w:p w14:paraId="2CA21B73">
            <w:pPr>
              <w:spacing w:before="0" w:beforeAutospacing="0" w:after="0" w:afterAutospacing="0"/>
              <w:rPr>
                <w:rFonts w:ascii="仿宋" w:hAnsi="仿宋" w:eastAsia="仿宋"/>
                <w:sz w:val="24"/>
                <w:szCs w:val="24"/>
              </w:rPr>
            </w:pPr>
          </w:p>
          <w:p w14:paraId="53A91F12"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F19A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 w14:paraId="28865DE3">
            <w:pPr>
              <w:spacing w:before="0" w:beforeAutospacing="0" w:after="0" w:afterAutospacing="0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债权人提供并填写自己的送达地址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请务必全部填写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>）</w:t>
            </w:r>
          </w:p>
          <w:p w14:paraId="70CBE252">
            <w:pPr>
              <w:spacing w:before="0" w:beforeAutospacing="0" w:after="0" w:afterAutospacing="0"/>
              <w:rPr>
                <w:rFonts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7466" w:type="dxa"/>
            <w:tcBorders>
              <w:right w:val="single" w:color="auto" w:sz="4" w:space="0"/>
            </w:tcBorders>
            <w:vAlign w:val="center"/>
          </w:tcPr>
          <w:p w14:paraId="1434BF94">
            <w:pPr>
              <w:keepNext/>
              <w:widowControl w:val="0"/>
              <w:spacing w:before="240" w:beforeLines="10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Hans"/>
              </w:rPr>
              <w:t>送达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地址：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</w:t>
            </w:r>
          </w:p>
          <w:p w14:paraId="6E32B818"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邮编: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 </w:t>
            </w:r>
          </w:p>
          <w:p w14:paraId="6B9D6EBB"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收件人：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</w:t>
            </w:r>
          </w:p>
          <w:p w14:paraId="75BD1A60"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固定电话和手机：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</w:t>
            </w:r>
          </w:p>
          <w:p w14:paraId="2C46CEEA"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电子邮箱：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</w:t>
            </w:r>
          </w:p>
          <w:p w14:paraId="6390B84A"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微信：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</w:t>
            </w:r>
          </w:p>
          <w:p w14:paraId="6FEE377A"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QQ：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  </w:t>
            </w:r>
          </w:p>
        </w:tc>
      </w:tr>
      <w:tr w14:paraId="474CF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 w14:paraId="7B400FB4"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债权人提供并填写接受债务人财产分配的银行账户</w:t>
            </w:r>
          </w:p>
        </w:tc>
        <w:tc>
          <w:tcPr>
            <w:tcW w:w="7466" w:type="dxa"/>
            <w:tcBorders>
              <w:right w:val="single" w:color="auto" w:sz="4" w:space="0"/>
            </w:tcBorders>
          </w:tcPr>
          <w:p w14:paraId="2BC2137E">
            <w:pPr>
              <w:spacing w:before="240" w:beforeLines="100" w:beforeAutospacing="0" w:after="0" w:afterAutospacing="0" w:line="360" w:lineRule="auto"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户名：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</w:t>
            </w:r>
          </w:p>
          <w:p w14:paraId="020D3881">
            <w:pPr>
              <w:spacing w:before="0" w:beforeAutospacing="0" w:after="0" w:afterAutospacing="0" w:line="360" w:lineRule="auto"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账（卡）号：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 xml:space="preserve"> </w:t>
            </w:r>
          </w:p>
          <w:p w14:paraId="293514AA">
            <w:pPr>
              <w:spacing w:before="0" w:beforeAutospacing="0" w:after="0" w:afterAutospacing="0" w:line="360" w:lineRule="auto"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开户行：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</w:t>
            </w:r>
          </w:p>
        </w:tc>
      </w:tr>
      <w:tr w14:paraId="14DB5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</w:trPr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 w14:paraId="6C0512B6"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债权人对自己提供并填写信息的确认</w:t>
            </w:r>
          </w:p>
        </w:tc>
        <w:tc>
          <w:tcPr>
            <w:tcW w:w="7466" w:type="dxa"/>
            <w:tcBorders>
              <w:right w:val="single" w:color="auto" w:sz="4" w:space="0"/>
            </w:tcBorders>
          </w:tcPr>
          <w:p w14:paraId="386AEB0F">
            <w:pPr>
              <w:spacing w:before="0" w:beforeAutospacing="0" w:after="0" w:afterAutospacing="0"/>
              <w:ind w:firstLine="480" w:firstLineChars="200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本人/单位保证所提供的上述信息均真实、准确、有效，如变更上述信息将3日内书面通知管理人。本人愿意承担因信息错误导致的一切不利后果。</w:t>
            </w:r>
          </w:p>
          <w:p w14:paraId="671D2F47">
            <w:pPr>
              <w:spacing w:before="0" w:beforeAutospacing="0" w:after="0" w:afterAutospacing="0"/>
              <w:ind w:firstLine="437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 xml:space="preserve">                              </w:t>
            </w:r>
          </w:p>
          <w:p w14:paraId="0D9A867A"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 xml:space="preserve">签名、盖章或捺印： </w:t>
            </w:r>
          </w:p>
          <w:p w14:paraId="3E33E0DE"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 xml:space="preserve">    </w:t>
            </w:r>
          </w:p>
          <w:p w14:paraId="66D5217F">
            <w:pPr>
              <w:spacing w:before="0" w:beforeAutospacing="0" w:after="0" w:afterAutospacing="0"/>
              <w:ind w:firstLine="437"/>
              <w:jc w:val="right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年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月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日</w:t>
            </w:r>
          </w:p>
        </w:tc>
      </w:tr>
      <w:tr w14:paraId="11675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7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D868ED1"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备  注</w:t>
            </w:r>
          </w:p>
        </w:tc>
        <w:tc>
          <w:tcPr>
            <w:tcW w:w="7466" w:type="dxa"/>
            <w:tcBorders>
              <w:bottom w:val="single" w:color="auto" w:sz="4" w:space="0"/>
              <w:right w:val="single" w:color="auto" w:sz="4" w:space="0"/>
            </w:tcBorders>
          </w:tcPr>
          <w:p w14:paraId="752577E2">
            <w:pPr>
              <w:spacing w:before="0" w:beforeAutospacing="0" w:after="0" w:afterAutospacing="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3B0D2E87">
            <w:pPr>
              <w:spacing w:before="0" w:beforeAutospacing="0" w:after="0" w:afterAutospacing="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</w:tbl>
    <w:p w14:paraId="0F452F4F">
      <w:pPr>
        <w:spacing w:before="120" w:beforeLines="50" w:beforeAutospacing="0" w:after="0" w:afterAutospacing="0" w:line="500" w:lineRule="exact"/>
        <w:rPr>
          <w:rFonts w:ascii="仿宋" w:hAnsi="仿宋" w:eastAsia="仿宋"/>
          <w:sz w:val="24"/>
          <w:szCs w:val="24"/>
          <w:lang w:eastAsia="zh-Hans"/>
        </w:rPr>
      </w:pPr>
      <w:r>
        <w:rPr>
          <w:rFonts w:hint="eastAsia" w:ascii="仿宋" w:hAnsi="仿宋" w:eastAsia="仿宋"/>
          <w:sz w:val="24"/>
          <w:szCs w:val="24"/>
          <w:lang w:eastAsia="zh-Hans"/>
        </w:rPr>
        <w:t>注：后附《</w:t>
      </w:r>
      <w:r>
        <w:rPr>
          <w:rFonts w:hint="eastAsia" w:ascii="仿宋" w:hAnsi="仿宋" w:eastAsia="仿宋"/>
          <w:sz w:val="24"/>
          <w:szCs w:val="24"/>
          <w:lang w:eastAsia="zh-CN"/>
        </w:rPr>
        <w:t>管理人对债权人填写送达地址确认书</w:t>
      </w:r>
      <w:r>
        <w:rPr>
          <w:rFonts w:hint="eastAsia" w:ascii="仿宋" w:hAnsi="仿宋" w:eastAsia="仿宋"/>
          <w:sz w:val="24"/>
          <w:szCs w:val="24"/>
          <w:lang w:eastAsia="zh-Hans"/>
        </w:rPr>
        <w:t>等</w:t>
      </w:r>
      <w:r>
        <w:rPr>
          <w:rFonts w:hint="eastAsia" w:ascii="仿宋" w:hAnsi="仿宋" w:eastAsia="仿宋"/>
          <w:sz w:val="24"/>
          <w:szCs w:val="24"/>
          <w:lang w:eastAsia="zh-CN"/>
        </w:rPr>
        <w:t>的告知事</w:t>
      </w:r>
      <w:r>
        <w:rPr>
          <w:rFonts w:hint="eastAsia" w:ascii="仿宋" w:hAnsi="仿宋" w:eastAsia="仿宋"/>
          <w:sz w:val="24"/>
          <w:szCs w:val="24"/>
          <w:lang w:eastAsia="zh-Hans"/>
        </w:rPr>
        <w:t>项》，须双面打印。</w:t>
      </w:r>
    </w:p>
    <w:p w14:paraId="2C6BC6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360" w:lineRule="auto"/>
        <w:jc w:val="center"/>
        <w:textAlignment w:val="auto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</w:p>
    <w:p w14:paraId="6295A43A">
      <w:pPr>
        <w:spacing w:before="0" w:beforeAutospacing="0" w:after="120" w:afterLines="50" w:afterAutospacing="0"/>
        <w:jc w:val="center"/>
        <w:rPr>
          <w:rFonts w:ascii="仿宋" w:hAnsi="仿宋" w:eastAsia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贵州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吉维医疗器械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有限公司破产清算案</w:t>
      </w:r>
    </w:p>
    <w:p w14:paraId="361D8C04">
      <w:pPr>
        <w:spacing w:before="0" w:beforeAutospacing="0" w:after="120" w:afterLines="50" w:afterAutospacing="0"/>
        <w:jc w:val="center"/>
        <w:rPr>
          <w:rFonts w:ascii="仿宋" w:hAnsi="仿宋" w:eastAsia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管理人对债权人填写送达地址确认书</w:t>
      </w:r>
      <w:r>
        <w:rPr>
          <w:rFonts w:hint="eastAsia" w:ascii="仿宋" w:hAnsi="仿宋" w:eastAsia="仿宋"/>
          <w:b/>
          <w:bCs/>
          <w:sz w:val="36"/>
          <w:szCs w:val="36"/>
          <w:lang w:eastAsia="zh-Hans"/>
        </w:rPr>
        <w:t>等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的告知事项</w:t>
      </w:r>
    </w:p>
    <w:p w14:paraId="32D1F848"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</w:p>
    <w:p w14:paraId="544487A4"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1、为便于债权人及时收到管理人各项文书，债权人应当如实提供确切的送达地址；</w:t>
      </w:r>
    </w:p>
    <w:p w14:paraId="3156DCCF"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2、债权人确认的送达地址适用于各个破产程序，包括：破产清算、和解、重整，以及同期与破产事务相关的其他事项,含进行债权人会议通知、会议文件的送达以及包括重整草案、和解协议、财产变价方案、财产分配方案在内的所有债权人会议事项的通讯表决；</w:t>
      </w:r>
    </w:p>
    <w:p w14:paraId="377884F9"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3、如果送达地址有变更，应在变更之日起3日内书面告知管理人；</w:t>
      </w:r>
    </w:p>
    <w:p w14:paraId="6C0C9795"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4、如果提供的送达地址不确切，或不及时告知变更后的送达地址，使相关文书、材料、通知等无法送达或未及时送达，管理人直接送达的，相关文书留在该地址之日为送达之日；邮寄送达的，文书被退回之日为送达之日。</w:t>
      </w:r>
    </w:p>
    <w:p w14:paraId="42292E02"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5、管理人采用电子邮件方式送达的，通过记录电子邮件发送和接收邮箱、发送时间、文书名称，并打印电子邮件发送成功网页，以此确认送达。</w:t>
      </w:r>
    </w:p>
    <w:p w14:paraId="6B65E26D"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6、管理人采用短信、微信等方式送达的，通过记录收发手机号码、发送时间、送达文书名称，并将短信、微信等送达内容拍摄照片，以此确认送达。</w:t>
      </w:r>
    </w:p>
    <w:p w14:paraId="26E0A7EE"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7、对于移动通信工具能够接通但无法直接送达、邮寄送达的，管理人可以采取电话送达的方式，由送达人员告知债权人文书内容，记录拨打、接听电话号码、通话时间、送达文书内容，并对通话过程进行录音，以此确认送达。</w:t>
      </w:r>
    </w:p>
    <w:p w14:paraId="59B34E4E">
      <w:pPr>
        <w:wordWrap w:val="0"/>
        <w:spacing w:before="0" w:beforeAutospacing="0" w:after="0" w:afterAutospacing="0"/>
        <w:jc w:val="right"/>
        <w:rPr>
          <w:rFonts w:ascii="仿宋" w:hAnsi="仿宋" w:eastAsia="仿宋"/>
          <w:sz w:val="28"/>
          <w:szCs w:val="28"/>
          <w:lang w:eastAsia="zh-Hans"/>
        </w:rPr>
      </w:pPr>
      <w:r>
        <w:rPr>
          <w:rFonts w:hint="eastAsia" w:ascii="仿宋" w:hAnsi="仿宋" w:eastAsia="仿宋"/>
          <w:sz w:val="28"/>
          <w:szCs w:val="28"/>
          <w:lang w:eastAsia="zh-Hans"/>
        </w:rPr>
        <w:t>债权人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eastAsia="zh-Hans"/>
        </w:rPr>
        <w:t>签章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  <w:lang w:eastAsia="zh-Hans"/>
        </w:rPr>
        <w:t>：</w:t>
      </w:r>
      <w:r>
        <w:rPr>
          <w:rFonts w:ascii="仿宋" w:hAnsi="仿宋" w:eastAsia="仿宋"/>
          <w:sz w:val="28"/>
          <w:szCs w:val="28"/>
          <w:lang w:eastAsia="zh-Hans"/>
        </w:rPr>
        <w:t xml:space="preserve">             </w:t>
      </w:r>
    </w:p>
    <w:p w14:paraId="553DE754">
      <w:pPr>
        <w:spacing w:before="0" w:beforeAutospacing="0" w:after="0" w:afterAutospacing="0"/>
        <w:jc w:val="right"/>
        <w:rPr>
          <w:rFonts w:ascii="仿宋" w:hAnsi="仿宋" w:eastAsia="仿宋"/>
          <w:sz w:val="28"/>
          <w:szCs w:val="28"/>
          <w:lang w:eastAsia="zh-Hans"/>
        </w:rPr>
      </w:pPr>
    </w:p>
    <w:p w14:paraId="21D8FD88">
      <w:pPr>
        <w:wordWrap w:val="0"/>
        <w:spacing w:before="0" w:beforeAutospacing="0" w:after="0" w:afterAutospacing="0"/>
        <w:jc w:val="right"/>
        <w:rPr>
          <w:rFonts w:hint="eastAsia" w:ascii="仿宋" w:hAnsi="仿宋" w:eastAsia="仿宋"/>
          <w:sz w:val="24"/>
          <w:szCs w:val="24"/>
          <w:lang w:eastAsia="zh-Hans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年   月   日</w:t>
      </w:r>
      <w:r>
        <w:rPr>
          <w:rFonts w:ascii="仿宋" w:hAnsi="仿宋" w:eastAsia="仿宋"/>
          <w:sz w:val="28"/>
          <w:szCs w:val="28"/>
          <w:lang w:eastAsia="zh-CN"/>
        </w:rPr>
        <w:t xml:space="preserve"> </w:t>
      </w:r>
    </w:p>
    <w:p w14:paraId="1CA47FD2">
      <w:pPr>
        <w:wordWrap w:val="0"/>
        <w:spacing w:before="0" w:beforeAutospacing="0" w:after="0" w:afterAutospacing="0"/>
        <w:jc w:val="both"/>
        <w:rPr>
          <w:rFonts w:hint="eastAsia" w:ascii="仿宋" w:hAnsi="仿宋" w:eastAsia="仿宋"/>
          <w:sz w:val="24"/>
          <w:szCs w:val="24"/>
          <w:lang w:eastAsia="zh-Hans"/>
        </w:rPr>
      </w:pPr>
    </w:p>
    <w:p w14:paraId="2F5D5496">
      <w:pPr>
        <w:wordWrap w:val="0"/>
        <w:spacing w:before="0" w:beforeAutospacing="0" w:after="0" w:afterAutospacing="0"/>
        <w:jc w:val="both"/>
        <w:rPr>
          <w:rFonts w:hint="eastAsia" w:ascii="仿宋" w:hAnsi="仿宋" w:eastAsia="仿宋"/>
          <w:sz w:val="24"/>
          <w:szCs w:val="24"/>
          <w:lang w:eastAsia="zh-Hans"/>
        </w:rPr>
      </w:pPr>
    </w:p>
    <w:p w14:paraId="0F10E257">
      <w:pPr>
        <w:wordWrap w:val="0"/>
        <w:spacing w:before="0" w:beforeAutospacing="0" w:after="0" w:afterAutospacing="0"/>
        <w:jc w:val="both"/>
        <w:rPr>
          <w:rFonts w:hint="eastAsia" w:ascii="仿宋" w:hAnsi="仿宋" w:eastAsia="仿宋"/>
          <w:sz w:val="24"/>
          <w:szCs w:val="24"/>
          <w:lang w:eastAsia="zh-Hans"/>
        </w:rPr>
      </w:pPr>
    </w:p>
    <w:p w14:paraId="28F652BE">
      <w:pPr>
        <w:wordWrap w:val="0"/>
        <w:spacing w:before="0" w:beforeAutospacing="0" w:after="0" w:afterAutospacing="0"/>
        <w:jc w:val="both"/>
        <w:rPr>
          <w:rFonts w:ascii="仿宋" w:hAnsi="仿宋" w:eastAsia="仿宋"/>
          <w:sz w:val="24"/>
          <w:szCs w:val="24"/>
          <w:lang w:eastAsia="zh-Hans"/>
        </w:rPr>
      </w:pPr>
      <w:r>
        <w:rPr>
          <w:rFonts w:hint="eastAsia" w:ascii="仿宋" w:hAnsi="仿宋" w:eastAsia="仿宋"/>
          <w:sz w:val="24"/>
          <w:szCs w:val="24"/>
          <w:lang w:eastAsia="zh-Hans"/>
        </w:rPr>
        <w:t>注：与《</w:t>
      </w:r>
      <w:r>
        <w:rPr>
          <w:rFonts w:hint="eastAsia" w:ascii="仿宋" w:hAnsi="仿宋" w:eastAsia="仿宋" w:cs="黑体"/>
          <w:sz w:val="24"/>
          <w:szCs w:val="24"/>
          <w:lang w:eastAsia="zh-CN"/>
        </w:rPr>
        <w:t>债权人</w:t>
      </w:r>
      <w:r>
        <w:rPr>
          <w:rFonts w:hint="eastAsia" w:ascii="仿宋" w:hAnsi="仿宋" w:eastAsia="仿宋" w:cs="黑体"/>
          <w:sz w:val="24"/>
          <w:szCs w:val="24"/>
          <w:lang w:eastAsia="zh-Hans"/>
        </w:rPr>
        <w:t>送达</w:t>
      </w:r>
      <w:r>
        <w:rPr>
          <w:rFonts w:hint="eastAsia" w:ascii="仿宋" w:hAnsi="仿宋" w:eastAsia="仿宋" w:cs="黑体"/>
          <w:sz w:val="24"/>
          <w:szCs w:val="24"/>
          <w:lang w:eastAsia="zh-CN"/>
        </w:rPr>
        <w:t>地址、联系方式及银行账户确认书</w:t>
      </w:r>
      <w:r>
        <w:rPr>
          <w:rFonts w:hint="eastAsia" w:ascii="仿宋" w:hAnsi="仿宋" w:eastAsia="仿宋"/>
          <w:sz w:val="24"/>
          <w:szCs w:val="24"/>
          <w:lang w:eastAsia="zh-Hans"/>
        </w:rPr>
        <w:t>》双面打印提交。</w:t>
      </w:r>
    </w:p>
    <w:p w14:paraId="003DF2CB">
      <w:pPr>
        <w:wordWrap w:val="0"/>
        <w:spacing w:before="0" w:beforeAutospacing="0" w:after="0" w:afterAutospacing="0"/>
        <w:jc w:val="both"/>
        <w:rPr>
          <w:rFonts w:ascii="仿宋" w:hAnsi="仿宋" w:eastAsia="仿宋"/>
          <w:sz w:val="24"/>
          <w:szCs w:val="24"/>
          <w:lang w:eastAsia="zh-Hans"/>
        </w:rPr>
      </w:pPr>
    </w:p>
    <w:p w14:paraId="0EAF3720">
      <w:pPr>
        <w:wordWrap w:val="0"/>
        <w:spacing w:before="0" w:beforeAutospacing="0" w:after="0" w:afterAutospacing="0"/>
        <w:jc w:val="both"/>
        <w:rPr>
          <w:rFonts w:ascii="仿宋" w:hAnsi="仿宋" w:eastAsia="仿宋"/>
          <w:sz w:val="24"/>
          <w:szCs w:val="24"/>
          <w:lang w:eastAsia="zh-Hans"/>
        </w:rPr>
      </w:pPr>
    </w:p>
    <w:bookmarkEnd w:id="3"/>
    <w:p w14:paraId="335D330D">
      <w:pPr>
        <w:spacing w:before="0" w:beforeAutospacing="0" w:after="0" w:afterAutospacing="0"/>
        <w:rPr>
          <w:rFonts w:hint="eastAsia" w:ascii="宋体" w:hAnsi="宋体" w:eastAsia="宋体" w:cs="仿宋"/>
          <w:b/>
          <w:sz w:val="28"/>
          <w:szCs w:val="28"/>
          <w:lang w:eastAsia="zh-Hans"/>
        </w:rPr>
      </w:pPr>
    </w:p>
    <w:p w14:paraId="51964067">
      <w:pPr>
        <w:spacing w:before="0" w:beforeAutospacing="0" w:after="0" w:afterAutospacing="0"/>
        <w:rPr>
          <w:rFonts w:hint="eastAsia" w:ascii="宋体" w:hAnsi="宋体" w:eastAsia="宋体" w:cs="仿宋"/>
          <w:b/>
          <w:sz w:val="28"/>
          <w:szCs w:val="28"/>
          <w:lang w:eastAsia="zh-Hans"/>
        </w:rPr>
      </w:pPr>
    </w:p>
    <w:p w14:paraId="1B4C4B69">
      <w:pPr>
        <w:spacing w:before="0" w:beforeAutospacing="0" w:after="0" w:afterAutospacing="0"/>
        <w:rPr>
          <w:rFonts w:hint="eastAsia" w:ascii="宋体" w:hAnsi="宋体" w:eastAsia="宋体" w:cs="仿宋"/>
          <w:b/>
          <w:sz w:val="28"/>
          <w:szCs w:val="28"/>
          <w:lang w:eastAsia="zh-Hans"/>
        </w:rPr>
      </w:pPr>
    </w:p>
    <w:p w14:paraId="3F93E2E2">
      <w:pPr>
        <w:spacing w:before="0" w:beforeAutospacing="0" w:after="0" w:afterAutospacing="0"/>
        <w:rPr>
          <w:rFonts w:hint="eastAsia" w:ascii="宋体" w:hAnsi="宋体" w:eastAsia="宋体" w:cs="仿宋"/>
          <w:b/>
          <w:sz w:val="28"/>
          <w:szCs w:val="28"/>
          <w:lang w:eastAsia="zh-Hans"/>
        </w:rPr>
      </w:pPr>
    </w:p>
    <w:p w14:paraId="4DE68C70">
      <w:pPr>
        <w:spacing w:before="0" w:beforeAutospacing="0" w:after="0" w:afterAutospacing="0"/>
        <w:rPr>
          <w:rFonts w:ascii="宋体" w:hAnsi="宋体" w:eastAsia="宋体" w:cs="仿宋"/>
          <w:b/>
          <w:sz w:val="28"/>
          <w:szCs w:val="28"/>
          <w:lang w:eastAsia="zh-Hans"/>
        </w:rPr>
      </w:pPr>
      <w:r>
        <w:rPr>
          <w:rFonts w:hint="eastAsia" w:ascii="宋体" w:hAnsi="宋体" w:eastAsia="宋体" w:cs="仿宋"/>
          <w:b/>
          <w:sz w:val="28"/>
          <w:szCs w:val="28"/>
          <w:lang w:eastAsia="zh-Hans"/>
        </w:rPr>
        <w:t>附件</w:t>
      </w:r>
      <w:r>
        <w:rPr>
          <w:rFonts w:ascii="宋体" w:hAnsi="宋体" w:eastAsia="宋体" w:cs="仿宋"/>
          <w:b/>
          <w:sz w:val="28"/>
          <w:szCs w:val="28"/>
          <w:lang w:eastAsia="zh-Hans"/>
        </w:rPr>
        <w:t>6</w:t>
      </w:r>
      <w:r>
        <w:rPr>
          <w:rFonts w:hint="eastAsia" w:ascii="宋体" w:hAnsi="宋体" w:eastAsia="宋体" w:cs="仿宋"/>
          <w:b/>
          <w:sz w:val="28"/>
          <w:szCs w:val="28"/>
          <w:lang w:eastAsia="zh-Hans"/>
        </w:rPr>
        <w:t>:</w:t>
      </w:r>
    </w:p>
    <w:p w14:paraId="1A8A05E0">
      <w:pPr>
        <w:spacing w:line="500" w:lineRule="exact"/>
        <w:jc w:val="center"/>
        <w:rPr>
          <w:rFonts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债权人申报声明</w:t>
      </w:r>
    </w:p>
    <w:p w14:paraId="3D2DAE32">
      <w:pPr>
        <w:widowControl w:val="0"/>
        <w:spacing w:before="0" w:beforeAutospacing="0" w:after="0" w:afterAutospacing="0" w:line="360" w:lineRule="auto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我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/我单位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已经仔细阅读并充分理解《贵州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吉维医疗器械</w:t>
      </w:r>
      <w:bookmarkStart w:id="4" w:name="_GoBack"/>
      <w:bookmarkEnd w:id="4"/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有限公司破产清算案债权申报公告》的内容，并按照公告的要求向管理人申报债权，我承诺：</w:t>
      </w:r>
    </w:p>
    <w:p w14:paraId="3EA9F9F7">
      <w:pPr>
        <w:widowControl w:val="0"/>
        <w:spacing w:before="0" w:beforeAutospacing="0" w:after="0" w:afterAutospacing="0" w:line="360" w:lineRule="auto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1、我/我单位保证所提交的债权申报材料均真实、有效、完整，且上述文件材料与原件相一致，不存在任何变造、伪造等情形。否则，我/我单位自愿承担由此产生的一切法律责任。</w:t>
      </w:r>
    </w:p>
    <w:p w14:paraId="58F55DDD">
      <w:pPr>
        <w:widowControl w:val="0"/>
        <w:spacing w:before="0" w:beforeAutospacing="0" w:after="0" w:afterAutospacing="0" w:line="360" w:lineRule="auto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2、我/我单位已向管理人申报我/我单位享有的全部债权（包括但不限于本金、利息、违约金等）。</w:t>
      </w:r>
    </w:p>
    <w:p w14:paraId="2A567193">
      <w:pPr>
        <w:widowControl w:val="0"/>
        <w:spacing w:before="0" w:beforeAutospacing="0" w:after="0" w:afterAutospacing="0" w:line="360" w:lineRule="auto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特此声明</w:t>
      </w:r>
    </w:p>
    <w:p w14:paraId="702BC0EF">
      <w:pPr>
        <w:widowControl w:val="0"/>
        <w:spacing w:before="0" w:beforeAutospacing="0" w:after="0" w:afterAutospacing="0" w:line="560" w:lineRule="exact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Hans"/>
        </w:rPr>
      </w:pPr>
    </w:p>
    <w:p w14:paraId="2D29BD5E">
      <w:pPr>
        <w:widowControl w:val="0"/>
        <w:spacing w:before="0" w:beforeAutospacing="0" w:after="0" w:afterAutospacing="0" w:line="560" w:lineRule="exact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Hans"/>
        </w:rPr>
      </w:pPr>
    </w:p>
    <w:p w14:paraId="6AF93AF4">
      <w:pPr>
        <w:widowControl w:val="0"/>
        <w:spacing w:before="0" w:beforeAutospacing="0" w:after="0" w:afterAutospacing="0" w:line="560" w:lineRule="exact"/>
        <w:ind w:firstLine="560" w:firstLineChars="200"/>
        <w:jc w:val="center"/>
        <w:rPr>
          <w:rFonts w:ascii="仿宋" w:hAnsi="仿宋" w:eastAsia="仿宋" w:cs="仿宋"/>
          <w:kern w:val="2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债权人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签章）</w:t>
      </w:r>
      <w:r>
        <w:rPr>
          <w:rFonts w:ascii="仿宋" w:hAnsi="仿宋" w:eastAsia="仿宋" w:cs="仿宋"/>
          <w:kern w:val="2"/>
          <w:sz w:val="28"/>
          <w:szCs w:val="28"/>
          <w:lang w:eastAsia="zh-Hans"/>
        </w:rPr>
        <w:t>：</w:t>
      </w:r>
    </w:p>
    <w:p w14:paraId="12097DD3">
      <w:pPr>
        <w:widowControl w:val="0"/>
        <w:spacing w:before="0" w:beforeAutospacing="0" w:after="0" w:afterAutospacing="0" w:line="560" w:lineRule="exact"/>
        <w:ind w:firstLine="560" w:firstLineChars="200"/>
        <w:jc w:val="center"/>
        <w:rPr>
          <w:rFonts w:ascii="仿宋" w:hAnsi="仿宋" w:eastAsia="仿宋" w:cs="仿宋"/>
          <w:kern w:val="2"/>
          <w:sz w:val="28"/>
          <w:szCs w:val="28"/>
          <w:lang w:eastAsia="zh-Hans"/>
        </w:rPr>
      </w:pPr>
      <w:r>
        <w:rPr>
          <w:rFonts w:ascii="仿宋" w:hAnsi="仿宋" w:eastAsia="仿宋" w:cs="仿宋"/>
          <w:kern w:val="2"/>
          <w:sz w:val="28"/>
          <w:szCs w:val="28"/>
          <w:lang w:eastAsia="zh-Hans"/>
        </w:rPr>
        <w:t xml:space="preserve">                </w:t>
      </w: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年</w:t>
      </w:r>
      <w:r>
        <w:rPr>
          <w:rFonts w:ascii="仿宋" w:hAnsi="仿宋" w:eastAsia="仿宋" w:cs="仿宋"/>
          <w:kern w:val="2"/>
          <w:sz w:val="28"/>
          <w:szCs w:val="28"/>
          <w:lang w:eastAsia="zh-Hans"/>
        </w:rPr>
        <w:t xml:space="preserve">    </w:t>
      </w: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月</w:t>
      </w:r>
      <w:r>
        <w:rPr>
          <w:rFonts w:ascii="仿宋" w:hAnsi="仿宋" w:eastAsia="仿宋" w:cs="仿宋"/>
          <w:kern w:val="2"/>
          <w:sz w:val="28"/>
          <w:szCs w:val="28"/>
          <w:lang w:eastAsia="zh-Hans"/>
        </w:rPr>
        <w:t xml:space="preserve">    </w:t>
      </w: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日</w:t>
      </w:r>
    </w:p>
    <w:p w14:paraId="37D169C8">
      <w:pPr>
        <w:widowControl w:val="0"/>
        <w:spacing w:before="0" w:beforeAutospacing="0" w:after="0" w:afterAutospacing="0"/>
        <w:ind w:firstLine="560" w:firstLineChars="200"/>
        <w:jc w:val="both"/>
        <w:rPr>
          <w:rFonts w:ascii="仿宋" w:hAnsi="仿宋" w:eastAsia="仿宋" w:cs="宋体"/>
          <w:kern w:val="2"/>
          <w:sz w:val="28"/>
          <w:szCs w:val="28"/>
          <w:lang w:eastAsia="zh-CN"/>
        </w:rPr>
      </w:pPr>
    </w:p>
    <w:p w14:paraId="3ABD99B4">
      <w:pPr>
        <w:spacing w:line="500" w:lineRule="exact"/>
        <w:rPr>
          <w:rFonts w:ascii="仿宋" w:hAnsi="仿宋" w:eastAsia="仿宋"/>
          <w:bCs/>
          <w:sz w:val="28"/>
          <w:szCs w:val="28"/>
          <w:lang w:eastAsia="zh-CN"/>
        </w:rPr>
      </w:pPr>
    </w:p>
    <w:sectPr>
      <w:headerReference r:id="rId4" w:type="default"/>
      <w:footerReference r:id="rId5" w:type="default"/>
      <w:pgSz w:w="12240" w:h="15840"/>
      <w:pgMar w:top="1157" w:right="1440" w:bottom="1157" w:left="1723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altName w:val="ksdb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7475C9"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331C38"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331C38">
                    <w:pPr>
                      <w:snapToGrid w:val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A1E03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EB6FD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EB6FD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7BF79BED"/>
    <w:rsid w:val="000076E4"/>
    <w:rsid w:val="0005671D"/>
    <w:rsid w:val="00057430"/>
    <w:rsid w:val="0006742C"/>
    <w:rsid w:val="0007092D"/>
    <w:rsid w:val="00082ADA"/>
    <w:rsid w:val="00090402"/>
    <w:rsid w:val="000A3FF8"/>
    <w:rsid w:val="000C3A5C"/>
    <w:rsid w:val="000C57B6"/>
    <w:rsid w:val="000C7A82"/>
    <w:rsid w:val="000D0C6E"/>
    <w:rsid w:val="000E30D9"/>
    <w:rsid w:val="000E7FB5"/>
    <w:rsid w:val="00105895"/>
    <w:rsid w:val="00114D99"/>
    <w:rsid w:val="001160F7"/>
    <w:rsid w:val="001234CB"/>
    <w:rsid w:val="00151787"/>
    <w:rsid w:val="00152C00"/>
    <w:rsid w:val="00154B68"/>
    <w:rsid w:val="001601C6"/>
    <w:rsid w:val="001606E4"/>
    <w:rsid w:val="00196D81"/>
    <w:rsid w:val="001A2F5B"/>
    <w:rsid w:val="001B5CE1"/>
    <w:rsid w:val="001E226B"/>
    <w:rsid w:val="001F0482"/>
    <w:rsid w:val="001F2D49"/>
    <w:rsid w:val="002059F7"/>
    <w:rsid w:val="00224AFD"/>
    <w:rsid w:val="00243250"/>
    <w:rsid w:val="00244637"/>
    <w:rsid w:val="00261470"/>
    <w:rsid w:val="002850E4"/>
    <w:rsid w:val="00294E80"/>
    <w:rsid w:val="002D1AB2"/>
    <w:rsid w:val="002E0F88"/>
    <w:rsid w:val="00302910"/>
    <w:rsid w:val="003311A7"/>
    <w:rsid w:val="00386367"/>
    <w:rsid w:val="00393274"/>
    <w:rsid w:val="00393B4A"/>
    <w:rsid w:val="003C39FB"/>
    <w:rsid w:val="003D5B31"/>
    <w:rsid w:val="003D633A"/>
    <w:rsid w:val="003E20BE"/>
    <w:rsid w:val="0040457D"/>
    <w:rsid w:val="00427CDF"/>
    <w:rsid w:val="00446042"/>
    <w:rsid w:val="00453EDE"/>
    <w:rsid w:val="00461115"/>
    <w:rsid w:val="00461E4D"/>
    <w:rsid w:val="00474E99"/>
    <w:rsid w:val="00495E8A"/>
    <w:rsid w:val="004A21B5"/>
    <w:rsid w:val="004E48BD"/>
    <w:rsid w:val="00503465"/>
    <w:rsid w:val="00503BA3"/>
    <w:rsid w:val="005201DB"/>
    <w:rsid w:val="0052038A"/>
    <w:rsid w:val="00534796"/>
    <w:rsid w:val="00536B58"/>
    <w:rsid w:val="00591A2E"/>
    <w:rsid w:val="005921FD"/>
    <w:rsid w:val="005A59B9"/>
    <w:rsid w:val="005A59E1"/>
    <w:rsid w:val="005F49B1"/>
    <w:rsid w:val="006959DD"/>
    <w:rsid w:val="006E6B2F"/>
    <w:rsid w:val="00725F9B"/>
    <w:rsid w:val="00730628"/>
    <w:rsid w:val="007741FF"/>
    <w:rsid w:val="00775BD5"/>
    <w:rsid w:val="007862FA"/>
    <w:rsid w:val="007B03CB"/>
    <w:rsid w:val="007D0030"/>
    <w:rsid w:val="007D4073"/>
    <w:rsid w:val="007D6E03"/>
    <w:rsid w:val="007F0F3C"/>
    <w:rsid w:val="008039B0"/>
    <w:rsid w:val="008259E0"/>
    <w:rsid w:val="008278FB"/>
    <w:rsid w:val="0083376C"/>
    <w:rsid w:val="00834C58"/>
    <w:rsid w:val="008547E0"/>
    <w:rsid w:val="00867F05"/>
    <w:rsid w:val="00894F88"/>
    <w:rsid w:val="008B6DD7"/>
    <w:rsid w:val="008C2E29"/>
    <w:rsid w:val="008D1F53"/>
    <w:rsid w:val="008D2AEB"/>
    <w:rsid w:val="008E1F1C"/>
    <w:rsid w:val="008E341E"/>
    <w:rsid w:val="008E60F5"/>
    <w:rsid w:val="0095763B"/>
    <w:rsid w:val="00976A88"/>
    <w:rsid w:val="009B247A"/>
    <w:rsid w:val="009D2C54"/>
    <w:rsid w:val="009D610D"/>
    <w:rsid w:val="00A009A4"/>
    <w:rsid w:val="00A00F03"/>
    <w:rsid w:val="00A4334C"/>
    <w:rsid w:val="00A53A45"/>
    <w:rsid w:val="00A575EC"/>
    <w:rsid w:val="00A66805"/>
    <w:rsid w:val="00A8735D"/>
    <w:rsid w:val="00AA293C"/>
    <w:rsid w:val="00AA53D8"/>
    <w:rsid w:val="00AB2128"/>
    <w:rsid w:val="00AC429A"/>
    <w:rsid w:val="00AE344B"/>
    <w:rsid w:val="00AE486E"/>
    <w:rsid w:val="00AF039A"/>
    <w:rsid w:val="00B069A4"/>
    <w:rsid w:val="00B34BD9"/>
    <w:rsid w:val="00B433F2"/>
    <w:rsid w:val="00B641A5"/>
    <w:rsid w:val="00BA56EE"/>
    <w:rsid w:val="00BA6D0C"/>
    <w:rsid w:val="00BB795E"/>
    <w:rsid w:val="00BD2EF4"/>
    <w:rsid w:val="00C05ACB"/>
    <w:rsid w:val="00C06BD3"/>
    <w:rsid w:val="00C370F5"/>
    <w:rsid w:val="00C44400"/>
    <w:rsid w:val="00CB0A5F"/>
    <w:rsid w:val="00CD7652"/>
    <w:rsid w:val="00CF1E13"/>
    <w:rsid w:val="00CF2E6C"/>
    <w:rsid w:val="00D13DE7"/>
    <w:rsid w:val="00D33C39"/>
    <w:rsid w:val="00D44E8A"/>
    <w:rsid w:val="00D6697A"/>
    <w:rsid w:val="00D81387"/>
    <w:rsid w:val="00DA07BE"/>
    <w:rsid w:val="00DB24AA"/>
    <w:rsid w:val="00E06919"/>
    <w:rsid w:val="00E17D62"/>
    <w:rsid w:val="00E27CDB"/>
    <w:rsid w:val="00E57793"/>
    <w:rsid w:val="00E61207"/>
    <w:rsid w:val="00E668F0"/>
    <w:rsid w:val="00E868A7"/>
    <w:rsid w:val="00EB13E9"/>
    <w:rsid w:val="00ED27B3"/>
    <w:rsid w:val="00EE288E"/>
    <w:rsid w:val="00EF1108"/>
    <w:rsid w:val="00F10813"/>
    <w:rsid w:val="00F52F01"/>
    <w:rsid w:val="00F70DFC"/>
    <w:rsid w:val="00F80D97"/>
    <w:rsid w:val="00FB34CA"/>
    <w:rsid w:val="00FB423F"/>
    <w:rsid w:val="00FC07AA"/>
    <w:rsid w:val="00FD5E6A"/>
    <w:rsid w:val="00FF48AA"/>
    <w:rsid w:val="00FF592D"/>
    <w:rsid w:val="066F3D43"/>
    <w:rsid w:val="08F97449"/>
    <w:rsid w:val="093F11BF"/>
    <w:rsid w:val="098E5627"/>
    <w:rsid w:val="0A2F1691"/>
    <w:rsid w:val="0C2D57D1"/>
    <w:rsid w:val="0C76018E"/>
    <w:rsid w:val="0D5A25F6"/>
    <w:rsid w:val="0D5C636E"/>
    <w:rsid w:val="0DA11FD2"/>
    <w:rsid w:val="129B3335"/>
    <w:rsid w:val="13520B24"/>
    <w:rsid w:val="17EC4792"/>
    <w:rsid w:val="1C3564ED"/>
    <w:rsid w:val="1E546BED"/>
    <w:rsid w:val="1EA8023F"/>
    <w:rsid w:val="229C2676"/>
    <w:rsid w:val="26B80661"/>
    <w:rsid w:val="29F6324E"/>
    <w:rsid w:val="338D69A3"/>
    <w:rsid w:val="339E473B"/>
    <w:rsid w:val="33A45AC9"/>
    <w:rsid w:val="340763C8"/>
    <w:rsid w:val="35D42696"/>
    <w:rsid w:val="37F16EA1"/>
    <w:rsid w:val="3C3DE00C"/>
    <w:rsid w:val="3EB5188C"/>
    <w:rsid w:val="4226071D"/>
    <w:rsid w:val="47055697"/>
    <w:rsid w:val="47076142"/>
    <w:rsid w:val="49226384"/>
    <w:rsid w:val="4ABD14F2"/>
    <w:rsid w:val="4AE9323F"/>
    <w:rsid w:val="4C5B4AEF"/>
    <w:rsid w:val="4F234D65"/>
    <w:rsid w:val="514566E6"/>
    <w:rsid w:val="54DF1D80"/>
    <w:rsid w:val="557914C7"/>
    <w:rsid w:val="55983A9A"/>
    <w:rsid w:val="5B4434D1"/>
    <w:rsid w:val="5B4476A2"/>
    <w:rsid w:val="5EE65064"/>
    <w:rsid w:val="60665EB8"/>
    <w:rsid w:val="639228EA"/>
    <w:rsid w:val="64D25170"/>
    <w:rsid w:val="6AAC69E0"/>
    <w:rsid w:val="6B225676"/>
    <w:rsid w:val="6C1D74FA"/>
    <w:rsid w:val="6C7A3290"/>
    <w:rsid w:val="6CE81FA7"/>
    <w:rsid w:val="6D6A3304"/>
    <w:rsid w:val="722B0453"/>
    <w:rsid w:val="786A240A"/>
    <w:rsid w:val="78C0780A"/>
    <w:rsid w:val="7BF79BED"/>
    <w:rsid w:val="7CF90201"/>
    <w:rsid w:val="7EA51103"/>
    <w:rsid w:val="7EEE6202"/>
    <w:rsid w:val="8EFD86FA"/>
    <w:rsid w:val="DDFE60EA"/>
    <w:rsid w:val="EFF3FCD7"/>
    <w:rsid w:val="EFFBBF37"/>
    <w:rsid w:val="F9F78BDB"/>
    <w:rsid w:val="FDFB96A7"/>
    <w:rsid w:val="FFB7F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before="100" w:beforeAutospacing="1" w:after="100" w:afterAutospacing="1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5B9BD5" w:themeColor="accent1"/>
      <w:sz w:val="26"/>
      <w:szCs w:val="26"/>
      <w14:textFill>
        <w14:solidFill>
          <w14:schemeClr w14:val="accent1"/>
        </w14:solidFill>
      </w14:textFill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仿宋" w:hAnsi="仿宋" w:cs="仿宋"/>
      <w:szCs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8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paragraph" w:customStyle="1" w:styleId="11">
    <w:name w:val="K&amp;W Body text"/>
    <w:basedOn w:val="1"/>
    <w:qFormat/>
    <w:uiPriority w:val="0"/>
    <w:pPr>
      <w:spacing w:before="0" w:beforeAutospacing="0" w:after="280" w:afterAutospacing="0" w:line="240" w:lineRule="atLeast"/>
      <w:jc w:val="both"/>
    </w:pPr>
    <w:rPr>
      <w:rFonts w:ascii="Arial" w:hAnsi="Arial" w:eastAsia="楷体_GB2312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2514</Words>
  <Characters>2526</Characters>
  <Lines>56</Lines>
  <Paragraphs>15</Paragraphs>
  <TotalTime>126</TotalTime>
  <ScaleCrop>false</ScaleCrop>
  <LinksUpToDate>false</LinksUpToDate>
  <CharactersWithSpaces>3330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2021-11-29T12:57:00Z</dcterms:created>
  <dc:creator>tankun</dc:creator>
  <cp:lastModifiedBy>Fannie</cp:lastModifiedBy>
  <dcterms:modified xsi:type="dcterms:W3CDTF">2024-06-19T07:02:57Z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F8CFEF9B06944DFD8BB2F9ED8E8A496C_13</vt:lpwstr>
  </property>
</Properties>
</file>