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after="0" w:line="440" w:lineRule="exact"/>
        <w:jc w:val="left"/>
        <w:rPr>
          <w:rStyle w:val="9"/>
          <w:rFonts w:ascii="仿宋" w:hAnsi="仿宋" w:eastAsia="仿宋" w:cs="仿宋"/>
          <w:lang w:val="zh-TW" w:eastAsia="zh-TW"/>
        </w:rPr>
      </w:pPr>
      <w:bookmarkStart w:id="0" w:name="_GoBack"/>
      <w:bookmarkEnd w:id="0"/>
      <w:r>
        <w:rPr>
          <w:rStyle w:val="9"/>
          <w:rFonts w:ascii="宋体" w:hAnsi="宋体" w:eastAsia="宋体" w:cs="宋体"/>
          <w:b/>
          <w:bCs/>
          <w:spacing w:val="0"/>
          <w:rtl w:val="0"/>
          <w:lang w:val="zh-TW" w:eastAsia="zh-TW"/>
        </w:rPr>
        <w:t>附件二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71" w:line="183" w:lineRule="auto"/>
        <w:jc w:val="center"/>
        <w:rPr>
          <w:rStyle w:val="9"/>
          <w:rFonts w:ascii="Times New Roman" w:hAnsi="Times New Roman" w:eastAsia="Times New Roman" w:cs="Times New Roman"/>
          <w:b/>
          <w:bCs/>
          <w:spacing w:val="31"/>
          <w:sz w:val="36"/>
          <w:szCs w:val="36"/>
          <w:lang w:val="zh-TW" w:eastAsia="zh-TW"/>
        </w:rPr>
      </w:pPr>
      <w:r>
        <w:rPr>
          <w:rStyle w:val="9"/>
          <w:rFonts w:ascii="宋体" w:hAnsi="宋体" w:eastAsia="宋体" w:cs="宋体"/>
          <w:b/>
          <w:bCs/>
          <w:spacing w:val="-6"/>
          <w:sz w:val="36"/>
          <w:szCs w:val="36"/>
          <w:rtl w:val="0"/>
          <w:lang w:val="zh-TW" w:eastAsia="zh-TW"/>
        </w:rPr>
        <w:t>保密承诺函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after="156" w:line="393" w:lineRule="exact"/>
        <w:outlineLvl w:val="0"/>
        <w:rPr>
          <w:rStyle w:val="9"/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outlineLvl w:val="0"/>
        <w:rPr>
          <w:rStyle w:val="9"/>
          <w:rFonts w:ascii="仿宋" w:hAnsi="仿宋" w:eastAsia="仿宋" w:cs="仿宋"/>
          <w:b/>
          <w:bCs/>
          <w:sz w:val="24"/>
          <w:szCs w:val="24"/>
          <w:lang w:val="zh-TW" w:eastAsia="zh-TW"/>
        </w:rPr>
      </w:pPr>
      <w:r>
        <w:rPr>
          <w:rStyle w:val="9"/>
          <w:rFonts w:ascii="仿宋" w:hAnsi="仿宋" w:eastAsia="仿宋" w:cs="仿宋"/>
          <w:b/>
          <w:bCs/>
          <w:sz w:val="24"/>
          <w:szCs w:val="24"/>
          <w:rtl w:val="0"/>
          <w:lang w:val="zh-TW" w:eastAsia="zh-TW"/>
        </w:rPr>
        <w:t>重庆中科建设（集团）有限公司管理人：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outlineLvl w:val="0"/>
        <w:rPr>
          <w:rStyle w:val="9"/>
          <w:rFonts w:ascii="Times New Roman" w:hAnsi="Times New Roman" w:eastAsia="Times New Roman" w:cs="Times New Roman"/>
          <w:sz w:val="24"/>
          <w:szCs w:val="24"/>
        </w:rPr>
      </w:pP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鉴于承诺人对重庆中科建设（集团）有限公司（以下简称</w:t>
      </w:r>
      <w:r>
        <w:rPr>
          <w:rStyle w:val="9"/>
          <w:rFonts w:hint="default" w:ascii="Times New Roman" w:hAnsi="Times New Roman"/>
          <w:sz w:val="24"/>
          <w:szCs w:val="24"/>
          <w:rtl w:val="0"/>
          <w:lang w:val="en-US"/>
        </w:rPr>
        <w:t>“</w:t>
      </w: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中科建设公司</w:t>
      </w:r>
      <w:r>
        <w:rPr>
          <w:rStyle w:val="9"/>
          <w:rFonts w:hint="default" w:ascii="Times New Roman" w:hAnsi="Times New Roman"/>
          <w:sz w:val="24"/>
          <w:szCs w:val="24"/>
          <w:rtl w:val="0"/>
          <w:lang w:val="en-US"/>
        </w:rPr>
        <w:t>”</w:t>
      </w: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）具有初步投资意向，为进一步明确承诺人义务，保护各方利益，现做如下承诺：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2"/>
        <w:outlineLvl w:val="0"/>
        <w:rPr>
          <w:rStyle w:val="9"/>
          <w:rFonts w:ascii="Times New Roman" w:hAnsi="Times New Roman" w:eastAsia="Times New Roman" w:cs="Times New Roman"/>
          <w:b/>
          <w:bCs/>
          <w:sz w:val="24"/>
          <w:szCs w:val="24"/>
          <w:lang w:val="zh-TW" w:eastAsia="zh-TW"/>
        </w:rPr>
      </w:pPr>
      <w:r>
        <w:rPr>
          <w:rStyle w:val="9"/>
          <w:rFonts w:ascii="仿宋" w:hAnsi="仿宋" w:eastAsia="仿宋" w:cs="仿宋"/>
          <w:b/>
          <w:bCs/>
          <w:sz w:val="24"/>
          <w:szCs w:val="24"/>
          <w:rtl w:val="0"/>
          <w:lang w:val="zh-TW" w:eastAsia="zh-TW"/>
        </w:rPr>
        <w:t>一、承诺人应保密的内容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outlineLvl w:val="0"/>
        <w:rPr>
          <w:rStyle w:val="9"/>
          <w:rFonts w:ascii="Times New Roman" w:hAnsi="Times New Roman" w:eastAsia="Times New Roman" w:cs="Times New Roman"/>
          <w:sz w:val="24"/>
          <w:szCs w:val="24"/>
          <w:lang w:val="zh-TW" w:eastAsia="zh-TW"/>
        </w:rPr>
      </w:pP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承诺人须予以保密的信息包括但不限于以下内容：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outlineLvl w:val="0"/>
        <w:rPr>
          <w:rStyle w:val="9"/>
          <w:rFonts w:ascii="Times New Roman" w:hAnsi="Times New Roman" w:eastAsia="Times New Roman" w:cs="Times New Roman"/>
          <w:sz w:val="24"/>
          <w:szCs w:val="24"/>
        </w:rPr>
      </w:pPr>
      <w:r>
        <w:rPr>
          <w:rStyle w:val="9"/>
          <w:rFonts w:ascii="Times New Roman" w:hAnsi="Times New Roman"/>
          <w:sz w:val="24"/>
          <w:szCs w:val="24"/>
          <w:rtl w:val="0"/>
          <w:lang w:val="en-US"/>
        </w:rPr>
        <w:t>1.</w:t>
      </w: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商业秘密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outlineLvl w:val="0"/>
        <w:rPr>
          <w:rStyle w:val="9"/>
          <w:rFonts w:ascii="Times New Roman" w:hAnsi="Times New Roman" w:eastAsia="Times New Roman" w:cs="Times New Roman"/>
          <w:sz w:val="24"/>
          <w:szCs w:val="24"/>
          <w:lang w:val="zh-TW" w:eastAsia="zh-TW"/>
        </w:rPr>
      </w:pP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主要商业秘密包括但不限于：行业数据、业务数据、公司资料、人事资料、财产权属材料、商标等无形资产材料、重大合同、产品销售材料、财务资料及信息等债务人或管理人提供给承诺人的相关资料。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outlineLvl w:val="0"/>
        <w:rPr>
          <w:rStyle w:val="9"/>
          <w:rFonts w:ascii="Times New Roman" w:hAnsi="Times New Roman" w:eastAsia="Times New Roman" w:cs="Times New Roman"/>
          <w:sz w:val="24"/>
          <w:szCs w:val="24"/>
        </w:rPr>
      </w:pPr>
      <w:r>
        <w:rPr>
          <w:rStyle w:val="9"/>
          <w:rFonts w:ascii="Times New Roman" w:hAnsi="Times New Roman"/>
          <w:sz w:val="24"/>
          <w:szCs w:val="24"/>
          <w:rtl w:val="0"/>
          <w:lang w:val="en-US"/>
        </w:rPr>
        <w:t>2.</w:t>
      </w: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执业秘密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outlineLvl w:val="0"/>
        <w:rPr>
          <w:rStyle w:val="9"/>
          <w:rFonts w:ascii="Times New Roman" w:hAnsi="Times New Roman" w:eastAsia="Times New Roman" w:cs="Times New Roman"/>
          <w:sz w:val="24"/>
          <w:szCs w:val="24"/>
          <w:lang w:val="zh-TW" w:eastAsia="zh-TW"/>
        </w:rPr>
      </w:pP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管理人执行职务过程中收集、统计、整理的数据和各类信息，商业谈判过程中与承诺人往来形成的各类通知、法律文书或电子信息。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outlineLvl w:val="0"/>
        <w:rPr>
          <w:rStyle w:val="9"/>
          <w:rFonts w:ascii="Times New Roman" w:hAnsi="Times New Roman" w:eastAsia="Times New Roman" w:cs="Times New Roman"/>
          <w:sz w:val="24"/>
          <w:szCs w:val="24"/>
        </w:rPr>
      </w:pPr>
      <w:r>
        <w:rPr>
          <w:rStyle w:val="9"/>
          <w:rFonts w:ascii="Times New Roman" w:hAnsi="Times New Roman"/>
          <w:sz w:val="24"/>
          <w:szCs w:val="24"/>
          <w:rtl w:val="0"/>
          <w:lang w:val="en-US"/>
        </w:rPr>
        <w:t>3.</w:t>
      </w: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获得的上述保密信息相关的电子资料、口头、图像或书面信息资料，无论在提供信息资料时是否以口头或以书面方式表明其具有保密性。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outlineLvl w:val="0"/>
        <w:rPr>
          <w:rStyle w:val="9"/>
          <w:rFonts w:ascii="Times New Roman" w:hAnsi="Times New Roman" w:eastAsia="Times New Roman" w:cs="Times New Roman"/>
          <w:sz w:val="24"/>
          <w:szCs w:val="24"/>
        </w:rPr>
      </w:pPr>
      <w:r>
        <w:rPr>
          <w:rStyle w:val="9"/>
          <w:rFonts w:ascii="Times New Roman" w:hAnsi="Times New Roman"/>
          <w:sz w:val="24"/>
          <w:szCs w:val="24"/>
          <w:rtl w:val="0"/>
          <w:lang w:val="en-US"/>
        </w:rPr>
        <w:t>4.</w:t>
      </w: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承诺人因工作需要所持有或保管的一切记录着商业秘密、执业秘密信息的文件、资料、图表、笔记、报告、信件、传真、磁带、磁盘、仪器以及其他任何形式的载体，无论这些秘密信息有无商业上的价值，均属中科建设公司或中科建设公司管理人所有。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outlineLvl w:val="0"/>
        <w:rPr>
          <w:rStyle w:val="9"/>
          <w:rFonts w:ascii="Times New Roman" w:hAnsi="Times New Roman" w:eastAsia="Times New Roman" w:cs="Times New Roman"/>
          <w:sz w:val="24"/>
          <w:szCs w:val="24"/>
        </w:rPr>
      </w:pPr>
      <w:r>
        <w:rPr>
          <w:rStyle w:val="9"/>
          <w:rFonts w:ascii="Times New Roman" w:hAnsi="Times New Roman"/>
          <w:sz w:val="24"/>
          <w:szCs w:val="24"/>
          <w:rtl w:val="0"/>
          <w:lang w:val="en-US"/>
        </w:rPr>
        <w:t>5.</w:t>
      </w: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其他中科建设公司管理人认为需要保密的信息。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2"/>
        <w:outlineLvl w:val="0"/>
        <w:rPr>
          <w:rStyle w:val="9"/>
          <w:rFonts w:ascii="Times New Roman" w:hAnsi="Times New Roman" w:eastAsia="Times New Roman" w:cs="Times New Roman"/>
          <w:b/>
          <w:bCs/>
          <w:sz w:val="24"/>
          <w:szCs w:val="24"/>
          <w:lang w:val="zh-TW" w:eastAsia="zh-TW"/>
        </w:rPr>
      </w:pPr>
      <w:r>
        <w:rPr>
          <w:rStyle w:val="9"/>
          <w:rFonts w:ascii="仿宋" w:hAnsi="仿宋" w:eastAsia="仿宋" w:cs="仿宋"/>
          <w:b/>
          <w:bCs/>
          <w:sz w:val="24"/>
          <w:szCs w:val="24"/>
          <w:rtl w:val="0"/>
          <w:lang w:val="zh-TW" w:eastAsia="zh-TW"/>
        </w:rPr>
        <w:t>二、承诺人应保密的方式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outlineLvl w:val="0"/>
        <w:rPr>
          <w:rStyle w:val="9"/>
          <w:rFonts w:ascii="Times New Roman" w:hAnsi="Times New Roman" w:eastAsia="Times New Roman" w:cs="Times New Roman"/>
          <w:sz w:val="24"/>
          <w:szCs w:val="24"/>
        </w:rPr>
      </w:pPr>
      <w:r>
        <w:rPr>
          <w:rStyle w:val="9"/>
          <w:rFonts w:ascii="Times New Roman" w:hAnsi="Times New Roman"/>
          <w:sz w:val="24"/>
          <w:szCs w:val="24"/>
          <w:rtl w:val="0"/>
          <w:lang w:val="en-US"/>
        </w:rPr>
        <w:t>1.</w:t>
      </w: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承诺人所知悉保密内容仅限于承诺人参与重整投资正当合理使用。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outlineLvl w:val="0"/>
        <w:rPr>
          <w:rStyle w:val="9"/>
          <w:rFonts w:ascii="Times New Roman" w:hAnsi="Times New Roman" w:eastAsia="Times New Roman" w:cs="Times New Roman"/>
          <w:sz w:val="24"/>
          <w:szCs w:val="24"/>
        </w:rPr>
      </w:pPr>
      <w:r>
        <w:rPr>
          <w:rStyle w:val="9"/>
          <w:rFonts w:ascii="Times New Roman" w:hAnsi="Times New Roman"/>
          <w:sz w:val="24"/>
          <w:szCs w:val="24"/>
          <w:rtl w:val="0"/>
          <w:lang w:val="en-US"/>
        </w:rPr>
        <w:t>2.</w:t>
      </w: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承诺人严格遵守相关保密要求，并采取应有保密措施和制度保护该秘密。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outlineLvl w:val="0"/>
        <w:rPr>
          <w:rStyle w:val="9"/>
          <w:rFonts w:ascii="Times New Roman" w:hAnsi="Times New Roman" w:eastAsia="Times New Roman" w:cs="Times New Roman"/>
          <w:sz w:val="24"/>
          <w:szCs w:val="24"/>
        </w:rPr>
      </w:pPr>
      <w:r>
        <w:rPr>
          <w:rStyle w:val="9"/>
          <w:rFonts w:ascii="Times New Roman" w:hAnsi="Times New Roman"/>
          <w:sz w:val="24"/>
          <w:szCs w:val="24"/>
          <w:rtl w:val="0"/>
          <w:lang w:val="en-US"/>
        </w:rPr>
        <w:t>3.</w:t>
      </w: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承诺人非经中科建设公司管理人书面同意，不得再将获取的秘密向第三方披露、透露、暗示、默认。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outlineLvl w:val="0"/>
        <w:rPr>
          <w:rStyle w:val="9"/>
          <w:rFonts w:ascii="Times New Roman" w:hAnsi="Times New Roman" w:eastAsia="Times New Roman" w:cs="Times New Roman"/>
          <w:sz w:val="24"/>
          <w:szCs w:val="24"/>
        </w:rPr>
      </w:pPr>
      <w:r>
        <w:rPr>
          <w:rStyle w:val="9"/>
          <w:rFonts w:ascii="Times New Roman" w:hAnsi="Times New Roman"/>
          <w:sz w:val="24"/>
          <w:szCs w:val="24"/>
          <w:rtl w:val="0"/>
          <w:lang w:val="en-US"/>
        </w:rPr>
        <w:t>4.</w:t>
      </w: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除参与中科建设公司投资外，承诺人不得利用秘密进行其他活动。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2"/>
        <w:outlineLvl w:val="0"/>
        <w:rPr>
          <w:rStyle w:val="9"/>
          <w:rFonts w:ascii="Times New Roman" w:hAnsi="Times New Roman" w:eastAsia="Times New Roman" w:cs="Times New Roman"/>
          <w:b/>
          <w:bCs/>
          <w:sz w:val="24"/>
          <w:szCs w:val="24"/>
          <w:lang w:val="zh-TW" w:eastAsia="zh-TW"/>
        </w:rPr>
      </w:pPr>
      <w:r>
        <w:rPr>
          <w:rStyle w:val="9"/>
          <w:rFonts w:ascii="仿宋" w:hAnsi="仿宋" w:eastAsia="仿宋" w:cs="仿宋"/>
          <w:b/>
          <w:bCs/>
          <w:sz w:val="24"/>
          <w:szCs w:val="24"/>
          <w:rtl w:val="0"/>
          <w:lang w:val="zh-TW" w:eastAsia="zh-TW"/>
        </w:rPr>
        <w:t>三、违反承诺的责任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outlineLvl w:val="0"/>
        <w:rPr>
          <w:rStyle w:val="9"/>
          <w:rFonts w:ascii="Times New Roman" w:hAnsi="Times New Roman" w:eastAsia="Times New Roman" w:cs="Times New Roman"/>
          <w:sz w:val="24"/>
          <w:szCs w:val="24"/>
          <w:lang w:val="zh-TW" w:eastAsia="zh-TW"/>
        </w:rPr>
      </w:pP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承诺人违反承诺，给中科建设公司和管理人造成损害的，根据损害结果，承担全部经济赔偿责任。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outlineLvl w:val="0"/>
        <w:rPr>
          <w:rStyle w:val="9"/>
          <w:rFonts w:ascii="宋体" w:hAnsi="宋体" w:eastAsia="宋体" w:cs="宋体"/>
          <w:sz w:val="24"/>
          <w:szCs w:val="24"/>
          <w:lang w:val="zh-TW" w:eastAsia="zh-TW"/>
        </w:rPr>
      </w:pP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outlineLvl w:val="0"/>
        <w:rPr>
          <w:rStyle w:val="9"/>
          <w:rFonts w:ascii="宋体" w:hAnsi="宋体" w:eastAsia="宋体" w:cs="宋体"/>
          <w:sz w:val="24"/>
          <w:szCs w:val="24"/>
          <w:lang w:val="zh-TW" w:eastAsia="zh-TW"/>
        </w:rPr>
      </w:pP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jc w:val="center"/>
        <w:outlineLvl w:val="0"/>
        <w:rPr>
          <w:rStyle w:val="9"/>
          <w:rFonts w:ascii="Times New Roman" w:hAnsi="Times New Roman" w:eastAsia="Times New Roman" w:cs="Times New Roman"/>
          <w:sz w:val="24"/>
          <w:szCs w:val="24"/>
          <w:lang w:val="zh-TW" w:eastAsia="zh-TW"/>
        </w:rPr>
      </w:pP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承诺人 （盖章或签字捺印）：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jc w:val="center"/>
        <w:outlineLvl w:val="0"/>
        <w:rPr>
          <w:rStyle w:val="9"/>
          <w:rFonts w:ascii="Times New Roman" w:hAnsi="Times New Roman" w:eastAsia="Times New Roman" w:cs="Times New Roman"/>
          <w:sz w:val="24"/>
          <w:szCs w:val="24"/>
        </w:rPr>
      </w:pP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480"/>
        <w:jc w:val="center"/>
        <w:outlineLvl w:val="0"/>
        <w:rPr>
          <w:rStyle w:val="9"/>
          <w:rFonts w:ascii="Times New Roman" w:hAnsi="Times New Roman" w:eastAsia="Times New Roman" w:cs="Times New Roman"/>
          <w:lang w:val="zh-TW" w:eastAsia="zh-TW"/>
        </w:rPr>
      </w:pP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法定代表人或授权代表 （签字）：</w:t>
      </w: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firstLine="600"/>
        <w:jc w:val="center"/>
        <w:outlineLvl w:val="0"/>
        <w:rPr>
          <w:rStyle w:val="9"/>
          <w:rFonts w:ascii="Times New Roman" w:hAnsi="Times New Roman" w:eastAsia="Times New Roman" w:cs="Times New Roman"/>
          <w:sz w:val="24"/>
          <w:szCs w:val="24"/>
        </w:rPr>
      </w:pPr>
    </w:p>
    <w:p>
      <w:pPr>
        <w:framePr w:hRule="auto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ind w:right="840"/>
        <w:jc w:val="center"/>
        <w:outlineLvl w:val="0"/>
      </w:pPr>
      <w:r>
        <w:rPr>
          <w:rStyle w:val="9"/>
          <w:rFonts w:ascii="Times New Roman" w:hAnsi="Times New Roman"/>
          <w:rtl w:val="0"/>
          <w:lang w:val="zh-TW" w:eastAsia="zh-TW"/>
        </w:rPr>
        <w:t xml:space="preserve">                                </w:t>
      </w: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年      月       日</w:t>
      </w:r>
    </w:p>
    <w:sectPr>
      <w:headerReference r:id="rId5" w:type="default"/>
      <w:footerReference r:id="rId6" w:type="default"/>
      <w:pgSz w:w="11900" w:h="16840"/>
      <w:pgMar w:top="1440" w:right="1700" w:bottom="1440" w:left="1800" w:header="851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 SC Semi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Rule="auto" w:wrap="auto" w:vAnchor="margin" w:hAnchor="text" w:yAlign="inline"/>
      <w:tabs>
        <w:tab w:val="right" w:pos="8280"/>
        <w:tab w:val="clear" w:pos="8306"/>
      </w:tabs>
    </w:pPr>
  </w:p>
  <w:p>
    <w:pPr>
      <w:pStyle w:val="2"/>
      <w:framePr w:hRule="auto" w:wrap="auto" w:vAnchor="margin" w:hAnchor="text" w:yAlign="inline"/>
      <w:tabs>
        <w:tab w:val="right" w:pos="8280"/>
        <w:tab w:val="clear" w:pos="8306"/>
      </w:tabs>
      <w:jc w:val="center"/>
    </w:pPr>
    <w:r>
      <w:rPr>
        <w:rtl w:val="0"/>
      </w:rPr>
      <w:fldChar w:fldCharType="begin"/>
    </w:r>
    <w:r>
      <w:rPr>
        <w:rtl w:val="0"/>
      </w:rPr>
      <w:instrText xml:space="preserve"> PAGE </w:instrText>
    </w:r>
    <w:r>
      <w:rPr>
        <w:rtl w:val="0"/>
      </w:rPr>
      <w:fldChar w:fldCharType="separate"/>
    </w:r>
    <w:r>
      <w:rPr>
        <w:rtl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Rule="auto" w:wrap="auto" w:vAnchor="margin" w:hAnchor="text" w:yAlign="inline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right" w:pos="8280"/>
        <w:tab w:val="clear" w:pos="8306"/>
      </w:tabs>
      <w:jc w:val="both"/>
    </w:pP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5527040</wp:posOffset>
          </wp:positionH>
          <wp:positionV relativeFrom="page">
            <wp:posOffset>542925</wp:posOffset>
          </wp:positionV>
          <wp:extent cx="849630" cy="280035"/>
          <wp:effectExtent l="0" t="0" r="0" b="0"/>
          <wp:wrapNone/>
          <wp:docPr id="1073741825" name="officeArt object" descr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1" cy="2800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1109980</wp:posOffset>
          </wp:positionH>
          <wp:positionV relativeFrom="page">
            <wp:posOffset>447040</wp:posOffset>
          </wp:positionV>
          <wp:extent cx="2365375" cy="436245"/>
          <wp:effectExtent l="0" t="0" r="0" b="0"/>
          <wp:wrapNone/>
          <wp:docPr id="1073741826" name="officeArt object" descr="大信谛威各公司logo全称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大信谛威各公司logo全称-0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65375" cy="4362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66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MzEwNTM5NzYwMDRjMzkwZTVkZjY2ODkwMGIxNGU0OTUifQ=="/>
  </w:docVars>
  <w:rsids>
    <w:rsidRoot w:val="00000000"/>
    <w:rsid w:val="02EA7704"/>
    <w:rsid w:val="4E4C4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hRule="auto"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keepNext w:val="0"/>
      <w:keepLines w:val="0"/>
      <w:pageBreakBefore w:val="0"/>
      <w:framePr w:hRule="auto"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paragraph" w:styleId="3">
    <w:name w:val="header"/>
    <w:uiPriority w:val="0"/>
    <w:pPr>
      <w:keepNext w:val="0"/>
      <w:keepLines w:val="0"/>
      <w:pageBreakBefore w:val="0"/>
      <w:framePr w:hRule="auto"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single" w:color="000000" w:sz="6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center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character" w:styleId="6">
    <w:name w:val="Hyperlink"/>
    <w:uiPriority w:val="0"/>
    <w:rPr>
      <w:u w:val="single"/>
    </w:rPr>
  </w:style>
  <w:style w:type="table" w:customStyle="1" w:styleId="7">
    <w:name w:val="Table Normal"/>
    <w:uiPriority w:val="0"/>
    <w:tbl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8">
    <w:name w:val="无 A"/>
    <w:uiPriority w:val="0"/>
  </w:style>
  <w:style w:type="character" w:customStyle="1" w:styleId="9">
    <w:name w:val="无"/>
    <w:uiPriority w:val="0"/>
  </w:style>
  <w:style w:type="character" w:customStyle="1" w:styleId="10">
    <w:name w:val="Hyperlink.0"/>
    <w:basedOn w:val="9"/>
    <w:uiPriority w:val="0"/>
    <w:rPr>
      <w:color w:val="0000FF"/>
      <w:u w:val="single" w:color="0000FF"/>
      <w:lang w:val="en-US"/>
    </w:rPr>
  </w:style>
  <w:style w:type="paragraph" w:customStyle="1" w:styleId="11">
    <w:name w:val="KWMCN-标准"/>
    <w:uiPriority w:val="0"/>
    <w:pPr>
      <w:keepNext w:val="0"/>
      <w:keepLines w:val="0"/>
      <w:pageBreakBefore w:val="0"/>
      <w:framePr w:hRule="auto"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360" w:afterAutospacing="0" w:line="320" w:lineRule="atLeast"/>
      <w:ind w:left="0" w:right="0" w:firstLine="0"/>
      <w:jc w:val="both"/>
      <w:outlineLvl w:val="9"/>
    </w:pPr>
    <w:rPr>
      <w:rFonts w:ascii="Arial" w:hAnsi="Arial" w:eastAsia="Arial" w:cs="Arial"/>
      <w:color w:val="000000"/>
      <w:spacing w:val="0"/>
      <w:w w:val="100"/>
      <w:kern w:val="2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5068</Words>
  <Characters>5380</Characters>
  <TotalTime>109</TotalTime>
  <ScaleCrop>false</ScaleCrop>
  <LinksUpToDate>false</LinksUpToDate>
  <CharactersWithSpaces>5485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2024-06-25T04:01:36Z</dcterms:created>
  <dc:creator>86173</dc:creator>
  <cp:lastModifiedBy>大鱼仔仔</cp:lastModifiedBy>
  <dcterms:modified xsi:type="dcterms:W3CDTF">2024-06-25T05:52:06Z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403C0AACE6834D63A982811BA4FCE57D_13</vt:lpwstr>
  </property>
</Properties>
</file>