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7" w:after="157" w:line="0" w:lineRule="atLeast"/>
        <w:jc w:val="center"/>
        <w:rPr>
          <w:rFonts w:hint="eastAsia" w:ascii="黑体" w:hAnsi="黑体" w:eastAsia="黑体" w:cs="黑体"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sz w:val="28"/>
          <w:szCs w:val="28"/>
          <w:lang w:eastAsia="zh-CN"/>
        </w:rPr>
        <w:t>河北一加一教育科技有限公司破产清算案</w:t>
      </w:r>
    </w:p>
    <w:p>
      <w:pPr>
        <w:spacing w:before="157" w:after="157" w:line="0" w:lineRule="atLeast"/>
        <w:jc w:val="center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债 权 申 报 表</w:t>
      </w:r>
    </w:p>
    <w:p>
      <w:pPr>
        <w:spacing w:before="157" w:after="157" w:line="0" w:lineRule="atLeast"/>
        <w:jc w:val="center"/>
        <w:rPr>
          <w:rFonts w:ascii="仿宋" w:hAnsi="仿宋" w:eastAsia="仿宋" w:cs="仿宋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z w:val="24"/>
          <w:szCs w:val="24"/>
        </w:rPr>
        <w:t>（自然人债权人填报）</w:t>
      </w:r>
    </w:p>
    <w:p>
      <w:pPr>
        <w:spacing w:before="157" w:after="157" w:line="0" w:lineRule="atLeast"/>
        <w:jc w:val="center"/>
        <w:rPr>
          <w:rFonts w:ascii="仿宋" w:hAnsi="仿宋" w:eastAsia="仿宋" w:cs="仿宋"/>
          <w:bCs/>
          <w:sz w:val="24"/>
          <w:szCs w:val="24"/>
        </w:rPr>
      </w:pPr>
      <w:r>
        <w:rPr>
          <w:rFonts w:hint="eastAsia" w:ascii="仿宋_GB2312" w:hAnsi="仿宋_GB2312" w:eastAsia="仿宋_GB2312" w:cs="仿宋_GB2312"/>
          <w:bCs/>
          <w:sz w:val="24"/>
          <w:szCs w:val="24"/>
        </w:rPr>
        <w:t xml:space="preserve">                           编号（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Cs/>
          <w:sz w:val="24"/>
          <w:szCs w:val="24"/>
        </w:rPr>
        <w:t>管理人填写）：</w:t>
      </w:r>
    </w:p>
    <w:tbl>
      <w:tblPr>
        <w:tblStyle w:val="4"/>
        <w:tblW w:w="931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80"/>
        <w:gridCol w:w="2031"/>
        <w:gridCol w:w="1664"/>
        <w:gridCol w:w="6"/>
        <w:gridCol w:w="31"/>
        <w:gridCol w:w="1199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  <w:jc w:val="center"/>
        </w:trPr>
        <w:tc>
          <w:tcPr>
            <w:tcW w:w="2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债权人姓名</w:t>
            </w:r>
          </w:p>
        </w:tc>
        <w:tc>
          <w:tcPr>
            <w:tcW w:w="673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ind w:left="45"/>
              <w:jc w:val="center"/>
              <w:rPr>
                <w:rFonts w:ascii="仿宋_GB2312" w:hAnsi="仿宋_GB2312" w:eastAsia="仿宋_GB2312" w:cs="仿宋_GB2312"/>
                <w:sz w:val="24"/>
                <w:szCs w:val="24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  <w:jc w:val="center"/>
        </w:trPr>
        <w:tc>
          <w:tcPr>
            <w:tcW w:w="2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ind w:left="45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联系电话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ind w:left="45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ind w:left="45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身份证号</w:t>
            </w:r>
          </w:p>
        </w:tc>
        <w:tc>
          <w:tcPr>
            <w:tcW w:w="29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ind w:left="45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  <w:jc w:val="center"/>
        </w:trPr>
        <w:tc>
          <w:tcPr>
            <w:tcW w:w="2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通信地址及邮编</w:t>
            </w:r>
          </w:p>
        </w:tc>
        <w:tc>
          <w:tcPr>
            <w:tcW w:w="673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  <w:jc w:val="center"/>
        </w:trPr>
        <w:tc>
          <w:tcPr>
            <w:tcW w:w="2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委托代理人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联系电话</w:t>
            </w:r>
          </w:p>
        </w:tc>
        <w:tc>
          <w:tcPr>
            <w:tcW w:w="30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  <w:jc w:val="center"/>
        </w:trPr>
        <w:tc>
          <w:tcPr>
            <w:tcW w:w="2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委托代理人身份证号</w:t>
            </w:r>
          </w:p>
        </w:tc>
        <w:tc>
          <w:tcPr>
            <w:tcW w:w="673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  <w:jc w:val="center"/>
        </w:trPr>
        <w:tc>
          <w:tcPr>
            <w:tcW w:w="25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申报债权金额</w:t>
            </w:r>
          </w:p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（单位：元）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  金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3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利 息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  <w:jc w:val="center"/>
        </w:trPr>
        <w:tc>
          <w:tcPr>
            <w:tcW w:w="25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违约金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其 他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  <w:jc w:val="center"/>
        </w:trPr>
        <w:tc>
          <w:tcPr>
            <w:tcW w:w="25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3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合  计</w:t>
            </w:r>
          </w:p>
        </w:tc>
        <w:tc>
          <w:tcPr>
            <w:tcW w:w="47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ind w:firstLine="120" w:firstLineChars="50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小写：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  <w:jc w:val="center"/>
        </w:trPr>
        <w:tc>
          <w:tcPr>
            <w:tcW w:w="25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</w:pPr>
          </w:p>
        </w:tc>
        <w:tc>
          <w:tcPr>
            <w:tcW w:w="203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</w:pPr>
          </w:p>
        </w:tc>
        <w:tc>
          <w:tcPr>
            <w:tcW w:w="47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ind w:firstLine="120" w:firstLineChars="50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大写：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  <w:jc w:val="center"/>
        </w:trPr>
        <w:tc>
          <w:tcPr>
            <w:tcW w:w="258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债权性质</w:t>
            </w:r>
          </w:p>
        </w:tc>
        <w:tc>
          <w:tcPr>
            <w:tcW w:w="6731" w:type="dxa"/>
            <w:gridSpan w:val="6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有财产担保债权□   税款债权□   普通债权□   其他□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  <w:jc w:val="center"/>
        </w:trPr>
        <w:tc>
          <w:tcPr>
            <w:tcW w:w="2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经生效法律文书确认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是□   否□</w:t>
            </w:r>
          </w:p>
        </w:tc>
        <w:tc>
          <w:tcPr>
            <w:tcW w:w="16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主债权</w:t>
            </w:r>
          </w:p>
        </w:tc>
        <w:tc>
          <w:tcPr>
            <w:tcW w:w="30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是□  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  <w:jc w:val="center"/>
        </w:trPr>
        <w:tc>
          <w:tcPr>
            <w:tcW w:w="25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担保方式</w:t>
            </w:r>
          </w:p>
        </w:tc>
        <w:tc>
          <w:tcPr>
            <w:tcW w:w="673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抵押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□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（抵押物：</w:t>
            </w:r>
            <w:r>
              <w:rPr>
                <w:rFonts w:hint="eastAsia" w:ascii="仿宋_GB2312" w:hAnsi="仿宋_GB2312" w:eastAsia="仿宋_GB2312" w:cs="仿宋_GB2312"/>
                <w:szCs w:val="21"/>
                <w:u w:val="single"/>
              </w:rPr>
              <w:t xml:space="preserve">                        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  <w:jc w:val="center"/>
        </w:trPr>
        <w:tc>
          <w:tcPr>
            <w:tcW w:w="25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</w:pPr>
          </w:p>
        </w:tc>
        <w:tc>
          <w:tcPr>
            <w:tcW w:w="673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质押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（质押物：</w:t>
            </w:r>
            <w:r>
              <w:rPr>
                <w:rFonts w:hint="eastAsia" w:ascii="仿宋_GB2312" w:hAnsi="仿宋_GB2312" w:eastAsia="仿宋_GB2312" w:cs="仿宋_GB2312"/>
                <w:szCs w:val="21"/>
                <w:u w:val="single"/>
              </w:rPr>
              <w:t xml:space="preserve">                        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  <w:jc w:val="center"/>
        </w:trPr>
        <w:tc>
          <w:tcPr>
            <w:tcW w:w="25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73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保证□ （ 一般保证□          连带保证□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2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债权发生的基本事实</w:t>
            </w:r>
          </w:p>
          <w:p>
            <w:pPr>
              <w:spacing w:before="157" w:after="157" w:line="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另附页说明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673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1" w:hRule="exact"/>
          <w:jc w:val="center"/>
        </w:trPr>
        <w:tc>
          <w:tcPr>
            <w:tcW w:w="2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利息/违约金 </w:t>
            </w:r>
          </w:p>
          <w:p>
            <w:pPr>
              <w:spacing w:before="157" w:after="157" w:line="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计算说明</w:t>
            </w:r>
          </w:p>
          <w:p>
            <w:pPr>
              <w:spacing w:before="157" w:after="157" w:line="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（另附页说明）</w:t>
            </w:r>
          </w:p>
        </w:tc>
        <w:tc>
          <w:tcPr>
            <w:tcW w:w="673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详细的计算方式（例：本金×年利率×年限）</w:t>
            </w:r>
          </w:p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before="157" w:after="157" w:line="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  <w:jc w:val="center"/>
        </w:trPr>
        <w:tc>
          <w:tcPr>
            <w:tcW w:w="2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其他说明事项</w:t>
            </w:r>
          </w:p>
        </w:tc>
        <w:tc>
          <w:tcPr>
            <w:tcW w:w="673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spacing w:before="157" w:after="157" w:line="0" w:lineRule="atLeas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spacing w:before="157" w:after="157" w:line="0" w:lineRule="atLeas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spacing w:before="157" w:after="157" w:line="0" w:lineRule="atLeas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spacing w:before="157" w:after="157" w:line="0" w:lineRule="atLeas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spacing w:before="157" w:after="157" w:line="0" w:lineRule="atLeas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spacing w:before="157" w:after="157" w:line="0" w:lineRule="atLeas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spacing w:before="157" w:after="157" w:line="0" w:lineRule="atLeas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spacing w:before="157" w:after="157" w:line="0" w:lineRule="atLeas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spacing w:before="157" w:after="157" w:line="0" w:lineRule="atLeas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7" w:hRule="exact"/>
          <w:jc w:val="center"/>
        </w:trPr>
        <w:tc>
          <w:tcPr>
            <w:tcW w:w="931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债权人（签字并捺印）：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    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     </w:t>
            </w:r>
          </w:p>
          <w:p>
            <w:pPr>
              <w:spacing w:before="157" w:after="157" w:line="0" w:lineRule="atLeast"/>
              <w:ind w:firstLine="6000" w:firstLineChars="2500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年    月    日</w:t>
            </w:r>
          </w:p>
        </w:tc>
      </w:tr>
    </w:tbl>
    <w:p/>
    <w:sectPr>
      <w:pgSz w:w="11906" w:h="16838"/>
      <w:pgMar w:top="1247" w:right="1797" w:bottom="136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3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DY0NmE4ZjFhZWZiZjRlYmNmNDBmODNkYzEyZmQ3NmYifQ=="/>
  </w:docVars>
  <w:rsids>
    <w:rsidRoot w:val="19016238"/>
    <w:rsid w:val="0009500E"/>
    <w:rsid w:val="003A1A23"/>
    <w:rsid w:val="00AB1421"/>
    <w:rsid w:val="00D00F8D"/>
    <w:rsid w:val="17CA1537"/>
    <w:rsid w:val="18F47B8B"/>
    <w:rsid w:val="19016238"/>
    <w:rsid w:val="3186375A"/>
    <w:rsid w:val="39CB4F6F"/>
    <w:rsid w:val="3FD4086D"/>
    <w:rsid w:val="45BD7171"/>
    <w:rsid w:val="48EB438F"/>
    <w:rsid w:val="49032E74"/>
    <w:rsid w:val="53B562E9"/>
    <w:rsid w:val="6D535020"/>
    <w:rsid w:val="6D7E32BE"/>
    <w:rsid w:val="72500D9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unhideWhenUsed/>
    <w:qFormat/>
    <w:uiPriority w:val="1"/>
  </w:style>
  <w:style w:type="table" w:default="1" w:styleId="4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autoRedefine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a123\Library\Containers\com.kingsoft.wpsoffice.mac\Data\C:\Users\gc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Company>Lenovo</Company>
  <Pages>1</Pages>
  <Words>267</Words>
  <Characters>267</Characters>
  <Lines>2</Lines>
  <Paragraphs>1</Paragraphs>
  <TotalTime>0</TotalTime>
  <ScaleCrop>false</ScaleCrop>
  <LinksUpToDate>false</LinksUpToDate>
  <CharactersWithSpaces>427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2018-05-11T00:02:00Z</dcterms:created>
  <dc:creator>高超</dc:creator>
  <cp:lastModifiedBy>吕惠元</cp:lastModifiedBy>
  <cp:lastPrinted>2018-05-11T02:07:00Z</cp:lastPrinted>
  <dcterms:modified xsi:type="dcterms:W3CDTF">2024-06-03T08:12:01Z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CCC5019F77404F4AB39A652672116E69_12</vt:lpwstr>
  </property>
</Properties>
</file>