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before="157" w:after="157" w:line="0" w:lineRule="atLeast"/>
        <w:jc w:val="center"/>
        <w:rPr>
          <w:rFonts w:hint="eastAsia" w:ascii="宋体" w:hAnsi="宋体" w:eastAsia="黑体" w:cs="Times New Roman"/>
          <w:bCs/>
          <w:sz w:val="36"/>
          <w:szCs w:val="36"/>
          <w:lang w:eastAsia="zh-CN"/>
        </w:rPr>
      </w:pPr>
      <w:bookmarkStart w:id="0" w:name="_Hlk513731415"/>
      <w:r>
        <w:rPr>
          <w:rFonts w:hint="eastAsia" w:ascii="宋体" w:hAnsi="宋体" w:eastAsia="黑体" w:cs="Times New Roman"/>
          <w:bCs/>
          <w:sz w:val="36"/>
          <w:szCs w:val="36"/>
          <w:lang w:eastAsia="zh-CN"/>
        </w:rPr>
        <w:t>河北一加一教育科技有限公司破产清算案</w:t>
      </w:r>
    </w:p>
    <w:p>
      <w:pPr>
        <w:spacing w:before="157" w:after="157" w:line="0" w:lineRule="atLeast"/>
        <w:jc w:val="center"/>
        <w:rPr>
          <w:rFonts w:ascii="宋体" w:hAnsi="宋体" w:eastAsia="黑体" w:cs="Times New Roman"/>
          <w:bCs/>
          <w:sz w:val="36"/>
          <w:szCs w:val="36"/>
        </w:rPr>
      </w:pPr>
      <w:r>
        <w:rPr>
          <w:rFonts w:hint="eastAsia" w:ascii="宋体" w:hAnsi="宋体" w:eastAsia="黑体" w:cs="Times New Roman"/>
          <w:bCs/>
          <w:sz w:val="36"/>
          <w:szCs w:val="36"/>
        </w:rPr>
        <w:t>债权人接收资金账户信息确认书</w:t>
      </w:r>
    </w:p>
    <w:bookmarkEnd w:id="0"/>
    <w:tbl>
      <w:tblPr>
        <w:tblStyle w:val="4"/>
        <w:tblpPr w:leftFromText="180" w:rightFromText="180" w:vertAnchor="text" w:horzAnchor="page" w:tblpX="1547" w:tblpY="633"/>
        <w:tblOverlap w:val="never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82"/>
        <w:gridCol w:w="62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4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告知</w:t>
            </w:r>
          </w:p>
        </w:tc>
        <w:tc>
          <w:tcPr>
            <w:tcW w:w="7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ind w:firstLine="560" w:firstLineChars="200"/>
              <w:jc w:val="lef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债权人提供的接收资金账户必须真实、有效，如因债权人提供的收款账户错误或变更后未及时通知管理人等原</w:t>
            </w:r>
            <w:bookmarkStart w:id="1" w:name="_GoBack"/>
            <w:bookmarkEnd w:id="1"/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因，造成债权人未收到或未及时收到款项的，后果由债权人自行承担。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exact"/>
        </w:trPr>
        <w:tc>
          <w:tcPr>
            <w:tcW w:w="11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债权人提供的接收资金账户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开 户 名</w:t>
            </w:r>
          </w:p>
        </w:tc>
        <w:tc>
          <w:tcPr>
            <w:tcW w:w="6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exact"/>
        </w:trPr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7" w:after="157" w:line="0" w:lineRule="atLeas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开户银行</w:t>
            </w:r>
          </w:p>
        </w:tc>
        <w:tc>
          <w:tcPr>
            <w:tcW w:w="6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exact"/>
        </w:trPr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7" w:after="157" w:line="0" w:lineRule="atLeas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收款账号</w:t>
            </w:r>
          </w:p>
        </w:tc>
        <w:tc>
          <w:tcPr>
            <w:tcW w:w="6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债权人</w:t>
            </w:r>
          </w:p>
          <w:p>
            <w:pPr>
              <w:spacing w:before="157" w:after="157" w:line="0" w:lineRule="atLeas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声明</w:t>
            </w:r>
          </w:p>
        </w:tc>
        <w:tc>
          <w:tcPr>
            <w:tcW w:w="7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ind w:firstLine="560" w:firstLineChars="200"/>
              <w:jc w:val="lef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157" w:after="157" w:line="0" w:lineRule="atLeast"/>
              <w:ind w:firstLine="560" w:firstLineChars="200"/>
              <w:jc w:val="lef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我（单位）已知悉上述告知内容并承诺所提供的接收资金账户信息真实有效。</w:t>
            </w:r>
          </w:p>
          <w:p>
            <w:pPr>
              <w:spacing w:before="157" w:after="157" w:line="0" w:lineRule="atLeast"/>
              <w:ind w:firstLine="560" w:firstLineChars="200"/>
              <w:jc w:val="lef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157" w:after="157" w:line="0" w:lineRule="atLeast"/>
              <w:ind w:right="560" w:firstLine="3780" w:firstLineChars="1350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债权人（盖章）：</w:t>
            </w:r>
          </w:p>
          <w:p>
            <w:pPr>
              <w:spacing w:before="157" w:after="157" w:line="0" w:lineRule="atLeast"/>
              <w:ind w:right="560" w:firstLine="1400" w:firstLineChars="500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法定代表人/负责人（签字或签章）：</w:t>
            </w:r>
          </w:p>
          <w:p>
            <w:pPr>
              <w:spacing w:before="157" w:after="157" w:line="0" w:lineRule="atLeast"/>
              <w:ind w:firstLine="4200" w:firstLineChars="150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备注</w:t>
            </w:r>
          </w:p>
        </w:tc>
        <w:tc>
          <w:tcPr>
            <w:tcW w:w="7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Y0NmE4ZjFhZWZiZjRlYmNmNDBmODNkYzEyZmQ3NmYifQ=="/>
  </w:docVars>
  <w:rsids>
    <w:rsidRoot w:val="00A55075"/>
    <w:rsid w:val="00697B5D"/>
    <w:rsid w:val="006D05C7"/>
    <w:rsid w:val="00A55075"/>
    <w:rsid w:val="00AC3D14"/>
    <w:rsid w:val="00B53A8E"/>
    <w:rsid w:val="00BB3730"/>
    <w:rsid w:val="00C209B3"/>
    <w:rsid w:val="00F315C2"/>
    <w:rsid w:val="2839607A"/>
    <w:rsid w:val="4D686888"/>
    <w:rsid w:val="6A202964"/>
    <w:rsid w:val="6FFF7CEB"/>
    <w:rsid w:val="73EFD932"/>
    <w:rsid w:val="753E204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207</Words>
  <Characters>207</Characters>
  <Lines>1</Lines>
  <Paragraphs>1</Paragraphs>
  <TotalTime>0</TotalTime>
  <ScaleCrop>false</ScaleCrop>
  <LinksUpToDate>false</LinksUpToDate>
  <CharactersWithSpaces>217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2018-05-11T15:53:00Z</dcterms:created>
  <dc:creator>han peiyi</dc:creator>
  <cp:lastModifiedBy>吕惠元</cp:lastModifiedBy>
  <dcterms:modified xsi:type="dcterms:W3CDTF">2024-06-03T08:15:08Z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D07F620C4D18497794086C55A0CA4197_12</vt:lpwstr>
  </property>
</Properties>
</file>