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99A64F">
      <w:pPr>
        <w:spacing w:before="312" w:beforeLines="100" w:line="560" w:lineRule="exact"/>
        <w:jc w:val="center"/>
        <w:rPr>
          <w:rFonts w:ascii="华文中宋" w:hAnsi="华文中宋" w:eastAsia="华文中宋"/>
          <w:b/>
          <w:sz w:val="30"/>
          <w:szCs w:val="30"/>
          <w:lang w:eastAsia="zh-CN"/>
        </w:rPr>
      </w:pPr>
      <w:bookmarkStart w:id="0" w:name="_GoBack"/>
      <w:bookmarkEnd w:id="0"/>
      <w:r>
        <w:rPr>
          <w:rFonts w:hint="eastAsia" w:ascii="华文中宋" w:hAnsi="华文中宋" w:eastAsia="华文中宋"/>
          <w:b/>
          <w:sz w:val="30"/>
          <w:szCs w:val="30"/>
          <w:lang w:val="en-US" w:eastAsia="zh-CN"/>
        </w:rPr>
        <w:t>成都市百威食品有限公司</w:t>
      </w:r>
      <w:r>
        <w:rPr>
          <w:rFonts w:hint="eastAsia" w:ascii="华文中宋" w:hAnsi="华文中宋" w:eastAsia="华文中宋"/>
          <w:b/>
          <w:sz w:val="30"/>
          <w:szCs w:val="30"/>
          <w:lang w:val="en-US" w:eastAsia="zh-Hans"/>
        </w:rPr>
        <w:t>破</w:t>
      </w:r>
      <w:r>
        <w:rPr>
          <w:rFonts w:hint="eastAsia" w:ascii="华文中宋" w:hAnsi="华文中宋" w:eastAsia="华文中宋"/>
          <w:b/>
          <w:sz w:val="30"/>
          <w:szCs w:val="30"/>
          <w:lang w:eastAsia="zh-CN"/>
        </w:rPr>
        <w:t>产</w:t>
      </w:r>
      <w:r>
        <w:rPr>
          <w:rFonts w:hint="eastAsia" w:ascii="华文中宋" w:hAnsi="华文中宋" w:eastAsia="华文中宋"/>
          <w:b/>
          <w:sz w:val="30"/>
          <w:szCs w:val="30"/>
          <w:lang w:eastAsia="zh-Hans"/>
        </w:rPr>
        <w:t>清算</w:t>
      </w:r>
      <w:r>
        <w:rPr>
          <w:rFonts w:hint="eastAsia" w:ascii="华文中宋" w:hAnsi="华文中宋" w:eastAsia="华文中宋"/>
          <w:b/>
          <w:sz w:val="30"/>
          <w:szCs w:val="30"/>
          <w:lang w:eastAsia="zh-CN"/>
        </w:rPr>
        <w:t>案</w:t>
      </w:r>
    </w:p>
    <w:p w14:paraId="5F7B50D5">
      <w:pPr>
        <w:spacing w:after="312" w:afterLines="100" w:line="560" w:lineRule="exact"/>
        <w:jc w:val="center"/>
        <w:rPr>
          <w:rFonts w:ascii="华文中宋" w:hAnsi="华文中宋" w:eastAsia="华文中宋"/>
          <w:b/>
          <w:sz w:val="30"/>
          <w:szCs w:val="30"/>
          <w:lang w:eastAsia="zh-CN"/>
        </w:rPr>
      </w:pPr>
      <w:r>
        <w:rPr>
          <w:rFonts w:hint="eastAsia" w:ascii="华文中宋" w:hAnsi="华文中宋" w:eastAsia="华文中宋"/>
          <w:b/>
          <w:sz w:val="30"/>
          <w:szCs w:val="30"/>
          <w:lang w:eastAsia="zh-CN"/>
        </w:rPr>
        <w:t>债权申报材料清单</w:t>
      </w:r>
    </w:p>
    <w:p w14:paraId="629CEE65">
      <w:pPr>
        <w:spacing w:line="560" w:lineRule="exact"/>
        <w:ind w:firstLine="482"/>
        <w:rPr>
          <w:rFonts w:ascii="仿宋" w:hAnsi="仿宋" w:eastAsia="仿宋"/>
          <w:b/>
          <w:sz w:val="24"/>
          <w:lang w:eastAsia="zh-CN"/>
        </w:rPr>
      </w:pPr>
      <w:r>
        <w:rPr>
          <w:rFonts w:hint="eastAsia" w:ascii="仿宋" w:hAnsi="仿宋" w:eastAsia="仿宋"/>
          <w:b/>
          <w:sz w:val="24"/>
          <w:lang w:eastAsia="zh-CN"/>
        </w:rPr>
        <w:t>申报人名称</w:t>
      </w:r>
      <w:r>
        <w:rPr>
          <w:rFonts w:ascii="仿宋" w:hAnsi="仿宋" w:eastAsia="仿宋" w:cs="Times New Roman"/>
          <w:b/>
          <w:sz w:val="24"/>
          <w:lang w:eastAsia="zh-CN"/>
        </w:rPr>
        <w:t>/</w:t>
      </w:r>
      <w:r>
        <w:rPr>
          <w:rFonts w:hint="eastAsia" w:ascii="仿宋" w:hAnsi="仿宋" w:eastAsia="仿宋"/>
          <w:b/>
          <w:sz w:val="24"/>
          <w:lang w:eastAsia="zh-CN"/>
        </w:rPr>
        <w:t>姓名：</w:t>
      </w:r>
    </w:p>
    <w:tbl>
      <w:tblPr>
        <w:tblStyle w:val="8"/>
        <w:tblW w:w="91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5067"/>
        <w:gridCol w:w="1134"/>
        <w:gridCol w:w="992"/>
        <w:gridCol w:w="1192"/>
      </w:tblGrid>
      <w:tr w14:paraId="79378D9F">
        <w:trPr>
          <w:trHeight w:val="449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2B19895"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>序号</w:t>
            </w:r>
          </w:p>
        </w:tc>
        <w:tc>
          <w:tcPr>
            <w:tcW w:w="50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46F19BE"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>材料名称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86DC8E1"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>页数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4C8E86"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页码</w:t>
            </w: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3A6987"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是否原件</w:t>
            </w:r>
          </w:p>
        </w:tc>
      </w:tr>
      <w:tr w14:paraId="0271476D">
        <w:trPr>
          <w:trHeight w:val="63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E7DC6D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5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B2A994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95AA93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227304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D503FF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30331A14">
        <w:trPr>
          <w:trHeight w:val="63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09EA9B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</w:t>
            </w:r>
          </w:p>
        </w:tc>
        <w:tc>
          <w:tcPr>
            <w:tcW w:w="5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4FB7B7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F4EC4F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1322D3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D049D5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27F311E5">
        <w:trPr>
          <w:trHeight w:val="63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87A954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3</w:t>
            </w:r>
          </w:p>
        </w:tc>
        <w:tc>
          <w:tcPr>
            <w:tcW w:w="5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53F2C6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4AC924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4C5B28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7ABB18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3929511D">
        <w:trPr>
          <w:trHeight w:val="63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0EB4D7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4</w:t>
            </w:r>
          </w:p>
        </w:tc>
        <w:tc>
          <w:tcPr>
            <w:tcW w:w="5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DB73B0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09B848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3937A0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AC470A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6FB4D4DB">
        <w:trPr>
          <w:trHeight w:val="63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259C63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5</w:t>
            </w:r>
          </w:p>
        </w:tc>
        <w:tc>
          <w:tcPr>
            <w:tcW w:w="5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736361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A42367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837C44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6A5C91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7C04A70F">
        <w:trPr>
          <w:trHeight w:val="63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89A06D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6</w:t>
            </w:r>
          </w:p>
        </w:tc>
        <w:tc>
          <w:tcPr>
            <w:tcW w:w="5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ED45E3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24E2B3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05EFA4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E6162D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21141BD2">
        <w:trPr>
          <w:trHeight w:val="63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3A05EA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7</w:t>
            </w:r>
          </w:p>
        </w:tc>
        <w:tc>
          <w:tcPr>
            <w:tcW w:w="5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5B78CC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7E3974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9B8289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5441D8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12B28129">
        <w:trPr>
          <w:trHeight w:val="63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30F8C6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8</w:t>
            </w:r>
          </w:p>
        </w:tc>
        <w:tc>
          <w:tcPr>
            <w:tcW w:w="5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F6D632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F452FC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888E67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CDEB6D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32612E1A">
        <w:trPr>
          <w:trHeight w:val="63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70C056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9</w:t>
            </w:r>
          </w:p>
        </w:tc>
        <w:tc>
          <w:tcPr>
            <w:tcW w:w="5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E38E4D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181CDD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ABF461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4873CC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0512D60D">
        <w:trPr>
          <w:trHeight w:val="63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85E18C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  <w:r>
              <w:rPr>
                <w:rFonts w:ascii="仿宋" w:hAnsi="仿宋" w:eastAsia="仿宋"/>
                <w:sz w:val="24"/>
              </w:rPr>
              <w:t>0</w:t>
            </w:r>
          </w:p>
        </w:tc>
        <w:tc>
          <w:tcPr>
            <w:tcW w:w="5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B16DFF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015B10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23DFCF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28EDD2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416F8F6E">
        <w:trPr>
          <w:trHeight w:val="63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DE252D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5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9CF20C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C101FC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9842CC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78EAAD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14915E74">
        <w:trPr>
          <w:trHeight w:val="63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1E8E3E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5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8C4481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13D9E9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22F821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F4034E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</w:tbl>
    <w:p w14:paraId="629F50E9">
      <w:pPr>
        <w:tabs>
          <w:tab w:val="center" w:pos="4433"/>
          <w:tab w:val="right" w:pos="8312"/>
        </w:tabs>
        <w:spacing w:before="156" w:beforeLines="50" w:line="500" w:lineRule="exact"/>
        <w:ind w:firstLine="442" w:firstLineChars="200"/>
        <w:jc w:val="both"/>
        <w:rPr>
          <w:rFonts w:ascii="仿宋" w:hAnsi="仿宋" w:eastAsia="仿宋"/>
          <w:sz w:val="24"/>
          <w:lang w:eastAsia="zh-CN"/>
        </w:rPr>
      </w:pPr>
      <w:r>
        <w:rPr>
          <w:rFonts w:hint="eastAsia" w:ascii="仿宋" w:hAnsi="仿宋" w:eastAsia="仿宋"/>
          <w:b/>
          <w:szCs w:val="28"/>
          <w:lang w:eastAsia="zh-CN"/>
        </w:rPr>
        <w:t>申报人声明：本申报人所提交的上述文件均真实、有效。上述文件与原件相一致，不存在任何变造、伪造等情形，否则，自愿承担由此产生的一切法律责任。</w:t>
      </w:r>
    </w:p>
    <w:p w14:paraId="668BD2FD">
      <w:pPr>
        <w:tabs>
          <w:tab w:val="center" w:pos="4433"/>
          <w:tab w:val="right" w:pos="8312"/>
        </w:tabs>
        <w:spacing w:before="156" w:beforeLines="50" w:line="500" w:lineRule="exact"/>
        <w:ind w:right="442" w:firstLine="480"/>
        <w:rPr>
          <w:rFonts w:ascii="仿宋" w:hAnsi="仿宋" w:eastAsia="仿宋"/>
          <w:sz w:val="24"/>
          <w:lang w:eastAsia="zh-CN"/>
        </w:rPr>
      </w:pPr>
      <w:r>
        <w:rPr>
          <w:rFonts w:hint="eastAsia" w:ascii="仿宋" w:hAnsi="仿宋" w:eastAsia="仿宋"/>
          <w:sz w:val="24"/>
          <w:lang w:eastAsia="zh-CN"/>
        </w:rPr>
        <w:t xml:space="preserve">申报人（签字并盖章）:                   </w:t>
      </w:r>
    </w:p>
    <w:p w14:paraId="6D8364A1">
      <w:pPr>
        <w:tabs>
          <w:tab w:val="center" w:pos="4433"/>
          <w:tab w:val="right" w:pos="8312"/>
        </w:tabs>
        <w:spacing w:before="156" w:beforeLines="50" w:line="500" w:lineRule="exact"/>
        <w:ind w:right="442" w:firstLine="480"/>
        <w:rPr>
          <w:rFonts w:ascii="仿宋" w:hAnsi="仿宋" w:eastAsia="仿宋"/>
          <w:sz w:val="24"/>
          <w:u w:val="single"/>
          <w:lang w:eastAsia="zh-CN"/>
        </w:rPr>
      </w:pPr>
      <w:r>
        <w:rPr>
          <w:rFonts w:hint="eastAsia" w:ascii="仿宋" w:hAnsi="仿宋" w:eastAsia="仿宋"/>
          <w:sz w:val="24"/>
          <w:lang w:eastAsia="zh-CN"/>
        </w:rPr>
        <w:t>委托代理人（签字）:</w:t>
      </w:r>
    </w:p>
    <w:p w14:paraId="69AA06BC">
      <w:pPr>
        <w:tabs>
          <w:tab w:val="center" w:pos="4433"/>
          <w:tab w:val="right" w:pos="8312"/>
        </w:tabs>
        <w:spacing w:before="156" w:beforeLines="50" w:line="500" w:lineRule="exact"/>
        <w:ind w:right="442" w:firstLine="480"/>
        <w:rPr>
          <w:rFonts w:ascii="仿宋" w:hAnsi="仿宋" w:eastAsia="仿宋"/>
          <w:sz w:val="24"/>
          <w:lang w:eastAsia="zh-CN"/>
        </w:rPr>
      </w:pPr>
      <w:r>
        <w:rPr>
          <w:rFonts w:hint="eastAsia" w:ascii="仿宋" w:hAnsi="仿宋" w:eastAsia="仿宋"/>
          <w:sz w:val="24"/>
          <w:lang w:eastAsia="zh-CN"/>
        </w:rPr>
        <w:t xml:space="preserve">提交时间： </w:t>
      </w:r>
      <w:r>
        <w:rPr>
          <w:rFonts w:ascii="仿宋" w:hAnsi="仿宋" w:eastAsia="仿宋"/>
          <w:sz w:val="24"/>
          <w:lang w:eastAsia="zh-CN"/>
        </w:rPr>
        <w:t xml:space="preserve">   </w:t>
      </w:r>
      <w:r>
        <w:rPr>
          <w:rFonts w:hint="eastAsia" w:ascii="仿宋" w:hAnsi="仿宋" w:eastAsia="仿宋"/>
          <w:sz w:val="24"/>
          <w:lang w:eastAsia="zh-CN"/>
        </w:rPr>
        <w:t xml:space="preserve">年 </w:t>
      </w:r>
      <w:r>
        <w:rPr>
          <w:rFonts w:ascii="仿宋" w:hAnsi="仿宋" w:eastAsia="仿宋"/>
          <w:sz w:val="24"/>
          <w:lang w:eastAsia="zh-CN"/>
        </w:rPr>
        <w:t xml:space="preserve">   </w:t>
      </w:r>
      <w:r>
        <w:rPr>
          <w:rFonts w:hint="eastAsia" w:ascii="仿宋" w:hAnsi="仿宋" w:eastAsia="仿宋"/>
          <w:sz w:val="24"/>
          <w:lang w:eastAsia="zh-CN"/>
        </w:rPr>
        <w:t xml:space="preserve">月 </w:t>
      </w:r>
      <w:r>
        <w:rPr>
          <w:rFonts w:ascii="仿宋" w:hAnsi="仿宋" w:eastAsia="仿宋"/>
          <w:sz w:val="24"/>
          <w:lang w:eastAsia="zh-CN"/>
        </w:rPr>
        <w:t xml:space="preserve">   </w:t>
      </w:r>
      <w:r>
        <w:rPr>
          <w:rFonts w:hint="eastAsia" w:ascii="仿宋" w:hAnsi="仿宋" w:eastAsia="仿宋"/>
          <w:sz w:val="24"/>
          <w:lang w:eastAsia="zh-CN"/>
        </w:rPr>
        <w:t>日</w:t>
      </w:r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altName w:val="汉仪楷体简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方正仿宋_GBK"/>
    <w:panose1 w:val="020B0604020202020204"/>
    <w:charset w:val="86"/>
    <w:family w:val="modern"/>
    <w:pitch w:val="default"/>
    <w:sig w:usb0="00000000" w:usb1="00000000" w:usb2="00000010" w:usb3="00000000" w:csb0="00040001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SimSun-ExtB">
    <w:altName w:val="华文宋体"/>
    <w:panose1 w:val="02010609060101010101"/>
    <w:charset w:val="86"/>
    <w:family w:val="modern"/>
    <w:pitch w:val="default"/>
    <w:sig w:usb0="00000000" w:usb1="00000000" w:usb2="00000000" w:usb3="00000000" w:csb0="00040001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799A87"/>
    <w:multiLevelType w:val="multilevel"/>
    <w:tmpl w:val="5A799A87"/>
    <w:lvl w:ilvl="0" w:tentative="0">
      <w:start w:val="1"/>
      <w:numFmt w:val="none"/>
      <w:pStyle w:val="2"/>
      <w:suff w:val="nothing"/>
      <w:lvlText w:val=""/>
      <w:lvlJc w:val="left"/>
      <w:pPr>
        <w:tabs>
          <w:tab w:val="left" w:pos="0"/>
        </w:tabs>
        <w:ind w:left="432" w:hanging="432"/>
      </w:pPr>
      <w:rPr>
        <w:rFonts w:hint="eastAsia" w:ascii="宋体" w:hAnsi="宋体" w:eastAsia="宋体" w:cs="宋体"/>
      </w:rPr>
    </w:lvl>
    <w:lvl w:ilvl="1" w:tentative="0">
      <w:start w:val="1"/>
      <w:numFmt w:val="chineseCounting"/>
      <w:pStyle w:val="4"/>
      <w:lvlText w:val="%2"/>
      <w:lvlJc w:val="left"/>
      <w:pPr>
        <w:tabs>
          <w:tab w:val="left" w:pos="420"/>
        </w:tabs>
        <w:ind w:left="575" w:hanging="575"/>
      </w:pPr>
      <w:rPr>
        <w:rFonts w:hint="eastAsia" w:ascii="宋体" w:hAnsi="宋体" w:eastAsia="宋体" w:cs="宋体"/>
        <w:lang w:val="en-US"/>
      </w:rPr>
    </w:lvl>
    <w:lvl w:ilvl="2" w:tentative="0">
      <w:start w:val="1"/>
      <w:numFmt w:val="decimal"/>
      <w:pStyle w:val="5"/>
      <w:isLgl/>
      <w:lvlText w:val="%2.%3"/>
      <w:lvlJc w:val="left"/>
      <w:pPr>
        <w:ind w:left="720" w:hanging="720"/>
      </w:pPr>
      <w:rPr>
        <w:rFonts w:hint="eastAsia" w:ascii="宋体" w:hAnsi="宋体" w:eastAsia="宋体" w:cs="宋体"/>
      </w:rPr>
    </w:lvl>
    <w:lvl w:ilvl="3" w:tentative="0">
      <w:start w:val="1"/>
      <w:numFmt w:val="decimal"/>
      <w:isLgl/>
      <w:lvlText w:val="%2.%3.%4"/>
      <w:lvlJc w:val="left"/>
      <w:pPr>
        <w:ind w:left="864" w:hanging="864"/>
      </w:pPr>
      <w:rPr>
        <w:rFonts w:hint="eastAsia" w:ascii="宋体" w:hAnsi="宋体" w:eastAsia="宋体" w:cs="宋体"/>
      </w:rPr>
    </w:lvl>
    <w:lvl w:ilvl="4" w:tentative="0">
      <w:start w:val="1"/>
      <w:numFmt w:val="decimal"/>
      <w:isLgl/>
      <w:lvlText w:val="%1.%2.%3.%4.%5."/>
      <w:lvlJc w:val="left"/>
      <w:pPr>
        <w:ind w:left="1008" w:hanging="1008"/>
      </w:pPr>
      <w:rPr>
        <w:rFonts w:hint="eastAsia"/>
      </w:rPr>
    </w:lvl>
    <w:lvl w:ilvl="5" w:tentative="0">
      <w:start w:val="1"/>
      <w:numFmt w:val="decimal"/>
      <w:isLgl/>
      <w:lvlText w:val="%1.%2.%3.%4.%5.%6."/>
      <w:lvlJc w:val="left"/>
      <w:pPr>
        <w:ind w:left="1151" w:hanging="1151"/>
      </w:pPr>
      <w:rPr>
        <w:rFonts w:hint="eastAsia"/>
      </w:rPr>
    </w:lvl>
    <w:lvl w:ilvl="6" w:tentative="0">
      <w:start w:val="1"/>
      <w:numFmt w:val="decimal"/>
      <w:isLgl/>
      <w:lvlText w:val="%1.%2.%3.%4.%5.%6.%7.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isLgl/>
      <w:lvlText w:val="%1.%2.%3.%4.%5.%6.%7.%8.%9."/>
      <w:lvlJc w:val="left"/>
      <w:pPr>
        <w:ind w:left="1583" w:hanging="1583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4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U2MzJhZDllMzY3MzFiYjIzZTcxZjlhYjM0M2NmMzMifQ=="/>
  </w:docVars>
  <w:rsids>
    <w:rsidRoot w:val="00512054"/>
    <w:rsid w:val="00115D86"/>
    <w:rsid w:val="00196401"/>
    <w:rsid w:val="00211900"/>
    <w:rsid w:val="0043557E"/>
    <w:rsid w:val="00512054"/>
    <w:rsid w:val="00637DCF"/>
    <w:rsid w:val="006E77D6"/>
    <w:rsid w:val="007C6E7E"/>
    <w:rsid w:val="00807A5D"/>
    <w:rsid w:val="008A27E5"/>
    <w:rsid w:val="00A90103"/>
    <w:rsid w:val="00B11792"/>
    <w:rsid w:val="00D068BE"/>
    <w:rsid w:val="00D3762B"/>
    <w:rsid w:val="00EA73D3"/>
    <w:rsid w:val="4DDBE0BE"/>
    <w:rsid w:val="62056A34"/>
    <w:rsid w:val="7A6DBA06"/>
    <w:rsid w:val="AFFF363C"/>
    <w:rsid w:val="D5EDB7DC"/>
    <w:rsid w:val="E66EEF0E"/>
    <w:rsid w:val="FDFF6E27"/>
    <w:rsid w:val="FF9F0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仿宋_GB2312" w:hAnsi="仿宋_GB2312" w:eastAsia="仿宋_GB2312" w:cs="楷体_GB2312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楷体" w:hAnsi="楷体" w:eastAsia="楷体" w:cs="楷体"/>
      <w:sz w:val="22"/>
      <w:szCs w:val="22"/>
      <w:u w:color="000000"/>
      <w:lang w:val="en-US" w:eastAsia="en-US" w:bidi="ar-SA"/>
    </w:rPr>
  </w:style>
  <w:style w:type="paragraph" w:styleId="2">
    <w:name w:val="heading 1"/>
    <w:basedOn w:val="3"/>
    <w:next w:val="4"/>
    <w:link w:val="12"/>
    <w:qFormat/>
    <w:uiPriority w:val="0"/>
    <w:pPr>
      <w:numPr>
        <w:ilvl w:val="0"/>
        <w:numId w:val="1"/>
      </w:numPr>
      <w:spacing w:before="100" w:after="100"/>
    </w:pPr>
    <w:rPr>
      <w:rFonts w:ascii="Arial" w:hAnsi="Arial" w:eastAsia="宋体" w:cstheme="minorBidi"/>
      <w:bCs w:val="0"/>
      <w:sz w:val="36"/>
      <w:szCs w:val="24"/>
    </w:rPr>
  </w:style>
  <w:style w:type="paragraph" w:styleId="4">
    <w:name w:val="heading 2"/>
    <w:basedOn w:val="1"/>
    <w:next w:val="5"/>
    <w:link w:val="10"/>
    <w:unhideWhenUsed/>
    <w:qFormat/>
    <w:uiPriority w:val="0"/>
    <w:pPr>
      <w:keepNext/>
      <w:keepLines/>
      <w:widowControl/>
      <w:numPr>
        <w:ilvl w:val="1"/>
        <w:numId w:val="1"/>
      </w:numPr>
      <w:tabs>
        <w:tab w:val="left" w:pos="0"/>
      </w:tabs>
      <w:autoSpaceDE/>
      <w:autoSpaceDN/>
      <w:spacing w:before="156" w:beforeLines="50" w:after="156" w:afterLines="50" w:line="460" w:lineRule="exact"/>
      <w:ind w:hanging="200" w:hangingChars="200"/>
      <w:outlineLvl w:val="1"/>
    </w:pPr>
    <w:rPr>
      <w:rFonts w:ascii="Arial" w:hAnsi="Arial" w:eastAsia="SimSun-ExtB" w:cs="楷体_GB2312"/>
      <w:b/>
      <w:color w:val="000000"/>
      <w:kern w:val="2"/>
      <w:sz w:val="28"/>
      <w:szCs w:val="24"/>
      <w:lang w:eastAsia="zh-CN"/>
    </w:rPr>
  </w:style>
  <w:style w:type="paragraph" w:styleId="5">
    <w:name w:val="heading 3"/>
    <w:basedOn w:val="1"/>
    <w:next w:val="1"/>
    <w:link w:val="11"/>
    <w:unhideWhenUsed/>
    <w:qFormat/>
    <w:uiPriority w:val="0"/>
    <w:pPr>
      <w:keepNext/>
      <w:keepLines/>
      <w:widowControl/>
      <w:numPr>
        <w:ilvl w:val="2"/>
        <w:numId w:val="1"/>
      </w:numPr>
      <w:tabs>
        <w:tab w:val="left" w:pos="0"/>
        <w:tab w:val="left" w:pos="420"/>
        <w:tab w:val="left" w:pos="567"/>
      </w:tabs>
      <w:autoSpaceDE/>
      <w:autoSpaceDN/>
      <w:spacing w:before="156" w:beforeLines="50" w:after="156" w:afterLines="50" w:line="460" w:lineRule="exact"/>
      <w:ind w:firstLine="200" w:firstLineChars="200"/>
      <w:contextualSpacing/>
      <w:outlineLvl w:val="2"/>
    </w:pPr>
    <w:rPr>
      <w:rFonts w:ascii="宋体" w:hAnsi="宋体" w:cs="楷体_GB2312" w:eastAsiaTheme="minorEastAsia"/>
      <w:b/>
      <w:color w:val="000000" w:themeColor="text1"/>
      <w:kern w:val="2"/>
      <w:sz w:val="24"/>
      <w:szCs w:val="24"/>
      <w:lang w:eastAsia="zh-CN"/>
      <w14:textFill>
        <w14:solidFill>
          <w14:schemeClr w14:val="tx1"/>
        </w14:solidFill>
      </w14:textFill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next w:val="1"/>
    <w:link w:val="13"/>
    <w:qFormat/>
    <w:uiPriority w:val="10"/>
    <w:pPr>
      <w:widowControl/>
      <w:autoSpaceDE/>
      <w:autoSpaceDN/>
      <w:spacing w:before="240" w:beforeLines="50" w:after="60" w:afterLines="50" w:line="460" w:lineRule="exact"/>
      <w:ind w:firstLine="420" w:firstLineChars="200"/>
      <w:jc w:val="center"/>
      <w:outlineLvl w:val="0"/>
    </w:pPr>
    <w:rPr>
      <w:rFonts w:asciiTheme="majorHAnsi" w:hAnsiTheme="majorHAnsi" w:eastAsiaTheme="majorEastAsia" w:cstheme="majorBidi"/>
      <w:b/>
      <w:bCs/>
      <w:color w:val="000000"/>
      <w:kern w:val="2"/>
      <w:sz w:val="32"/>
      <w:szCs w:val="32"/>
      <w:lang w:eastAsia="zh-CN"/>
    </w:rPr>
  </w:style>
  <w:style w:type="paragraph" w:styleId="6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7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0">
    <w:name w:val="标题 2 字符"/>
    <w:basedOn w:val="9"/>
    <w:link w:val="4"/>
    <w:qFormat/>
    <w:uiPriority w:val="0"/>
    <w:rPr>
      <w:rFonts w:ascii="Arial" w:hAnsi="Arial" w:eastAsia="宋体"/>
      <w:b/>
      <w:sz w:val="28"/>
    </w:rPr>
  </w:style>
  <w:style w:type="character" w:customStyle="1" w:styleId="11">
    <w:name w:val="标题 3 字符"/>
    <w:link w:val="5"/>
    <w:qFormat/>
    <w:uiPriority w:val="0"/>
    <w:rPr>
      <w:b/>
      <w:color w:val="000000" w:themeColor="text1"/>
      <w14:textFill>
        <w14:solidFill>
          <w14:schemeClr w14:val="tx1"/>
        </w14:solidFill>
      </w14:textFill>
    </w:rPr>
  </w:style>
  <w:style w:type="character" w:customStyle="1" w:styleId="12">
    <w:name w:val="标题 1 字符"/>
    <w:basedOn w:val="9"/>
    <w:link w:val="2"/>
    <w:qFormat/>
    <w:uiPriority w:val="0"/>
    <w:rPr>
      <w:rFonts w:ascii="Arial" w:hAnsi="Arial" w:eastAsia="宋体"/>
      <w:b/>
      <w:sz w:val="36"/>
    </w:rPr>
  </w:style>
  <w:style w:type="character" w:customStyle="1" w:styleId="13">
    <w:name w:val="标题 字符"/>
    <w:basedOn w:val="9"/>
    <w:link w:val="3"/>
    <w:qFormat/>
    <w:uiPriority w:val="10"/>
    <w:rPr>
      <w:rFonts w:asciiTheme="majorHAnsi" w:hAnsiTheme="majorHAnsi" w:eastAsiaTheme="majorEastAsia" w:cstheme="majorBidi"/>
      <w:b/>
      <w:bCs/>
      <w:color w:val="000000" w:themeColor="text1"/>
      <w:sz w:val="32"/>
      <w:szCs w:val="32"/>
      <w14:textFill>
        <w14:solidFill>
          <w14:schemeClr w14:val="tx1"/>
        </w14:solidFill>
      </w14:textFill>
    </w:rPr>
  </w:style>
  <w:style w:type="character" w:customStyle="1" w:styleId="14">
    <w:name w:val="页眉 字符"/>
    <w:basedOn w:val="9"/>
    <w:link w:val="7"/>
    <w:qFormat/>
    <w:uiPriority w:val="99"/>
    <w:rPr>
      <w:rFonts w:ascii="楷体" w:hAnsi="楷体" w:eastAsia="楷体" w:cs="楷体"/>
      <w:color w:val="auto"/>
      <w:kern w:val="0"/>
      <w:sz w:val="18"/>
      <w:szCs w:val="18"/>
      <w:lang w:eastAsia="en-US"/>
    </w:rPr>
  </w:style>
  <w:style w:type="character" w:customStyle="1" w:styleId="15">
    <w:name w:val="页脚 字符"/>
    <w:basedOn w:val="9"/>
    <w:link w:val="6"/>
    <w:qFormat/>
    <w:uiPriority w:val="99"/>
    <w:rPr>
      <w:rFonts w:ascii="楷体" w:hAnsi="楷体" w:eastAsia="楷体" w:cs="楷体"/>
      <w:color w:val="auto"/>
      <w:kern w:val="0"/>
      <w:sz w:val="18"/>
      <w:szCs w:val="18"/>
      <w:lang w:eastAsia="en-US"/>
    </w:rPr>
  </w:style>
  <w:style w:type="paragraph" w:customStyle="1" w:styleId="16">
    <w:name w:val="Revision"/>
    <w:hidden/>
    <w:semiHidden/>
    <w:qFormat/>
    <w:uiPriority w:val="99"/>
    <w:rPr>
      <w:rFonts w:ascii="楷体" w:hAnsi="楷体" w:eastAsia="楷体" w:cs="楷体"/>
      <w:sz w:val="22"/>
      <w:szCs w:val="22"/>
      <w:u w:color="00000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</Words>
  <Characters>231</Characters>
  <Lines>1</Lines>
  <Paragraphs>1</Paragraphs>
  <TotalTime>10</TotalTime>
  <ScaleCrop>false</ScaleCrop>
  <LinksUpToDate>false</LinksUpToDate>
  <CharactersWithSpaces>270</CharactersWithSpaces>
  <Application>WPS Office_6.8.2.8850_F1E327BC-269C-435d-A152-05C5408002CA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2020-11-04T17:10:00Z</dcterms:created>
  <dc:creator>DTS-10</dc:creator>
  <cp:lastModifiedBy>fengling</cp:lastModifiedBy>
  <dcterms:modified xsi:type="dcterms:W3CDTF">2024-07-18T11:20:58Z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2052-6.8.2.8850</vt:lpwstr>
  </property>
  <property fmtid="{D5CDD505-2E9C-101B-9397-08002B2CF9AE}" pid="3" name="ICV">
    <vt:lpwstr>E10D7078A5B0A1C11A8A986658274B0B_43</vt:lpwstr>
  </property>
</Properties>
</file>