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5E754" w14:textId="7BCE1877" w:rsidR="00BE5648" w:rsidRDefault="00436410" w:rsidP="00DD305E">
      <w:pPr>
        <w:widowControl w:val="0"/>
        <w:spacing w:line="520" w:lineRule="exact"/>
        <w:ind w:firstLineChars="0" w:firstLine="0"/>
        <w:rPr>
          <w:rStyle w:val="20"/>
          <w:rFonts w:ascii="仿宋" w:hAnsi="仿宋"/>
        </w:rPr>
      </w:pPr>
      <w:bookmarkStart w:id="0" w:name="_Hlk110318826"/>
      <w:r>
        <w:rPr>
          <w:rStyle w:val="20"/>
          <w:rFonts w:ascii="仿宋" w:hAnsi="仿宋"/>
        </w:rPr>
        <w:t>附件</w:t>
      </w:r>
      <w:r w:rsidR="00A77EE4">
        <w:rPr>
          <w:rStyle w:val="20"/>
          <w:rFonts w:ascii="仿宋" w:hAnsi="仿宋"/>
        </w:rPr>
        <w:t>2</w:t>
      </w:r>
      <w:r>
        <w:rPr>
          <w:rStyle w:val="20"/>
          <w:rFonts w:ascii="仿宋" w:hAnsi="仿宋"/>
        </w:rPr>
        <w:t>：</w:t>
      </w:r>
    </w:p>
    <w:p w14:paraId="1C286699" w14:textId="77777777" w:rsidR="00BE5648" w:rsidRPr="00A326D3" w:rsidRDefault="00436410" w:rsidP="00DD305E">
      <w:pPr>
        <w:widowControl w:val="0"/>
        <w:spacing w:line="520" w:lineRule="exact"/>
        <w:ind w:firstLine="734"/>
        <w:jc w:val="center"/>
        <w:rPr>
          <w:rFonts w:cs="Times New Roman"/>
          <w:b/>
          <w:bCs/>
          <w:sz w:val="36"/>
          <w:szCs w:val="36"/>
        </w:rPr>
      </w:pPr>
      <w:r w:rsidRPr="00A326D3">
        <w:rPr>
          <w:rFonts w:cs="Times New Roman"/>
          <w:b/>
          <w:bCs/>
          <w:sz w:val="36"/>
          <w:szCs w:val="36"/>
        </w:rPr>
        <w:t>投资承诺函</w:t>
      </w:r>
    </w:p>
    <w:p w14:paraId="54F4B068" w14:textId="77777777" w:rsidR="00BE5648" w:rsidRPr="00A326D3" w:rsidRDefault="00BE5648" w:rsidP="00DD305E">
      <w:pPr>
        <w:widowControl w:val="0"/>
        <w:spacing w:line="520" w:lineRule="exact"/>
        <w:ind w:firstLine="480"/>
        <w:jc w:val="center"/>
        <w:rPr>
          <w:rStyle w:val="20"/>
          <w:rFonts w:ascii="仿宋" w:hAnsi="仿宋"/>
          <w:b w:val="0"/>
          <w:bCs w:val="0"/>
          <w:sz w:val="24"/>
          <w:szCs w:val="24"/>
        </w:rPr>
      </w:pPr>
    </w:p>
    <w:p w14:paraId="4A2061CB" w14:textId="77777777" w:rsidR="00BE5648" w:rsidRPr="00DD305E" w:rsidRDefault="00436410" w:rsidP="00DD305E">
      <w:pPr>
        <w:widowControl w:val="0"/>
        <w:spacing w:line="520" w:lineRule="exact"/>
        <w:ind w:firstLineChars="0" w:firstLine="0"/>
        <w:jc w:val="both"/>
        <w:rPr>
          <w:rStyle w:val="20"/>
          <w:rFonts w:ascii="仿宋" w:hAnsi="仿宋"/>
          <w:b w:val="0"/>
          <w:bCs w:val="0"/>
          <w:szCs w:val="28"/>
        </w:rPr>
      </w:pPr>
      <w:r w:rsidRPr="00DD305E">
        <w:rPr>
          <w:rStyle w:val="20"/>
          <w:rFonts w:ascii="仿宋" w:hAnsi="仿宋" w:hint="eastAsia"/>
          <w:b w:val="0"/>
          <w:bCs w:val="0"/>
          <w:szCs w:val="28"/>
        </w:rPr>
        <w:t>镇江大洋玻璃制品有限公司</w:t>
      </w:r>
      <w:r w:rsidRPr="00DD305E">
        <w:rPr>
          <w:rStyle w:val="20"/>
          <w:rFonts w:ascii="仿宋" w:hAnsi="仿宋"/>
          <w:b w:val="0"/>
          <w:bCs w:val="0"/>
          <w:szCs w:val="28"/>
        </w:rPr>
        <w:t>管理人：</w:t>
      </w:r>
    </w:p>
    <w:p w14:paraId="575484AF" w14:textId="77777777" w:rsidR="00BE5648" w:rsidRPr="00DD305E" w:rsidRDefault="00436410" w:rsidP="00DD305E">
      <w:pPr>
        <w:widowControl w:val="0"/>
        <w:spacing w:line="520" w:lineRule="exact"/>
        <w:ind w:firstLineChars="0" w:firstLine="0"/>
        <w:jc w:val="both"/>
        <w:rPr>
          <w:rStyle w:val="20"/>
          <w:rFonts w:ascii="仿宋" w:hAnsi="仿宋"/>
          <w:b w:val="0"/>
          <w:bCs w:val="0"/>
          <w:szCs w:val="28"/>
        </w:rPr>
      </w:pPr>
      <w:r w:rsidRPr="00DD305E">
        <w:rPr>
          <w:rStyle w:val="20"/>
          <w:rFonts w:ascii="仿宋" w:hAnsi="仿宋" w:hint="eastAsia"/>
          <w:b w:val="0"/>
          <w:bCs w:val="0"/>
          <w:szCs w:val="28"/>
        </w:rPr>
        <w:t>镇江市玻璃厂有限公司管理人：</w:t>
      </w:r>
    </w:p>
    <w:p w14:paraId="6073028B" w14:textId="77777777" w:rsidR="00BE5648" w:rsidRPr="00DD305E" w:rsidRDefault="00BE5648" w:rsidP="00DD305E">
      <w:pPr>
        <w:widowControl w:val="0"/>
        <w:spacing w:line="520" w:lineRule="exact"/>
        <w:ind w:firstLineChars="0" w:firstLine="0"/>
        <w:jc w:val="both"/>
        <w:rPr>
          <w:rStyle w:val="20"/>
          <w:rFonts w:ascii="仿宋" w:hAnsi="仿宋" w:hint="eastAsia"/>
          <w:b w:val="0"/>
          <w:bCs w:val="0"/>
          <w:szCs w:val="28"/>
        </w:rPr>
      </w:pPr>
    </w:p>
    <w:p w14:paraId="37356796" w14:textId="77777777" w:rsidR="00BE5648" w:rsidRPr="00DD305E" w:rsidRDefault="00436410" w:rsidP="00DD305E">
      <w:pPr>
        <w:widowControl w:val="0"/>
        <w:spacing w:line="520" w:lineRule="exact"/>
        <w:ind w:firstLineChars="0" w:firstLine="0"/>
        <w:jc w:val="both"/>
        <w:rPr>
          <w:rStyle w:val="20"/>
          <w:rFonts w:ascii="仿宋" w:hAnsi="仿宋"/>
          <w:b w:val="0"/>
          <w:bCs w:val="0"/>
          <w:szCs w:val="28"/>
        </w:rPr>
      </w:pPr>
      <w:r w:rsidRPr="00DD305E">
        <w:rPr>
          <w:rStyle w:val="20"/>
          <w:rFonts w:ascii="仿宋" w:hAnsi="仿宋"/>
          <w:b w:val="0"/>
          <w:bCs w:val="0"/>
          <w:szCs w:val="28"/>
        </w:rPr>
        <w:t>本单位承诺：</w:t>
      </w:r>
    </w:p>
    <w:p w14:paraId="16D3BE36" w14:textId="2672084D" w:rsidR="00BE5648" w:rsidRPr="00DD305E" w:rsidRDefault="00436410" w:rsidP="00DD305E">
      <w:pPr>
        <w:widowControl w:val="0"/>
        <w:spacing w:line="520" w:lineRule="exact"/>
        <w:ind w:firstLine="560"/>
        <w:jc w:val="both"/>
        <w:rPr>
          <w:rStyle w:val="20"/>
          <w:rFonts w:ascii="仿宋" w:hAnsi="仿宋"/>
          <w:b w:val="0"/>
          <w:bCs w:val="0"/>
          <w:szCs w:val="28"/>
        </w:rPr>
      </w:pPr>
      <w:r w:rsidRPr="00DD305E">
        <w:rPr>
          <w:rStyle w:val="20"/>
          <w:rFonts w:ascii="仿宋" w:hAnsi="仿宋"/>
          <w:b w:val="0"/>
          <w:bCs w:val="0"/>
          <w:szCs w:val="28"/>
        </w:rPr>
        <w:t>1</w:t>
      </w:r>
      <w:r w:rsidR="00DD305E">
        <w:rPr>
          <w:rStyle w:val="20"/>
          <w:rFonts w:ascii="仿宋" w:hAnsi="仿宋" w:hint="eastAsia"/>
          <w:b w:val="0"/>
          <w:bCs w:val="0"/>
          <w:szCs w:val="28"/>
        </w:rPr>
        <w:t>、</w:t>
      </w:r>
      <w:r w:rsidRPr="00DD305E">
        <w:rPr>
          <w:rStyle w:val="20"/>
          <w:rFonts w:ascii="仿宋" w:hAnsi="仿宋"/>
          <w:b w:val="0"/>
          <w:bCs w:val="0"/>
          <w:szCs w:val="28"/>
        </w:rPr>
        <w:t>本单位已充分知悉并同意《</w:t>
      </w:r>
      <w:r w:rsidRPr="00DD305E">
        <w:rPr>
          <w:rStyle w:val="20"/>
          <w:rFonts w:ascii="仿宋" w:hAnsi="仿宋" w:hint="eastAsia"/>
          <w:b w:val="0"/>
          <w:bCs w:val="0"/>
          <w:szCs w:val="28"/>
        </w:rPr>
        <w:t>关于公开招募镇江大洋玻璃制品有限公司、镇江市玻璃厂有限公司重整投资人的公告</w:t>
      </w:r>
      <w:r w:rsidRPr="00DD305E">
        <w:rPr>
          <w:rStyle w:val="20"/>
          <w:rFonts w:ascii="仿宋" w:hAnsi="仿宋"/>
          <w:b w:val="0"/>
          <w:bCs w:val="0"/>
          <w:szCs w:val="28"/>
        </w:rPr>
        <w:t>》的全部内容，承诺符合该公告所要求的意向投资人的全部报名条件，并满足国家法律法规、监管政策对相关行业投资者的资格要求</w:t>
      </w:r>
      <w:r w:rsidRPr="00DD305E">
        <w:rPr>
          <w:rStyle w:val="20"/>
          <w:rFonts w:ascii="仿宋" w:hAnsi="仿宋" w:hint="eastAsia"/>
          <w:b w:val="0"/>
          <w:bCs w:val="0"/>
          <w:szCs w:val="28"/>
        </w:rPr>
        <w:t>。</w:t>
      </w:r>
    </w:p>
    <w:p w14:paraId="5434D37D" w14:textId="01E3DA30" w:rsidR="00BE5648" w:rsidRPr="00DD305E" w:rsidRDefault="00436410" w:rsidP="00DD305E">
      <w:pPr>
        <w:widowControl w:val="0"/>
        <w:spacing w:line="520" w:lineRule="exact"/>
        <w:ind w:firstLine="560"/>
        <w:jc w:val="both"/>
        <w:rPr>
          <w:rStyle w:val="20"/>
          <w:rFonts w:ascii="仿宋" w:hAnsi="仿宋"/>
          <w:b w:val="0"/>
          <w:bCs w:val="0"/>
          <w:szCs w:val="28"/>
        </w:rPr>
      </w:pPr>
      <w:r w:rsidRPr="00DD305E">
        <w:rPr>
          <w:rStyle w:val="20"/>
          <w:rFonts w:ascii="仿宋" w:hAnsi="仿宋" w:hint="eastAsia"/>
          <w:b w:val="0"/>
          <w:bCs w:val="0"/>
          <w:szCs w:val="28"/>
        </w:rPr>
        <w:t>2</w:t>
      </w:r>
      <w:r w:rsidR="00DD305E">
        <w:rPr>
          <w:rStyle w:val="20"/>
          <w:rFonts w:ascii="仿宋" w:hAnsi="仿宋" w:hint="eastAsia"/>
          <w:b w:val="0"/>
          <w:bCs w:val="0"/>
          <w:szCs w:val="28"/>
        </w:rPr>
        <w:t>、</w:t>
      </w:r>
      <w:r w:rsidRPr="00DD305E">
        <w:rPr>
          <w:rStyle w:val="20"/>
          <w:rFonts w:ascii="仿宋" w:hAnsi="仿宋"/>
          <w:b w:val="0"/>
          <w:bCs w:val="0"/>
          <w:szCs w:val="28"/>
        </w:rPr>
        <w:t>本单位自愿报名参与</w:t>
      </w:r>
      <w:r w:rsidR="0037427E" w:rsidRPr="00DD305E">
        <w:rPr>
          <w:rStyle w:val="20"/>
          <w:rFonts w:ascii="仿宋" w:hAnsi="仿宋" w:hint="eastAsia"/>
          <w:b w:val="0"/>
          <w:bCs w:val="0"/>
          <w:szCs w:val="28"/>
        </w:rPr>
        <w:t>镇江大洋玻璃制品有限公司、镇江市玻璃厂有限公司</w:t>
      </w:r>
      <w:r w:rsidRPr="00DD305E">
        <w:rPr>
          <w:rStyle w:val="20"/>
          <w:rFonts w:ascii="仿宋" w:hAnsi="仿宋"/>
          <w:b w:val="0"/>
          <w:bCs w:val="0"/>
          <w:szCs w:val="28"/>
        </w:rPr>
        <w:t>重整投资人的招募和遴选，并已获得内部有权机关的决策批准</w:t>
      </w:r>
      <w:r w:rsidRPr="00DD305E">
        <w:rPr>
          <w:rStyle w:val="20"/>
          <w:rFonts w:ascii="仿宋" w:hAnsi="仿宋" w:hint="eastAsia"/>
          <w:b w:val="0"/>
          <w:bCs w:val="0"/>
          <w:szCs w:val="28"/>
        </w:rPr>
        <w:t>。</w:t>
      </w:r>
    </w:p>
    <w:p w14:paraId="09A25341" w14:textId="0484CB36" w:rsidR="00BE5648" w:rsidRPr="00DD305E" w:rsidRDefault="00436410" w:rsidP="00DD305E">
      <w:pPr>
        <w:widowControl w:val="0"/>
        <w:spacing w:line="520" w:lineRule="exact"/>
        <w:ind w:firstLine="560"/>
        <w:jc w:val="both"/>
        <w:rPr>
          <w:rStyle w:val="20"/>
          <w:rFonts w:ascii="仿宋" w:hAnsi="仿宋"/>
          <w:b w:val="0"/>
          <w:bCs w:val="0"/>
          <w:szCs w:val="28"/>
        </w:rPr>
      </w:pPr>
      <w:r w:rsidRPr="00DD305E">
        <w:rPr>
          <w:rStyle w:val="20"/>
          <w:rFonts w:ascii="仿宋" w:hAnsi="仿宋" w:hint="eastAsia"/>
          <w:b w:val="0"/>
          <w:bCs w:val="0"/>
          <w:szCs w:val="28"/>
        </w:rPr>
        <w:t>3</w:t>
      </w:r>
      <w:r w:rsidR="00DD305E">
        <w:rPr>
          <w:rStyle w:val="20"/>
          <w:rFonts w:ascii="仿宋" w:hAnsi="仿宋" w:hint="eastAsia"/>
          <w:b w:val="0"/>
          <w:bCs w:val="0"/>
          <w:szCs w:val="28"/>
        </w:rPr>
        <w:t>、</w:t>
      </w:r>
      <w:r w:rsidRPr="00DD305E">
        <w:rPr>
          <w:rStyle w:val="20"/>
          <w:rFonts w:ascii="仿宋" w:hAnsi="仿宋"/>
          <w:b w:val="0"/>
          <w:bCs w:val="0"/>
          <w:szCs w:val="28"/>
        </w:rPr>
        <w:t>本单位具备参与本次投资的资金实力和履约能力，且用于本次投资的全部资金为自有或合法筹集资金，来源合法合规，不存在任何争议及潜在纠纷，不存在因资金来源问题导致签署重整投资协议存在任何争议的情形</w:t>
      </w:r>
      <w:r w:rsidRPr="00DD305E">
        <w:rPr>
          <w:rStyle w:val="20"/>
          <w:rFonts w:ascii="仿宋" w:hAnsi="仿宋" w:hint="eastAsia"/>
          <w:b w:val="0"/>
          <w:bCs w:val="0"/>
          <w:szCs w:val="28"/>
        </w:rPr>
        <w:t>。</w:t>
      </w:r>
    </w:p>
    <w:p w14:paraId="3360AD38" w14:textId="0A831E07" w:rsidR="00BE5648" w:rsidRPr="00DD305E" w:rsidRDefault="00436410" w:rsidP="00DD305E">
      <w:pPr>
        <w:widowControl w:val="0"/>
        <w:spacing w:line="520" w:lineRule="exact"/>
        <w:ind w:firstLine="560"/>
        <w:jc w:val="both"/>
        <w:rPr>
          <w:rStyle w:val="20"/>
          <w:rFonts w:ascii="仿宋" w:hAnsi="仿宋"/>
          <w:b w:val="0"/>
          <w:bCs w:val="0"/>
          <w:szCs w:val="28"/>
        </w:rPr>
      </w:pPr>
      <w:r w:rsidRPr="00DD305E">
        <w:rPr>
          <w:rStyle w:val="20"/>
          <w:rFonts w:ascii="仿宋" w:hAnsi="仿宋" w:hint="eastAsia"/>
          <w:b w:val="0"/>
          <w:bCs w:val="0"/>
          <w:szCs w:val="28"/>
        </w:rPr>
        <w:t>4</w:t>
      </w:r>
      <w:r w:rsidR="00DD305E">
        <w:rPr>
          <w:rStyle w:val="20"/>
          <w:rFonts w:ascii="仿宋" w:hAnsi="仿宋" w:hint="eastAsia"/>
          <w:b w:val="0"/>
          <w:bCs w:val="0"/>
          <w:szCs w:val="28"/>
        </w:rPr>
        <w:t>、</w:t>
      </w:r>
      <w:r w:rsidRPr="00DD305E">
        <w:rPr>
          <w:rStyle w:val="20"/>
          <w:rFonts w:ascii="仿宋" w:hAnsi="仿宋"/>
          <w:b w:val="0"/>
          <w:bCs w:val="0"/>
          <w:szCs w:val="28"/>
        </w:rPr>
        <w:t>本单位未负有到期未清偿且较大数额的债务，未被纳入失信被执行人名单，最近三年无重大违法行为或涉嫌重大违法行为</w:t>
      </w:r>
      <w:r w:rsidRPr="00DD305E">
        <w:rPr>
          <w:rStyle w:val="20"/>
          <w:rFonts w:ascii="仿宋" w:hAnsi="仿宋" w:hint="eastAsia"/>
          <w:b w:val="0"/>
          <w:bCs w:val="0"/>
          <w:szCs w:val="28"/>
        </w:rPr>
        <w:t>。本单位</w:t>
      </w:r>
      <w:r w:rsidRPr="00DD305E">
        <w:rPr>
          <w:rStyle w:val="20"/>
          <w:rFonts w:ascii="仿宋" w:hAnsi="仿宋"/>
          <w:b w:val="0"/>
          <w:bCs w:val="0"/>
          <w:szCs w:val="28"/>
        </w:rPr>
        <w:t>法定代表人未被纳入失信被执行人名单。</w:t>
      </w:r>
    </w:p>
    <w:p w14:paraId="1EE2178F" w14:textId="0880D7C3" w:rsidR="00BE5648" w:rsidRPr="00DD305E" w:rsidRDefault="00436410" w:rsidP="00DD305E">
      <w:pPr>
        <w:widowControl w:val="0"/>
        <w:spacing w:line="520" w:lineRule="exact"/>
        <w:ind w:firstLine="560"/>
        <w:jc w:val="both"/>
        <w:rPr>
          <w:rStyle w:val="20"/>
          <w:rFonts w:ascii="仿宋" w:hAnsi="仿宋"/>
          <w:b w:val="0"/>
          <w:bCs w:val="0"/>
          <w:szCs w:val="28"/>
        </w:rPr>
      </w:pPr>
      <w:r w:rsidRPr="00DD305E">
        <w:rPr>
          <w:rStyle w:val="20"/>
          <w:rFonts w:ascii="仿宋" w:hAnsi="仿宋" w:hint="eastAsia"/>
          <w:b w:val="0"/>
          <w:bCs w:val="0"/>
          <w:szCs w:val="28"/>
        </w:rPr>
        <w:t>5</w:t>
      </w:r>
      <w:r w:rsidR="00DD305E">
        <w:rPr>
          <w:rStyle w:val="20"/>
          <w:rFonts w:ascii="仿宋" w:hAnsi="仿宋" w:hint="eastAsia"/>
          <w:b w:val="0"/>
          <w:bCs w:val="0"/>
          <w:szCs w:val="28"/>
        </w:rPr>
        <w:t>、</w:t>
      </w:r>
      <w:r w:rsidRPr="00DD305E">
        <w:rPr>
          <w:rStyle w:val="20"/>
          <w:rFonts w:ascii="仿宋" w:hAnsi="仿宋"/>
          <w:b w:val="0"/>
          <w:bCs w:val="0"/>
          <w:szCs w:val="28"/>
        </w:rPr>
        <w:t>本单位提交的报名材料及全部信息均真实、合法、有效且不存在重大隐瞒或遗漏</w:t>
      </w:r>
      <w:r w:rsidRPr="00DD305E">
        <w:rPr>
          <w:rStyle w:val="20"/>
          <w:rFonts w:ascii="仿宋" w:hAnsi="仿宋" w:hint="eastAsia"/>
          <w:b w:val="0"/>
          <w:bCs w:val="0"/>
          <w:szCs w:val="28"/>
        </w:rPr>
        <w:t>。</w:t>
      </w:r>
    </w:p>
    <w:p w14:paraId="62AE9719" w14:textId="19977333" w:rsidR="00BE5648" w:rsidRPr="00DD305E" w:rsidRDefault="00436410" w:rsidP="00DD305E">
      <w:pPr>
        <w:widowControl w:val="0"/>
        <w:spacing w:line="520" w:lineRule="exact"/>
        <w:ind w:firstLine="560"/>
        <w:jc w:val="both"/>
        <w:rPr>
          <w:rStyle w:val="20"/>
          <w:rFonts w:ascii="仿宋" w:hAnsi="仿宋"/>
          <w:b w:val="0"/>
          <w:bCs w:val="0"/>
          <w:szCs w:val="28"/>
        </w:rPr>
      </w:pPr>
      <w:r w:rsidRPr="00DD305E">
        <w:rPr>
          <w:rStyle w:val="20"/>
          <w:rFonts w:ascii="仿宋" w:hAnsi="仿宋" w:hint="eastAsia"/>
          <w:b w:val="0"/>
          <w:bCs w:val="0"/>
          <w:szCs w:val="28"/>
        </w:rPr>
        <w:t>6</w:t>
      </w:r>
      <w:r w:rsidR="00DD305E">
        <w:rPr>
          <w:rStyle w:val="20"/>
          <w:rFonts w:ascii="仿宋" w:hAnsi="仿宋" w:hint="eastAsia"/>
          <w:b w:val="0"/>
          <w:bCs w:val="0"/>
          <w:szCs w:val="28"/>
        </w:rPr>
        <w:t>、</w:t>
      </w:r>
      <w:r w:rsidRPr="00DD305E">
        <w:rPr>
          <w:rStyle w:val="20"/>
          <w:rFonts w:ascii="仿宋" w:hAnsi="仿宋"/>
          <w:b w:val="0"/>
          <w:bCs w:val="0"/>
          <w:szCs w:val="28"/>
        </w:rPr>
        <w:t>若本单位最终被确定为</w:t>
      </w:r>
      <w:r w:rsidR="0037427E" w:rsidRPr="00DD305E">
        <w:rPr>
          <w:rStyle w:val="20"/>
          <w:rFonts w:ascii="仿宋" w:hAnsi="仿宋" w:hint="eastAsia"/>
          <w:b w:val="0"/>
          <w:bCs w:val="0"/>
          <w:szCs w:val="28"/>
        </w:rPr>
        <w:t>镇江大洋玻璃制品有限公司、镇江市玻璃厂有限公司</w:t>
      </w:r>
      <w:r w:rsidRPr="00DD305E">
        <w:rPr>
          <w:rStyle w:val="20"/>
          <w:rFonts w:ascii="仿宋" w:hAnsi="仿宋"/>
          <w:b w:val="0"/>
          <w:bCs w:val="0"/>
          <w:szCs w:val="28"/>
        </w:rPr>
        <w:t>投资人，将全面充分按照重整投资协议、重整计划等履行相应义务</w:t>
      </w:r>
      <w:r w:rsidRPr="00DD305E">
        <w:rPr>
          <w:rStyle w:val="20"/>
          <w:rFonts w:ascii="仿宋" w:hAnsi="仿宋" w:hint="eastAsia"/>
          <w:b w:val="0"/>
          <w:bCs w:val="0"/>
          <w:szCs w:val="28"/>
        </w:rPr>
        <w:t>。</w:t>
      </w:r>
    </w:p>
    <w:p w14:paraId="5EE7853A" w14:textId="2CB2CB21" w:rsidR="00BE5648" w:rsidRPr="00DD305E" w:rsidRDefault="00436410" w:rsidP="00DD305E">
      <w:pPr>
        <w:widowControl w:val="0"/>
        <w:spacing w:line="520" w:lineRule="exact"/>
        <w:ind w:firstLine="560"/>
        <w:jc w:val="both"/>
        <w:rPr>
          <w:rStyle w:val="20"/>
          <w:rFonts w:ascii="仿宋" w:hAnsi="仿宋"/>
          <w:b w:val="0"/>
          <w:bCs w:val="0"/>
          <w:szCs w:val="28"/>
        </w:rPr>
      </w:pPr>
      <w:r w:rsidRPr="00DD305E">
        <w:rPr>
          <w:rStyle w:val="20"/>
          <w:rFonts w:ascii="仿宋" w:hAnsi="仿宋" w:hint="eastAsia"/>
          <w:b w:val="0"/>
          <w:bCs w:val="0"/>
          <w:szCs w:val="28"/>
        </w:rPr>
        <w:lastRenderedPageBreak/>
        <w:t>7</w:t>
      </w:r>
      <w:r w:rsidR="00DD305E">
        <w:rPr>
          <w:rStyle w:val="20"/>
          <w:rFonts w:ascii="仿宋" w:hAnsi="仿宋" w:hint="eastAsia"/>
          <w:b w:val="0"/>
          <w:bCs w:val="0"/>
          <w:szCs w:val="28"/>
        </w:rPr>
        <w:t>、</w:t>
      </w:r>
      <w:r w:rsidRPr="00DD305E">
        <w:rPr>
          <w:rStyle w:val="20"/>
          <w:rFonts w:ascii="仿宋" w:hAnsi="仿宋"/>
          <w:b w:val="0"/>
          <w:bCs w:val="0"/>
          <w:szCs w:val="28"/>
        </w:rPr>
        <w:t xml:space="preserve"> 本单位愿意积极配合</w:t>
      </w:r>
      <w:r w:rsidRPr="00DD305E">
        <w:rPr>
          <w:rStyle w:val="20"/>
          <w:rFonts w:ascii="仿宋" w:hAnsi="仿宋" w:hint="eastAsia"/>
          <w:b w:val="0"/>
          <w:bCs w:val="0"/>
          <w:szCs w:val="28"/>
        </w:rPr>
        <w:t>管理人</w:t>
      </w:r>
      <w:r w:rsidRPr="00DD305E">
        <w:rPr>
          <w:rStyle w:val="20"/>
          <w:rFonts w:ascii="仿宋" w:hAnsi="仿宋"/>
          <w:b w:val="0"/>
          <w:bCs w:val="0"/>
          <w:szCs w:val="28"/>
        </w:rPr>
        <w:t>对本单位进行的反向尽职调查，并提供相应资料。</w:t>
      </w:r>
    </w:p>
    <w:p w14:paraId="72EEF887" w14:textId="77777777" w:rsidR="00BE5648" w:rsidRPr="00DD305E" w:rsidRDefault="00436410" w:rsidP="00DD305E">
      <w:pPr>
        <w:widowControl w:val="0"/>
        <w:spacing w:line="520" w:lineRule="exact"/>
        <w:ind w:firstLine="560"/>
        <w:jc w:val="both"/>
        <w:rPr>
          <w:rStyle w:val="20"/>
          <w:rFonts w:ascii="仿宋" w:hAnsi="仿宋"/>
          <w:b w:val="0"/>
          <w:bCs w:val="0"/>
          <w:szCs w:val="28"/>
        </w:rPr>
      </w:pPr>
      <w:r w:rsidRPr="00DD305E">
        <w:rPr>
          <w:rStyle w:val="20"/>
          <w:rFonts w:ascii="仿宋" w:hAnsi="仿宋"/>
          <w:b w:val="0"/>
          <w:bCs w:val="0"/>
          <w:szCs w:val="28"/>
        </w:rPr>
        <w:t>特此承诺。</w:t>
      </w:r>
    </w:p>
    <w:p w14:paraId="54C159EA" w14:textId="77777777" w:rsidR="00BE5648" w:rsidRPr="00DD305E" w:rsidRDefault="00BE5648" w:rsidP="00DD305E">
      <w:pPr>
        <w:widowControl w:val="0"/>
        <w:spacing w:beforeLines="50" w:before="156" w:afterLines="50" w:after="156" w:line="520" w:lineRule="exact"/>
        <w:ind w:firstLine="560"/>
        <w:rPr>
          <w:rStyle w:val="20"/>
          <w:rFonts w:ascii="仿宋" w:hAnsi="仿宋"/>
          <w:b w:val="0"/>
          <w:bCs w:val="0"/>
          <w:szCs w:val="28"/>
        </w:rPr>
      </w:pPr>
    </w:p>
    <w:p w14:paraId="18A33E0D" w14:textId="77777777" w:rsidR="00BE5648" w:rsidRDefault="00436410" w:rsidP="00DD305E">
      <w:pPr>
        <w:widowControl w:val="0"/>
        <w:spacing w:beforeLines="50" w:before="156" w:afterLines="50" w:after="156" w:line="520" w:lineRule="exact"/>
        <w:ind w:right="560" w:firstLineChars="321" w:firstLine="899"/>
        <w:rPr>
          <w:rFonts w:cs="Times New Roman"/>
          <w:sz w:val="28"/>
          <w:szCs w:val="28"/>
        </w:rPr>
      </w:pPr>
      <w:r w:rsidRPr="00DD305E">
        <w:rPr>
          <w:rFonts w:cs="Times New Roman"/>
          <w:sz w:val="28"/>
          <w:szCs w:val="28"/>
        </w:rPr>
        <w:t>投资人：</w:t>
      </w:r>
      <w:r w:rsidRPr="00DD305E">
        <w:rPr>
          <w:rFonts w:cs="Times New Roman" w:hint="eastAsia"/>
          <w:sz w:val="28"/>
          <w:szCs w:val="28"/>
          <w:u w:val="single"/>
        </w:rPr>
        <w:t xml:space="preserve">                        </w:t>
      </w:r>
      <w:r w:rsidRPr="00DD305E">
        <w:rPr>
          <w:rFonts w:cs="Times New Roman"/>
          <w:sz w:val="28"/>
          <w:szCs w:val="28"/>
        </w:rPr>
        <w:t>（公章）</w:t>
      </w:r>
    </w:p>
    <w:p w14:paraId="4A58FA2C" w14:textId="77777777" w:rsidR="00DD305E" w:rsidRDefault="00DD305E" w:rsidP="00DD305E">
      <w:pPr>
        <w:widowControl w:val="0"/>
        <w:spacing w:beforeLines="50" w:before="156" w:afterLines="50" w:after="156" w:line="520" w:lineRule="exact"/>
        <w:ind w:firstLine="560"/>
        <w:jc w:val="right"/>
        <w:rPr>
          <w:rFonts w:cs="Times New Roman"/>
          <w:sz w:val="28"/>
          <w:szCs w:val="28"/>
        </w:rPr>
      </w:pPr>
    </w:p>
    <w:p w14:paraId="45497D0E" w14:textId="265FF579" w:rsidR="00DD305E" w:rsidRPr="00932DA7" w:rsidRDefault="00DD305E" w:rsidP="00DD305E">
      <w:pPr>
        <w:widowControl w:val="0"/>
        <w:spacing w:beforeLines="50" w:before="156" w:afterLines="50" w:after="156" w:line="520" w:lineRule="exact"/>
        <w:ind w:firstLine="560"/>
        <w:jc w:val="right"/>
        <w:rPr>
          <w:rFonts w:cs="Times New Roman"/>
          <w:sz w:val="28"/>
          <w:szCs w:val="28"/>
        </w:rPr>
      </w:pPr>
      <w:r w:rsidRPr="00932DA7">
        <w:rPr>
          <w:rFonts w:cs="Times New Roman" w:hint="eastAsia"/>
          <w:sz w:val="28"/>
          <w:szCs w:val="28"/>
        </w:rPr>
        <w:t xml:space="preserve"> </w:t>
      </w:r>
      <w:r w:rsidRPr="00932DA7">
        <w:rPr>
          <w:rFonts w:cs="Times New Roman"/>
          <w:sz w:val="28"/>
          <w:szCs w:val="28"/>
        </w:rPr>
        <w:t xml:space="preserve"> 法定代表人或负责人：</w:t>
      </w:r>
      <w:r w:rsidRPr="00932DA7">
        <w:rPr>
          <w:rFonts w:cs="Times New Roman" w:hint="eastAsia"/>
          <w:sz w:val="28"/>
          <w:szCs w:val="28"/>
          <w:u w:val="single"/>
        </w:rPr>
        <w:t xml:space="preserve">                    </w:t>
      </w:r>
      <w:r w:rsidRPr="00932DA7">
        <w:rPr>
          <w:rFonts w:cs="Times New Roman"/>
          <w:sz w:val="28"/>
          <w:szCs w:val="28"/>
        </w:rPr>
        <w:t>（签字/签章）</w:t>
      </w:r>
    </w:p>
    <w:p w14:paraId="3E1D747A" w14:textId="77777777" w:rsidR="00DD305E" w:rsidRPr="00DD305E" w:rsidRDefault="00DD305E" w:rsidP="00DD305E">
      <w:pPr>
        <w:widowControl w:val="0"/>
        <w:spacing w:beforeLines="50" w:before="156" w:afterLines="50" w:after="156" w:line="520" w:lineRule="exact"/>
        <w:ind w:firstLine="560"/>
        <w:jc w:val="right"/>
        <w:rPr>
          <w:rFonts w:cs="Times New Roman" w:hint="eastAsia"/>
          <w:sz w:val="28"/>
          <w:szCs w:val="28"/>
        </w:rPr>
      </w:pPr>
    </w:p>
    <w:p w14:paraId="04411F60" w14:textId="2CDBBDE1" w:rsidR="00BE5648" w:rsidRPr="00DD305E" w:rsidRDefault="00DD305E" w:rsidP="00DD305E">
      <w:pPr>
        <w:widowControl w:val="0"/>
        <w:spacing w:beforeLines="50" w:before="156" w:afterLines="50" w:after="156" w:line="520" w:lineRule="exact"/>
        <w:ind w:firstLineChars="221" w:firstLine="619"/>
        <w:rPr>
          <w:rFonts w:cs="Times New Roman" w:hint="eastAsia"/>
          <w:sz w:val="28"/>
          <w:szCs w:val="28"/>
        </w:rPr>
      </w:pPr>
      <w:r>
        <w:rPr>
          <w:rFonts w:cs="Times New Roman"/>
          <w:sz w:val="28"/>
          <w:szCs w:val="28"/>
        </w:rPr>
        <w:t xml:space="preserve"> </w:t>
      </w:r>
      <w:r w:rsidR="00436410" w:rsidRPr="00DD305E">
        <w:rPr>
          <w:rFonts w:cs="Times New Roman" w:hint="eastAsia"/>
          <w:sz w:val="28"/>
          <w:szCs w:val="28"/>
        </w:rPr>
        <w:t xml:space="preserve"> </w:t>
      </w:r>
      <w:r w:rsidR="00436410" w:rsidRPr="00DD305E">
        <w:rPr>
          <w:rFonts w:cs="Times New Roman"/>
          <w:sz w:val="28"/>
          <w:szCs w:val="28"/>
        </w:rPr>
        <w:t>202</w:t>
      </w:r>
      <w:r w:rsidR="00436410" w:rsidRPr="00DD305E">
        <w:rPr>
          <w:rFonts w:cs="Times New Roman" w:hint="eastAsia"/>
          <w:sz w:val="28"/>
          <w:szCs w:val="28"/>
        </w:rPr>
        <w:t>4</w:t>
      </w:r>
      <w:r w:rsidR="00436410" w:rsidRPr="00DD305E">
        <w:rPr>
          <w:rFonts w:cs="Times New Roman"/>
          <w:sz w:val="28"/>
          <w:szCs w:val="28"/>
        </w:rPr>
        <w:t>年</w:t>
      </w:r>
      <w:r w:rsidR="00436410" w:rsidRPr="00DD305E">
        <w:rPr>
          <w:rFonts w:cs="Times New Roman" w:hint="eastAsia"/>
          <w:sz w:val="28"/>
          <w:szCs w:val="28"/>
          <w:u w:val="single"/>
        </w:rPr>
        <w:t xml:space="preserve">     </w:t>
      </w:r>
      <w:r w:rsidR="00436410" w:rsidRPr="00DD305E">
        <w:rPr>
          <w:rFonts w:cs="Times New Roman"/>
          <w:sz w:val="28"/>
          <w:szCs w:val="28"/>
        </w:rPr>
        <w:t>月</w:t>
      </w:r>
      <w:r w:rsidR="00436410" w:rsidRPr="00DD305E">
        <w:rPr>
          <w:rFonts w:cs="Times New Roman" w:hint="eastAsia"/>
          <w:sz w:val="28"/>
          <w:szCs w:val="28"/>
          <w:u w:val="single"/>
        </w:rPr>
        <w:t xml:space="preserve">       </w:t>
      </w:r>
      <w:r w:rsidR="00436410" w:rsidRPr="00DD305E">
        <w:rPr>
          <w:rFonts w:cs="Times New Roman"/>
          <w:sz w:val="28"/>
          <w:szCs w:val="28"/>
        </w:rPr>
        <w:t>日</w:t>
      </w:r>
      <w:bookmarkEnd w:id="0"/>
    </w:p>
    <w:sectPr w:rsidR="00BE5648" w:rsidRPr="00DD305E" w:rsidSect="00DD305E">
      <w:footerReference w:type="even" r:id="rId7"/>
      <w:footerReference w:type="default" r:id="rId8"/>
      <w:pgSz w:w="11906" w:h="16838"/>
      <w:pgMar w:top="1440" w:right="1800" w:bottom="1440" w:left="1800" w:header="709" w:footer="709" w:gutter="0"/>
      <w:cols w:space="708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F69BEB" w14:textId="77777777" w:rsidR="00670E27" w:rsidRDefault="00670E27">
      <w:pPr>
        <w:ind w:firstLine="420"/>
      </w:pPr>
      <w:r>
        <w:separator/>
      </w:r>
    </w:p>
  </w:endnote>
  <w:endnote w:type="continuationSeparator" w:id="0">
    <w:p w14:paraId="0A369CBF" w14:textId="77777777" w:rsidR="00670E27" w:rsidRDefault="00670E27"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(正文 CS 字体)">
    <w:altName w:val="宋体"/>
    <w:panose1 w:val="020B0604020202020204"/>
    <w:charset w:val="86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1029684186"/>
      <w:docPartObj>
        <w:docPartGallery w:val="Page Numbers (Bottom of Page)"/>
        <w:docPartUnique/>
      </w:docPartObj>
    </w:sdtPr>
    <w:sdtContent>
      <w:p w14:paraId="5AAD9222" w14:textId="6314AD40" w:rsidR="007F69C6" w:rsidRDefault="007F69C6" w:rsidP="0081657F">
        <w:pPr>
          <w:pStyle w:val="ad"/>
          <w:framePr w:wrap="none" w:vAnchor="text" w:hAnchor="margin" w:xAlign="center" w:y="1"/>
          <w:ind w:firstLine="36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end"/>
        </w:r>
      </w:p>
    </w:sdtContent>
  </w:sdt>
  <w:p w14:paraId="1FA366DB" w14:textId="77777777" w:rsidR="007F69C6" w:rsidRDefault="007F69C6">
    <w:pPr>
      <w:pStyle w:val="ad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af"/>
      </w:rPr>
      <w:id w:val="719016649"/>
      <w:docPartObj>
        <w:docPartGallery w:val="Page Numbers (Bottom of Page)"/>
        <w:docPartUnique/>
      </w:docPartObj>
    </w:sdtPr>
    <w:sdtContent>
      <w:p w14:paraId="6BBDA33E" w14:textId="558B2C6C" w:rsidR="007F69C6" w:rsidRDefault="007F69C6" w:rsidP="0081657F">
        <w:pPr>
          <w:pStyle w:val="ad"/>
          <w:framePr w:wrap="none" w:vAnchor="text" w:hAnchor="margin" w:xAlign="center" w:y="1"/>
          <w:ind w:firstLine="360"/>
          <w:rPr>
            <w:rStyle w:val="af"/>
          </w:rPr>
        </w:pPr>
        <w:r>
          <w:rPr>
            <w:rStyle w:val="af"/>
          </w:rPr>
          <w:fldChar w:fldCharType="begin"/>
        </w:r>
        <w:r>
          <w:rPr>
            <w:rStyle w:val="af"/>
          </w:rPr>
          <w:instrText xml:space="preserve"> PAGE </w:instrText>
        </w:r>
        <w:r>
          <w:rPr>
            <w:rStyle w:val="af"/>
          </w:rPr>
          <w:fldChar w:fldCharType="separate"/>
        </w:r>
        <w:r>
          <w:rPr>
            <w:rStyle w:val="af"/>
            <w:noProof/>
          </w:rPr>
          <w:t>1</w:t>
        </w:r>
        <w:r>
          <w:rPr>
            <w:rStyle w:val="af"/>
          </w:rPr>
          <w:fldChar w:fldCharType="end"/>
        </w:r>
      </w:p>
    </w:sdtContent>
  </w:sdt>
  <w:p w14:paraId="7A28010F" w14:textId="77777777" w:rsidR="007F69C6" w:rsidRDefault="007F69C6">
    <w:pPr>
      <w:pStyle w:val="ad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C8328E" w14:textId="77777777" w:rsidR="00670E27" w:rsidRDefault="00670E27">
      <w:pPr>
        <w:ind w:firstLine="420"/>
      </w:pPr>
      <w:r>
        <w:separator/>
      </w:r>
    </w:p>
  </w:footnote>
  <w:footnote w:type="continuationSeparator" w:id="0">
    <w:p w14:paraId="6FEA8FA7" w14:textId="77777777" w:rsidR="00670E27" w:rsidRDefault="00670E27">
      <w:pPr>
        <w:ind w:firstLine="42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373DB8"/>
    <w:multiLevelType w:val="multilevel"/>
    <w:tmpl w:val="17373DB8"/>
    <w:lvl w:ilvl="0">
      <w:start w:val="1"/>
      <w:numFmt w:val="decimal"/>
      <w:lvlText w:val="%1."/>
      <w:lvlJc w:val="left"/>
      <w:pPr>
        <w:ind w:left="780" w:hanging="30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320" w:hanging="420"/>
      </w:pPr>
    </w:lvl>
    <w:lvl w:ilvl="2">
      <w:start w:val="1"/>
      <w:numFmt w:val="lowerRoman"/>
      <w:lvlText w:val="%3."/>
      <w:lvlJc w:val="right"/>
      <w:pPr>
        <w:ind w:left="1740" w:hanging="420"/>
      </w:pPr>
    </w:lvl>
    <w:lvl w:ilvl="3">
      <w:start w:val="1"/>
      <w:numFmt w:val="decimal"/>
      <w:lvlText w:val="%4."/>
      <w:lvlJc w:val="left"/>
      <w:pPr>
        <w:ind w:left="2160" w:hanging="420"/>
      </w:pPr>
    </w:lvl>
    <w:lvl w:ilvl="4">
      <w:start w:val="1"/>
      <w:numFmt w:val="lowerLetter"/>
      <w:lvlText w:val="%5)"/>
      <w:lvlJc w:val="left"/>
      <w:pPr>
        <w:ind w:left="2580" w:hanging="420"/>
      </w:pPr>
    </w:lvl>
    <w:lvl w:ilvl="5">
      <w:start w:val="1"/>
      <w:numFmt w:val="lowerRoman"/>
      <w:lvlText w:val="%6."/>
      <w:lvlJc w:val="right"/>
      <w:pPr>
        <w:ind w:left="3000" w:hanging="420"/>
      </w:pPr>
    </w:lvl>
    <w:lvl w:ilvl="6">
      <w:start w:val="1"/>
      <w:numFmt w:val="decimal"/>
      <w:lvlText w:val="%7."/>
      <w:lvlJc w:val="left"/>
      <w:pPr>
        <w:ind w:left="3420" w:hanging="420"/>
      </w:pPr>
    </w:lvl>
    <w:lvl w:ilvl="7">
      <w:start w:val="1"/>
      <w:numFmt w:val="lowerLetter"/>
      <w:lvlText w:val="%8)"/>
      <w:lvlJc w:val="left"/>
      <w:pPr>
        <w:ind w:left="3840" w:hanging="420"/>
      </w:pPr>
    </w:lvl>
    <w:lvl w:ilvl="8">
      <w:start w:val="1"/>
      <w:numFmt w:val="lowerRoman"/>
      <w:lvlText w:val="%9."/>
      <w:lvlJc w:val="right"/>
      <w:pPr>
        <w:ind w:left="4260" w:hanging="420"/>
      </w:pPr>
    </w:lvl>
  </w:abstractNum>
  <w:num w:numId="1" w16cid:durableId="1400664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2"/>
  <w:bordersDoNotSurroundHeader/>
  <w:bordersDoNotSurroundFooter/>
  <w:proofState w:spelling="clean" w:grammar="clean"/>
  <w:defaultTabStop w:val="420"/>
  <w:drawingGridHorizontalSpacing w:val="105"/>
  <w:drawingGridVerticalSpacing w:val="423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D4D"/>
    <w:rsid w:val="00014F6A"/>
    <w:rsid w:val="000201F6"/>
    <w:rsid w:val="00024BF1"/>
    <w:rsid w:val="00037740"/>
    <w:rsid w:val="00052B20"/>
    <w:rsid w:val="00066082"/>
    <w:rsid w:val="00073B39"/>
    <w:rsid w:val="000B2B38"/>
    <w:rsid w:val="000F1C0E"/>
    <w:rsid w:val="001046AF"/>
    <w:rsid w:val="00132459"/>
    <w:rsid w:val="00150A07"/>
    <w:rsid w:val="00181D35"/>
    <w:rsid w:val="001A3D84"/>
    <w:rsid w:val="001B06CB"/>
    <w:rsid w:val="001E6CC7"/>
    <w:rsid w:val="001F7573"/>
    <w:rsid w:val="002039F6"/>
    <w:rsid w:val="002341F1"/>
    <w:rsid w:val="0025422F"/>
    <w:rsid w:val="0026164B"/>
    <w:rsid w:val="00280C2D"/>
    <w:rsid w:val="00281D0A"/>
    <w:rsid w:val="00283E96"/>
    <w:rsid w:val="002A4DC7"/>
    <w:rsid w:val="002B0853"/>
    <w:rsid w:val="002B37BD"/>
    <w:rsid w:val="002E7F15"/>
    <w:rsid w:val="002F2C69"/>
    <w:rsid w:val="002F2E65"/>
    <w:rsid w:val="003201E0"/>
    <w:rsid w:val="00325DD3"/>
    <w:rsid w:val="003311ED"/>
    <w:rsid w:val="00340927"/>
    <w:rsid w:val="0037427E"/>
    <w:rsid w:val="00384129"/>
    <w:rsid w:val="003A1120"/>
    <w:rsid w:val="003A6FA6"/>
    <w:rsid w:val="003B1EB8"/>
    <w:rsid w:val="003C4321"/>
    <w:rsid w:val="003D39A5"/>
    <w:rsid w:val="003F7853"/>
    <w:rsid w:val="004239DA"/>
    <w:rsid w:val="00436410"/>
    <w:rsid w:val="00474416"/>
    <w:rsid w:val="004B45EF"/>
    <w:rsid w:val="004E15C7"/>
    <w:rsid w:val="004F7590"/>
    <w:rsid w:val="00537DDB"/>
    <w:rsid w:val="0058721B"/>
    <w:rsid w:val="0059678A"/>
    <w:rsid w:val="00596C4F"/>
    <w:rsid w:val="005B2CAD"/>
    <w:rsid w:val="00617875"/>
    <w:rsid w:val="00637641"/>
    <w:rsid w:val="006440A0"/>
    <w:rsid w:val="00666062"/>
    <w:rsid w:val="00670E27"/>
    <w:rsid w:val="00682B71"/>
    <w:rsid w:val="006D1A0C"/>
    <w:rsid w:val="006E505D"/>
    <w:rsid w:val="00747714"/>
    <w:rsid w:val="00764533"/>
    <w:rsid w:val="00776147"/>
    <w:rsid w:val="00777FB3"/>
    <w:rsid w:val="00792995"/>
    <w:rsid w:val="007C7D32"/>
    <w:rsid w:val="007E6AC4"/>
    <w:rsid w:val="007F61ED"/>
    <w:rsid w:val="007F69C6"/>
    <w:rsid w:val="00816D5D"/>
    <w:rsid w:val="00817D4D"/>
    <w:rsid w:val="0083266A"/>
    <w:rsid w:val="00834E2E"/>
    <w:rsid w:val="008A01B0"/>
    <w:rsid w:val="008A5F06"/>
    <w:rsid w:val="008A7BBC"/>
    <w:rsid w:val="008C7F06"/>
    <w:rsid w:val="00927957"/>
    <w:rsid w:val="00952729"/>
    <w:rsid w:val="00952733"/>
    <w:rsid w:val="00971F94"/>
    <w:rsid w:val="00975100"/>
    <w:rsid w:val="009A7964"/>
    <w:rsid w:val="009C7117"/>
    <w:rsid w:val="009C72EA"/>
    <w:rsid w:val="009E21C3"/>
    <w:rsid w:val="009E6371"/>
    <w:rsid w:val="00A13F07"/>
    <w:rsid w:val="00A22CDF"/>
    <w:rsid w:val="00A326D3"/>
    <w:rsid w:val="00A5300D"/>
    <w:rsid w:val="00A539EB"/>
    <w:rsid w:val="00A72DB9"/>
    <w:rsid w:val="00A77EE4"/>
    <w:rsid w:val="00A839A8"/>
    <w:rsid w:val="00AA79AD"/>
    <w:rsid w:val="00AC3029"/>
    <w:rsid w:val="00B1386B"/>
    <w:rsid w:val="00B1708D"/>
    <w:rsid w:val="00B2042C"/>
    <w:rsid w:val="00B230C6"/>
    <w:rsid w:val="00B314D0"/>
    <w:rsid w:val="00B47AC4"/>
    <w:rsid w:val="00B56747"/>
    <w:rsid w:val="00B84DEB"/>
    <w:rsid w:val="00BA401C"/>
    <w:rsid w:val="00BB16FF"/>
    <w:rsid w:val="00BD5F15"/>
    <w:rsid w:val="00BE5648"/>
    <w:rsid w:val="00C1526D"/>
    <w:rsid w:val="00C31E4C"/>
    <w:rsid w:val="00C31F3E"/>
    <w:rsid w:val="00C429B4"/>
    <w:rsid w:val="00C44824"/>
    <w:rsid w:val="00C76A10"/>
    <w:rsid w:val="00C8262D"/>
    <w:rsid w:val="00CB1671"/>
    <w:rsid w:val="00CB7D1F"/>
    <w:rsid w:val="00CC1198"/>
    <w:rsid w:val="00CC2DD7"/>
    <w:rsid w:val="00CE776C"/>
    <w:rsid w:val="00D03F40"/>
    <w:rsid w:val="00D46B96"/>
    <w:rsid w:val="00D57933"/>
    <w:rsid w:val="00D6285C"/>
    <w:rsid w:val="00D64850"/>
    <w:rsid w:val="00D72CE9"/>
    <w:rsid w:val="00DC2615"/>
    <w:rsid w:val="00DC5772"/>
    <w:rsid w:val="00DC64B1"/>
    <w:rsid w:val="00DD305E"/>
    <w:rsid w:val="00DE2BD6"/>
    <w:rsid w:val="00DE2E06"/>
    <w:rsid w:val="00DF4C16"/>
    <w:rsid w:val="00E02193"/>
    <w:rsid w:val="00E46731"/>
    <w:rsid w:val="00E73B11"/>
    <w:rsid w:val="00EA31D7"/>
    <w:rsid w:val="00EB5455"/>
    <w:rsid w:val="00ED6712"/>
    <w:rsid w:val="00EF7E3E"/>
    <w:rsid w:val="00F04888"/>
    <w:rsid w:val="00F15245"/>
    <w:rsid w:val="00F33060"/>
    <w:rsid w:val="00F56D02"/>
    <w:rsid w:val="00F66A8A"/>
    <w:rsid w:val="00F715AA"/>
    <w:rsid w:val="00F87C3E"/>
    <w:rsid w:val="00FA673A"/>
    <w:rsid w:val="00FD0DF8"/>
    <w:rsid w:val="00FD70C6"/>
    <w:rsid w:val="33AAF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E6DBB93"/>
  <w15:docId w15:val="{3A4F5E93-C813-0B40-BE4B-93A931228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uiPriority="39" w:unhideWhenUsed="1" w:qFormat="1"/>
    <w:lsdException w:name="toc 4" w:uiPriority="39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ind w:firstLineChars="200" w:firstLine="200"/>
    </w:pPr>
    <w:rPr>
      <w:rFonts w:ascii="仿宋" w:eastAsia="仿宋" w:hAnsi="仿宋" w:cs="Times New Roman (正文 CS 字体)"/>
      <w:kern w:val="2"/>
      <w:sz w:val="21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ind w:firstLineChars="0" w:firstLine="0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0"/>
    <w:next w:val="a"/>
    <w:link w:val="20"/>
    <w:uiPriority w:val="9"/>
    <w:unhideWhenUsed/>
    <w:qFormat/>
    <w:pPr>
      <w:keepNext/>
      <w:keepLines/>
      <w:spacing w:beforeLines="50" w:before="50" w:afterLines="50" w:after="50" w:line="400" w:lineRule="exact"/>
      <w:outlineLvl w:val="1"/>
    </w:pPr>
    <w:rPr>
      <w:rFonts w:asciiTheme="majorHAnsi" w:hAnsiTheme="majorHAnsi" w:cstheme="majorBidi"/>
      <w:b/>
      <w:bCs/>
      <w:sz w:val="28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line="416" w:lineRule="atLeast"/>
      <w:outlineLvl w:val="2"/>
    </w:pPr>
    <w:rPr>
      <w:b/>
      <w:bCs/>
      <w:sz w:val="28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afterLines="50" w:after="50" w:line="520" w:lineRule="exact"/>
      <w:ind w:firstLineChars="0" w:firstLine="0"/>
      <w:outlineLvl w:val="3"/>
    </w:pPr>
    <w:rPr>
      <w:rFonts w:asciiTheme="majorHAnsi" w:hAnsiTheme="majorHAnsi" w:cstheme="majorBidi"/>
      <w:b/>
      <w:bCs/>
      <w:sz w:val="24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pPr>
      <w:ind w:firstLine="420"/>
    </w:pPr>
  </w:style>
  <w:style w:type="paragraph" w:styleId="a4">
    <w:name w:val="annotation text"/>
    <w:basedOn w:val="a"/>
    <w:uiPriority w:val="99"/>
    <w:semiHidden/>
    <w:unhideWhenUsed/>
  </w:style>
  <w:style w:type="paragraph" w:styleId="a5">
    <w:name w:val="Body Text"/>
    <w:basedOn w:val="a"/>
    <w:qFormat/>
    <w:pPr>
      <w:spacing w:after="120"/>
    </w:pPr>
    <w:rPr>
      <w:color w:val="000000"/>
      <w:kern w:val="0"/>
      <w:sz w:val="24"/>
      <w:lang w:eastAsia="en-US" w:bidi="en-US"/>
    </w:rPr>
  </w:style>
  <w:style w:type="paragraph" w:styleId="TOC3">
    <w:name w:val="toc 3"/>
    <w:basedOn w:val="a"/>
    <w:next w:val="a"/>
    <w:uiPriority w:val="39"/>
    <w:unhideWhenUsed/>
    <w:qFormat/>
    <w:pPr>
      <w:contextualSpacing/>
    </w:pPr>
    <w:rPr>
      <w:rFonts w:asciiTheme="minorHAnsi"/>
      <w:b/>
      <w:iCs/>
      <w:sz w:val="24"/>
      <w:szCs w:val="20"/>
    </w:rPr>
  </w:style>
  <w:style w:type="paragraph" w:styleId="TOC1">
    <w:name w:val="toc 1"/>
    <w:basedOn w:val="a"/>
    <w:next w:val="a"/>
    <w:link w:val="TOC10"/>
    <w:uiPriority w:val="39"/>
    <w:unhideWhenUsed/>
    <w:qFormat/>
    <w:pPr>
      <w:tabs>
        <w:tab w:val="right" w:leader="dot" w:pos="8290"/>
      </w:tabs>
      <w:spacing w:afterLines="50" w:after="156" w:line="520" w:lineRule="exact"/>
      <w:ind w:firstLineChars="0" w:firstLine="0"/>
      <w:jc w:val="both"/>
    </w:pPr>
    <w:rPr>
      <w:rFonts w:ascii="宋体" w:hAnsi="宋体" w:cs="宋体"/>
      <w:kern w:val="0"/>
      <w:sz w:val="28"/>
    </w:rPr>
  </w:style>
  <w:style w:type="paragraph" w:styleId="TOC4">
    <w:name w:val="toc 4"/>
    <w:basedOn w:val="a"/>
    <w:next w:val="a"/>
    <w:uiPriority w:val="39"/>
    <w:unhideWhenUsed/>
    <w:qFormat/>
    <w:pPr>
      <w:spacing w:line="360" w:lineRule="exact"/>
    </w:pPr>
    <w:rPr>
      <w:rFonts w:asciiTheme="minorHAnsi"/>
      <w:sz w:val="18"/>
      <w:szCs w:val="18"/>
    </w:rPr>
  </w:style>
  <w:style w:type="paragraph" w:styleId="TOC2">
    <w:name w:val="toc 2"/>
    <w:basedOn w:val="a"/>
    <w:next w:val="a"/>
    <w:uiPriority w:val="39"/>
    <w:unhideWhenUsed/>
    <w:qFormat/>
    <w:pPr>
      <w:spacing w:line="400" w:lineRule="exact"/>
      <w:contextualSpacing/>
    </w:pPr>
    <w:rPr>
      <w:rFonts w:asciiTheme="minorHAnsi"/>
      <w:smallCaps/>
      <w:sz w:val="24"/>
      <w:szCs w:val="20"/>
    </w:rPr>
  </w:style>
  <w:style w:type="paragraph" w:styleId="a6">
    <w:name w:val="Normal (Web)"/>
    <w:basedOn w:val="a"/>
    <w:uiPriority w:val="99"/>
    <w:unhideWhenUsed/>
    <w:qFormat/>
    <w:pPr>
      <w:spacing w:before="100" w:beforeAutospacing="1" w:after="100" w:afterAutospacing="1"/>
      <w:ind w:firstLineChars="0" w:firstLine="0"/>
    </w:pPr>
    <w:rPr>
      <w:rFonts w:ascii="宋体" w:eastAsia="宋体" w:hAnsi="宋体" w:cs="宋体"/>
      <w:kern w:val="0"/>
      <w:sz w:val="24"/>
    </w:rPr>
  </w:style>
  <w:style w:type="table" w:styleId="a7">
    <w:name w:val="Table Grid"/>
    <w:basedOn w:val="a2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basedOn w:val="a1"/>
    <w:uiPriority w:val="22"/>
    <w:qFormat/>
    <w:rPr>
      <w:b/>
      <w:bCs/>
    </w:rPr>
  </w:style>
  <w:style w:type="character" w:customStyle="1" w:styleId="20">
    <w:name w:val="标题 2 字符"/>
    <w:basedOn w:val="a1"/>
    <w:link w:val="2"/>
    <w:uiPriority w:val="9"/>
    <w:qFormat/>
    <w:rPr>
      <w:rFonts w:asciiTheme="majorHAnsi" w:eastAsia="仿宋" w:hAnsiTheme="majorHAnsi" w:cstheme="majorBidi"/>
      <w:b/>
      <w:bCs/>
      <w:sz w:val="28"/>
      <w:szCs w:val="32"/>
    </w:rPr>
  </w:style>
  <w:style w:type="character" w:customStyle="1" w:styleId="30">
    <w:name w:val="标题 3 字符"/>
    <w:basedOn w:val="a1"/>
    <w:link w:val="3"/>
    <w:uiPriority w:val="9"/>
    <w:qFormat/>
    <w:rPr>
      <w:b/>
      <w:bCs/>
      <w:sz w:val="28"/>
      <w:szCs w:val="32"/>
    </w:rPr>
  </w:style>
  <w:style w:type="character" w:customStyle="1" w:styleId="TOC10">
    <w:name w:val="TOC 1 字符"/>
    <w:basedOn w:val="a1"/>
    <w:link w:val="TOC1"/>
    <w:uiPriority w:val="39"/>
    <w:qFormat/>
    <w:rPr>
      <w:rFonts w:ascii="宋体" w:eastAsia="仿宋" w:hAnsi="宋体" w:cs="宋体"/>
      <w:kern w:val="0"/>
      <w:sz w:val="28"/>
    </w:rPr>
  </w:style>
  <w:style w:type="character" w:customStyle="1" w:styleId="40">
    <w:name w:val="标题 4 字符"/>
    <w:basedOn w:val="a1"/>
    <w:link w:val="4"/>
    <w:uiPriority w:val="9"/>
    <w:qFormat/>
    <w:rPr>
      <w:rFonts w:asciiTheme="majorHAnsi" w:eastAsia="仿宋" w:hAnsiTheme="majorHAnsi" w:cstheme="majorBidi"/>
      <w:b/>
      <w:bCs/>
      <w:sz w:val="24"/>
      <w:szCs w:val="28"/>
    </w:rPr>
  </w:style>
  <w:style w:type="character" w:customStyle="1" w:styleId="10">
    <w:name w:val="标题 1 字符"/>
    <w:basedOn w:val="a1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paragraph" w:styleId="a9">
    <w:name w:val="No Spacing"/>
    <w:uiPriority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styleId="aa">
    <w:name w:val="annotation reference"/>
    <w:basedOn w:val="a1"/>
    <w:uiPriority w:val="99"/>
    <w:semiHidden/>
    <w:unhideWhenUsed/>
    <w:rPr>
      <w:sz w:val="21"/>
      <w:szCs w:val="21"/>
    </w:rPr>
  </w:style>
  <w:style w:type="paragraph" w:styleId="ab">
    <w:name w:val="Date"/>
    <w:basedOn w:val="a"/>
    <w:next w:val="a"/>
    <w:link w:val="ac"/>
    <w:uiPriority w:val="99"/>
    <w:semiHidden/>
    <w:unhideWhenUsed/>
    <w:rsid w:val="000201F6"/>
    <w:pPr>
      <w:ind w:leftChars="2500" w:left="100"/>
    </w:pPr>
  </w:style>
  <w:style w:type="character" w:customStyle="1" w:styleId="ac">
    <w:name w:val="日期 字符"/>
    <w:basedOn w:val="a1"/>
    <w:link w:val="ab"/>
    <w:uiPriority w:val="99"/>
    <w:semiHidden/>
    <w:rsid w:val="000201F6"/>
    <w:rPr>
      <w:rFonts w:ascii="仿宋" w:eastAsia="仿宋" w:hAnsi="仿宋" w:cs="Times New Roman (正文 CS 字体)"/>
      <w:kern w:val="2"/>
      <w:sz w:val="21"/>
      <w:szCs w:val="24"/>
    </w:rPr>
  </w:style>
  <w:style w:type="paragraph" w:styleId="ad">
    <w:name w:val="footer"/>
    <w:basedOn w:val="a"/>
    <w:link w:val="ae"/>
    <w:uiPriority w:val="99"/>
    <w:unhideWhenUsed/>
    <w:rsid w:val="007F69C6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e">
    <w:name w:val="页脚 字符"/>
    <w:basedOn w:val="a1"/>
    <w:link w:val="ad"/>
    <w:uiPriority w:val="99"/>
    <w:rsid w:val="007F69C6"/>
    <w:rPr>
      <w:rFonts w:ascii="仿宋" w:eastAsia="仿宋" w:hAnsi="仿宋" w:cs="Times New Roman (正文 CS 字体)"/>
      <w:kern w:val="2"/>
      <w:sz w:val="18"/>
      <w:szCs w:val="18"/>
    </w:rPr>
  </w:style>
  <w:style w:type="character" w:styleId="af">
    <w:name w:val="page number"/>
    <w:basedOn w:val="a1"/>
    <w:uiPriority w:val="99"/>
    <w:semiHidden/>
    <w:unhideWhenUsed/>
    <w:rsid w:val="007F69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612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9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2</Pages>
  <Words>96</Words>
  <Characters>553</Characters>
  <Application>Microsoft Office Word</Application>
  <DocSecurity>0</DocSecurity>
  <Lines>4</Lines>
  <Paragraphs>1</Paragraphs>
  <ScaleCrop>false</ScaleCrop>
  <Company>江苏南昆仑律师事务所</Company>
  <LinksUpToDate>false</LinksUpToDate>
  <CharactersWithSpaces>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Ko6901</dc:creator>
  <cp:lastModifiedBy>Ko6901</cp:lastModifiedBy>
  <cp:revision>6</cp:revision>
  <cp:lastPrinted>2024-04-08T06:48:00Z</cp:lastPrinted>
  <dcterms:created xsi:type="dcterms:W3CDTF">2024-04-08T07:21:00Z</dcterms:created>
  <dcterms:modified xsi:type="dcterms:W3CDTF">2024-04-09T01:53:00Z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2052-6.4.0.8550</vt:lpwstr>
  </property>
  <property fmtid="{D5CDD505-2E9C-101B-9397-08002B2CF9AE}" pid="3" name="ICV">
    <vt:lpwstr>1E194895CF06D353D9EC9C65E19662AF_42</vt:lpwstr>
  </property>
</Properties>
</file>