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27B8B68">
      <w:pPr>
        <w:spacing w:line="240" w:lineRule="atLeast"/>
        <w:jc w:val="center"/>
        <w:rPr>
          <w:rFonts w:hint="eastAsia" w:ascii="黑体" w:hAnsi="黑体" w:eastAsia="黑体" w:cs="黑体"/>
          <w:b/>
          <w:color w:val="000000" w:themeColor="text1"/>
          <w:sz w:val="44"/>
          <w:szCs w:val="44"/>
          <w:lang w:eastAsia="zh-CN"/>
          <w14:textFill>
            <w14:solidFill>
              <w14:schemeClr w14:val="tx1"/>
            </w14:solidFill>
          </w14:textFill>
        </w:rPr>
      </w:pPr>
      <w:r>
        <w:rPr>
          <w:rFonts w:hint="eastAsia" w:ascii="黑体" w:hAnsi="黑体" w:eastAsia="黑体" w:cs="黑体"/>
          <w:b/>
          <w:color w:val="000000" w:themeColor="text1"/>
          <w:sz w:val="44"/>
          <w:szCs w:val="44"/>
          <w14:textFill>
            <w14:solidFill>
              <w14:schemeClr w14:val="tx1"/>
            </w14:solidFill>
          </w14:textFill>
        </w:rPr>
        <w:t>关于</w:t>
      </w:r>
      <w:r>
        <w:rPr>
          <w:rFonts w:hint="eastAsia" w:ascii="黑体" w:hAnsi="黑体" w:eastAsia="黑体" w:cs="黑体"/>
          <w:b/>
          <w:color w:val="000000" w:themeColor="text1"/>
          <w:sz w:val="44"/>
          <w:szCs w:val="44"/>
          <w:lang w:eastAsia="zh-CN"/>
          <w14:textFill>
            <w14:solidFill>
              <w14:schemeClr w14:val="tx1"/>
            </w14:solidFill>
          </w14:textFill>
        </w:rPr>
        <w:t>莆田伽兴蜂巢电子商务有限公司</w:t>
      </w:r>
    </w:p>
    <w:p w14:paraId="5CD8D3DF">
      <w:pPr>
        <w:spacing w:line="240" w:lineRule="atLeast"/>
        <w:jc w:val="center"/>
        <w:rPr>
          <w:rFonts w:hint="eastAsia" w:ascii="黑体" w:hAnsi="黑体" w:eastAsia="黑体" w:cs="黑体"/>
          <w:b/>
          <w:color w:val="000000" w:themeColor="text1"/>
          <w:sz w:val="44"/>
          <w:szCs w:val="44"/>
          <w14:textFill>
            <w14:solidFill>
              <w14:schemeClr w14:val="tx1"/>
            </w14:solidFill>
          </w14:textFill>
        </w:rPr>
      </w:pPr>
      <w:r>
        <w:rPr>
          <w:rFonts w:hint="eastAsia" w:ascii="黑体" w:hAnsi="黑体" w:eastAsia="黑体" w:cs="黑体"/>
          <w:b/>
          <w:color w:val="000000" w:themeColor="text1"/>
          <w:sz w:val="44"/>
          <w:szCs w:val="44"/>
          <w14:textFill>
            <w14:solidFill>
              <w14:schemeClr w14:val="tx1"/>
            </w14:solidFill>
          </w14:textFill>
        </w:rPr>
        <w:t>破产清算案债权申报的通知</w:t>
      </w:r>
    </w:p>
    <w:p w14:paraId="225AFF25">
      <w:pPr>
        <w:spacing w:line="360" w:lineRule="exact"/>
        <w:jc w:val="right"/>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（202</w:t>
      </w:r>
      <w:r>
        <w:rPr>
          <w:rFonts w:hint="eastAsia" w:ascii="仿宋" w:hAnsi="仿宋" w:eastAsia="仿宋" w:cs="仿宋"/>
          <w:color w:val="000000" w:themeColor="text1"/>
          <w:sz w:val="24"/>
          <w:szCs w:val="24"/>
          <w:lang w:val="en-US" w:eastAsia="zh-CN"/>
          <w14:textFill>
            <w14:solidFill>
              <w14:schemeClr w14:val="tx1"/>
            </w14:solidFill>
          </w14:textFill>
        </w:rPr>
        <w:t>4</w:t>
      </w:r>
      <w:r>
        <w:rPr>
          <w:rFonts w:hint="eastAsia" w:ascii="仿宋" w:hAnsi="仿宋" w:eastAsia="仿宋" w:cs="仿宋"/>
          <w:color w:val="000000" w:themeColor="text1"/>
          <w:sz w:val="24"/>
          <w:szCs w:val="24"/>
          <w14:textFill>
            <w14:solidFill>
              <w14:schemeClr w14:val="tx1"/>
            </w14:solidFill>
          </w14:textFill>
        </w:rPr>
        <w:t>）福大律破管第</w:t>
      </w:r>
      <w:r>
        <w:rPr>
          <w:rFonts w:hint="eastAsia" w:ascii="仿宋" w:hAnsi="仿宋" w:eastAsia="仿宋" w:cs="仿宋"/>
          <w:color w:val="000000" w:themeColor="text1"/>
          <w:sz w:val="24"/>
          <w:szCs w:val="24"/>
          <w:lang w:val="en-US" w:eastAsia="zh-CN"/>
          <w14:textFill>
            <w14:solidFill>
              <w14:schemeClr w14:val="tx1"/>
            </w14:solidFill>
          </w14:textFill>
        </w:rPr>
        <w:t>4</w:t>
      </w:r>
      <w:r>
        <w:rPr>
          <w:rFonts w:hint="eastAsia" w:ascii="仿宋" w:hAnsi="仿宋" w:eastAsia="仿宋" w:cs="仿宋"/>
          <w:color w:val="000000" w:themeColor="text1"/>
          <w:sz w:val="24"/>
          <w:szCs w:val="24"/>
          <w14:textFill>
            <w14:solidFill>
              <w14:schemeClr w14:val="tx1"/>
            </w14:solidFill>
          </w14:textFill>
        </w:rPr>
        <w:t>号</w:t>
      </w:r>
    </w:p>
    <w:p w14:paraId="4764EF05">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000000" w:themeColor="text1"/>
          <w:sz w:val="28"/>
          <w:szCs w:val="28"/>
          <w14:textFill>
            <w14:solidFill>
              <w14:schemeClr w14:val="tx1"/>
            </w14:solidFill>
          </w14:textFill>
        </w:rPr>
      </w:pPr>
    </w:p>
    <w:p w14:paraId="72D23007">
      <w:pPr>
        <w:keepNext w:val="0"/>
        <w:keepLines w:val="0"/>
        <w:pageBreakBefore w:val="0"/>
        <w:widowControl w:val="0"/>
        <w:kinsoku/>
        <w:wordWrap/>
        <w:overflowPunct/>
        <w:topLinePunct w:val="0"/>
        <w:autoSpaceDE/>
        <w:autoSpaceDN/>
        <w:bidi w:val="0"/>
        <w:adjustRightInd/>
        <w:snapToGrid/>
        <w:spacing w:line="560" w:lineRule="exact"/>
        <w:ind w:firstLine="540"/>
        <w:textAlignment w:val="auto"/>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2024年6月23日，莆田市中级人民法院根据莆田市凤达酒店有限公司的申请，作出（2024）闽03破申74号民事裁定书，裁定受理申请人莆田市凤达酒店有限公司对被申请人莆田伽兴蜂巢电子商务有限公司提出的破产清算申请一案，裁定本案由福建省莆田市城厢区人民法院审理。经过莆田市中级人民法院摇号选定，莆田市城厢区人民法院于2024年7月12日作出（2024）闽0302破14号决定书，指定福建大涵律师事务所担任莆田伽兴蜂巢电子商务有限公司管理人（以下简称“管理人”）。</w:t>
      </w:r>
    </w:p>
    <w:p w14:paraId="4E1EF604">
      <w:pPr>
        <w:keepNext w:val="0"/>
        <w:keepLines w:val="0"/>
        <w:pageBreakBefore w:val="0"/>
        <w:widowControl w:val="0"/>
        <w:kinsoku/>
        <w:wordWrap/>
        <w:overflowPunct/>
        <w:topLinePunct w:val="0"/>
        <w:autoSpaceDE/>
        <w:autoSpaceDN/>
        <w:bidi w:val="0"/>
        <w:adjustRightInd/>
        <w:snapToGrid/>
        <w:spacing w:line="560" w:lineRule="exact"/>
        <w:ind w:firstLine="540"/>
        <w:textAlignment w:val="auto"/>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管理人依法负责债权申报工作，现就有关事项通知如下：</w:t>
      </w:r>
    </w:p>
    <w:p w14:paraId="3D30818B">
      <w:pPr>
        <w:keepNext w:val="0"/>
        <w:keepLines w:val="0"/>
        <w:pageBreakBefore w:val="0"/>
        <w:widowControl w:val="0"/>
        <w:kinsoku/>
        <w:wordWrap/>
        <w:overflowPunct/>
        <w:topLinePunct w:val="0"/>
        <w:autoSpaceDE/>
        <w:autoSpaceDN/>
        <w:bidi w:val="0"/>
        <w:adjustRightInd/>
        <w:snapToGrid/>
        <w:spacing w:line="560" w:lineRule="exact"/>
        <w:ind w:firstLine="540"/>
        <w:textAlignment w:val="auto"/>
        <w:rPr>
          <w:rFonts w:hint="default" w:ascii="仿宋" w:hAnsi="仿宋" w:eastAsia="仿宋" w:cs="仿宋"/>
          <w:b/>
          <w:bCs/>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sz w:val="28"/>
          <w:szCs w:val="28"/>
          <w14:textFill>
            <w14:solidFill>
              <w14:schemeClr w14:val="tx1"/>
            </w14:solidFill>
          </w14:textFill>
        </w:rPr>
        <w:t>一、</w:t>
      </w:r>
      <w:r>
        <w:rPr>
          <w:rFonts w:hint="eastAsia" w:ascii="仿宋" w:hAnsi="仿宋" w:eastAsia="仿宋" w:cs="仿宋"/>
          <w:b/>
          <w:bCs/>
          <w:color w:val="000000" w:themeColor="text1"/>
          <w:sz w:val="28"/>
          <w:szCs w:val="28"/>
          <w:lang w:val="en-US" w:eastAsia="zh-CN"/>
          <w14:textFill>
            <w14:solidFill>
              <w14:schemeClr w14:val="tx1"/>
            </w14:solidFill>
          </w14:textFill>
        </w:rPr>
        <w:t>注意事项</w:t>
      </w:r>
    </w:p>
    <w:p w14:paraId="6C1E1830">
      <w:pPr>
        <w:keepNext w:val="0"/>
        <w:keepLines w:val="0"/>
        <w:pageBreakBefore w:val="0"/>
        <w:widowControl w:val="0"/>
        <w:kinsoku/>
        <w:wordWrap/>
        <w:overflowPunct/>
        <w:topLinePunct w:val="0"/>
        <w:autoSpaceDE/>
        <w:autoSpaceDN/>
        <w:bidi w:val="0"/>
        <w:adjustRightInd/>
        <w:snapToGrid/>
        <w:spacing w:line="560" w:lineRule="exact"/>
        <w:ind w:firstLine="540"/>
        <w:textAlignment w:val="auto"/>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各债权人应于2024年</w:t>
      </w:r>
      <w:r>
        <w:rPr>
          <w:rFonts w:hint="eastAsia" w:ascii="仿宋" w:hAnsi="仿宋" w:eastAsia="仿宋" w:cs="仿宋"/>
          <w:color w:val="000000" w:themeColor="text1"/>
          <w:sz w:val="28"/>
          <w:szCs w:val="28"/>
          <w:lang w:val="en-US" w:eastAsia="zh-CN"/>
          <w14:textFill>
            <w14:solidFill>
              <w14:schemeClr w14:val="tx1"/>
            </w14:solidFill>
          </w14:textFill>
        </w:rPr>
        <w:t>8</w:t>
      </w:r>
      <w:r>
        <w:rPr>
          <w:rFonts w:hint="eastAsia" w:ascii="仿宋" w:hAnsi="仿宋" w:eastAsia="仿宋" w:cs="仿宋"/>
          <w:color w:val="000000" w:themeColor="text1"/>
          <w:sz w:val="28"/>
          <w:szCs w:val="28"/>
          <w14:textFill>
            <w14:solidFill>
              <w14:schemeClr w14:val="tx1"/>
            </w14:solidFill>
          </w14:textFill>
        </w:rPr>
        <w:t>月1</w:t>
      </w:r>
      <w:r>
        <w:rPr>
          <w:rFonts w:hint="eastAsia" w:ascii="仿宋" w:hAnsi="仿宋" w:eastAsia="仿宋" w:cs="仿宋"/>
          <w:color w:val="000000" w:themeColor="text1"/>
          <w:sz w:val="28"/>
          <w:szCs w:val="28"/>
          <w:lang w:val="en-US" w:eastAsia="zh-CN"/>
          <w14:textFill>
            <w14:solidFill>
              <w14:schemeClr w14:val="tx1"/>
            </w14:solidFill>
          </w14:textFill>
        </w:rPr>
        <w:t>3</w:t>
      </w:r>
      <w:r>
        <w:rPr>
          <w:rFonts w:hint="eastAsia" w:ascii="仿宋" w:hAnsi="仿宋" w:eastAsia="仿宋" w:cs="仿宋"/>
          <w:color w:val="000000" w:themeColor="text1"/>
          <w:sz w:val="28"/>
          <w:szCs w:val="28"/>
          <w14:textFill>
            <w14:solidFill>
              <w14:schemeClr w14:val="tx1"/>
            </w14:solidFill>
          </w14:textFill>
        </w:rPr>
        <w:t>日前向管理人申报债权，书面说明债权数额、有无财产担保及是否属于连带债权，并提供相关证据材料。未在上述期限内申报债权的，可以在破产财产最后分配前补充申报，但对此前已进行的分配无权要求补充分配，同时要承担为审查和确认补充申报债权所产生的费用。未依法申报债权的，不得依照《中华人民共和国企业破产法》规定的程序行使权利。</w:t>
      </w:r>
    </w:p>
    <w:p w14:paraId="0D677414">
      <w:pPr>
        <w:keepNext w:val="0"/>
        <w:keepLines w:val="0"/>
        <w:pageBreakBefore w:val="0"/>
        <w:widowControl w:val="0"/>
        <w:kinsoku/>
        <w:wordWrap/>
        <w:overflowPunct/>
        <w:topLinePunct w:val="0"/>
        <w:autoSpaceDE/>
        <w:autoSpaceDN/>
        <w:bidi w:val="0"/>
        <w:adjustRightInd/>
        <w:snapToGrid/>
        <w:spacing w:line="560" w:lineRule="exact"/>
        <w:ind w:firstLine="540"/>
        <w:textAlignment w:val="auto"/>
        <w:rPr>
          <w:rFonts w:hint="eastAsia" w:ascii="仿宋" w:hAnsi="仿宋" w:eastAsia="仿宋" w:cs="仿宋"/>
          <w:b/>
          <w:bCs/>
          <w:color w:val="000000" w:themeColor="text1"/>
          <w:sz w:val="28"/>
          <w:szCs w:val="28"/>
          <w14:textFill>
            <w14:solidFill>
              <w14:schemeClr w14:val="tx1"/>
            </w14:solidFill>
          </w14:textFill>
        </w:rPr>
      </w:pPr>
      <w:r>
        <w:rPr>
          <w:rFonts w:hint="eastAsia" w:ascii="仿宋" w:hAnsi="仿宋" w:eastAsia="仿宋" w:cs="仿宋"/>
          <w:b/>
          <w:bCs/>
          <w:color w:val="000000" w:themeColor="text1"/>
          <w:sz w:val="28"/>
          <w:szCs w:val="28"/>
          <w14:textFill>
            <w14:solidFill>
              <w14:schemeClr w14:val="tx1"/>
            </w14:solidFill>
          </w14:textFill>
        </w:rPr>
        <w:t>二、申报债权时应提供以下资料</w:t>
      </w:r>
    </w:p>
    <w:p w14:paraId="528AC77C">
      <w:pPr>
        <w:keepNext w:val="0"/>
        <w:keepLines w:val="0"/>
        <w:pageBreakBefore w:val="0"/>
        <w:widowControl w:val="0"/>
        <w:kinsoku/>
        <w:wordWrap/>
        <w:overflowPunct/>
        <w:topLinePunct w:val="0"/>
        <w:autoSpaceDE/>
        <w:autoSpaceDN/>
        <w:bidi w:val="0"/>
        <w:adjustRightInd/>
        <w:snapToGrid/>
        <w:spacing w:line="560" w:lineRule="exact"/>
        <w:ind w:firstLine="540"/>
        <w:textAlignment w:val="auto"/>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（一）债权申报表；</w:t>
      </w:r>
    </w:p>
    <w:p w14:paraId="1E1F5FD1">
      <w:pPr>
        <w:keepNext w:val="0"/>
        <w:keepLines w:val="0"/>
        <w:pageBreakBefore w:val="0"/>
        <w:widowControl w:val="0"/>
        <w:kinsoku/>
        <w:wordWrap/>
        <w:overflowPunct/>
        <w:topLinePunct w:val="0"/>
        <w:autoSpaceDE/>
        <w:autoSpaceDN/>
        <w:bidi w:val="0"/>
        <w:adjustRightInd/>
        <w:snapToGrid/>
        <w:spacing w:line="560" w:lineRule="exact"/>
        <w:ind w:firstLine="540"/>
        <w:textAlignment w:val="auto"/>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（二）债权申报文件清单；</w:t>
      </w:r>
    </w:p>
    <w:p w14:paraId="76247FE2">
      <w:pPr>
        <w:keepNext w:val="0"/>
        <w:keepLines w:val="0"/>
        <w:pageBreakBefore w:val="0"/>
        <w:widowControl w:val="0"/>
        <w:kinsoku/>
        <w:wordWrap/>
        <w:overflowPunct/>
        <w:topLinePunct w:val="0"/>
        <w:autoSpaceDE/>
        <w:autoSpaceDN/>
        <w:bidi w:val="0"/>
        <w:adjustRightInd/>
        <w:snapToGrid/>
        <w:spacing w:line="560" w:lineRule="exact"/>
        <w:ind w:firstLine="540"/>
        <w:textAlignment w:val="auto"/>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（三）债权计算清单；</w:t>
      </w:r>
    </w:p>
    <w:p w14:paraId="08EC7CFC">
      <w:pPr>
        <w:keepNext w:val="0"/>
        <w:keepLines w:val="0"/>
        <w:pageBreakBefore w:val="0"/>
        <w:widowControl w:val="0"/>
        <w:kinsoku/>
        <w:wordWrap/>
        <w:overflowPunct/>
        <w:topLinePunct w:val="0"/>
        <w:autoSpaceDE/>
        <w:autoSpaceDN/>
        <w:bidi w:val="0"/>
        <w:adjustRightInd/>
        <w:snapToGrid/>
        <w:spacing w:line="560" w:lineRule="exact"/>
        <w:ind w:firstLine="540"/>
        <w:textAlignment w:val="auto"/>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四）申报人为单位的，提供有效的企业法人营业执照、事业和社团法人登记证书或其他合法证明书复印件、法定代表人或负责人身份证明书、法定代表人或负责人个人身份证复印件；申报人为个人的，提供债权人身份证等个人有效证件复印件。债权人如委托代理人申报的，还须提交授权委托书、代理人的身份证等个人有效证件复印件；委托代理人是律师的，还应提交律师事务所的指派函及律师执业证复印件；</w:t>
      </w:r>
    </w:p>
    <w:p w14:paraId="27282F1A">
      <w:pPr>
        <w:keepNext w:val="0"/>
        <w:keepLines w:val="0"/>
        <w:pageBreakBefore w:val="0"/>
        <w:widowControl w:val="0"/>
        <w:kinsoku/>
        <w:wordWrap/>
        <w:overflowPunct/>
        <w:topLinePunct w:val="0"/>
        <w:autoSpaceDE/>
        <w:autoSpaceDN/>
        <w:bidi w:val="0"/>
        <w:adjustRightInd/>
        <w:snapToGrid/>
        <w:spacing w:line="560" w:lineRule="exact"/>
        <w:ind w:firstLine="540"/>
        <w:textAlignment w:val="auto"/>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（五）申报债权的证据（如：各类合同书、协议、发货清单、收货确认单、对账单、收款或付款凭证等债权原始材料及票据、划账单等原始履约凭证原件及复印件、判决书、调解书、裁定书、</w:t>
      </w:r>
      <w:r>
        <w:rPr>
          <w:rFonts w:hint="eastAsia" w:ascii="仿宋" w:hAnsi="仿宋" w:eastAsia="仿宋" w:cs="仿宋"/>
          <w:color w:val="000000" w:themeColor="text1"/>
          <w:sz w:val="28"/>
          <w:szCs w:val="28"/>
          <w:u w:val="single"/>
          <w14:textFill>
            <w14:solidFill>
              <w14:schemeClr w14:val="tx1"/>
            </w14:solidFill>
          </w14:textFill>
        </w:rPr>
        <w:t>法律文书生效证明书</w:t>
      </w:r>
      <w:r>
        <w:rPr>
          <w:rFonts w:hint="eastAsia" w:ascii="仿宋" w:hAnsi="仿宋" w:eastAsia="仿宋" w:cs="仿宋"/>
          <w:color w:val="000000" w:themeColor="text1"/>
          <w:sz w:val="28"/>
          <w:szCs w:val="28"/>
          <w14:textFill>
            <w14:solidFill>
              <w14:schemeClr w14:val="tx1"/>
            </w14:solidFill>
          </w14:textFill>
        </w:rPr>
        <w:t>、孳息或违约金计算凭证等书面材料）；</w:t>
      </w:r>
    </w:p>
    <w:p w14:paraId="113E8546">
      <w:pPr>
        <w:keepNext w:val="0"/>
        <w:keepLines w:val="0"/>
        <w:pageBreakBefore w:val="0"/>
        <w:widowControl w:val="0"/>
        <w:kinsoku/>
        <w:wordWrap/>
        <w:overflowPunct/>
        <w:topLinePunct w:val="0"/>
        <w:autoSpaceDE/>
        <w:autoSpaceDN/>
        <w:bidi w:val="0"/>
        <w:adjustRightInd/>
        <w:snapToGrid/>
        <w:spacing w:line="560" w:lineRule="exact"/>
        <w:ind w:firstLine="540"/>
        <w:textAlignment w:val="auto"/>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（六）债权申报人送达地址确认书及银行账户确认书；</w:t>
      </w:r>
    </w:p>
    <w:p w14:paraId="7746565C">
      <w:pPr>
        <w:keepNext w:val="0"/>
        <w:keepLines w:val="0"/>
        <w:pageBreakBefore w:val="0"/>
        <w:widowControl w:val="0"/>
        <w:kinsoku/>
        <w:wordWrap/>
        <w:overflowPunct/>
        <w:topLinePunct w:val="0"/>
        <w:autoSpaceDE/>
        <w:autoSpaceDN/>
        <w:bidi w:val="0"/>
        <w:adjustRightInd/>
        <w:snapToGrid/>
        <w:spacing w:line="560" w:lineRule="exact"/>
        <w:ind w:firstLine="540"/>
        <w:textAlignment w:val="auto"/>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（七）财产线索征集表；</w:t>
      </w:r>
    </w:p>
    <w:p w14:paraId="3EA485B0">
      <w:pPr>
        <w:keepNext w:val="0"/>
        <w:keepLines w:val="0"/>
        <w:pageBreakBefore w:val="0"/>
        <w:widowControl w:val="0"/>
        <w:kinsoku/>
        <w:wordWrap/>
        <w:overflowPunct/>
        <w:topLinePunct w:val="0"/>
        <w:autoSpaceDE/>
        <w:autoSpaceDN/>
        <w:bidi w:val="0"/>
        <w:adjustRightInd/>
        <w:snapToGrid/>
        <w:spacing w:line="560" w:lineRule="exact"/>
        <w:ind w:firstLine="540"/>
        <w:textAlignment w:val="auto"/>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（八）法律文书送达回执。</w:t>
      </w:r>
    </w:p>
    <w:p w14:paraId="661C8CED">
      <w:pPr>
        <w:keepNext w:val="0"/>
        <w:keepLines w:val="0"/>
        <w:pageBreakBefore w:val="0"/>
        <w:widowControl w:val="0"/>
        <w:kinsoku/>
        <w:wordWrap/>
        <w:overflowPunct/>
        <w:topLinePunct w:val="0"/>
        <w:autoSpaceDE/>
        <w:autoSpaceDN/>
        <w:bidi w:val="0"/>
        <w:adjustRightInd/>
        <w:snapToGrid/>
        <w:spacing w:line="560" w:lineRule="exact"/>
        <w:ind w:firstLine="540"/>
        <w:textAlignment w:val="auto"/>
        <w:rPr>
          <w:rFonts w:hint="eastAsia" w:ascii="仿宋" w:hAnsi="仿宋" w:eastAsia="仿宋" w:cs="仿宋"/>
          <w:b/>
          <w:bCs/>
          <w:color w:val="000000" w:themeColor="text1"/>
          <w:sz w:val="28"/>
          <w:szCs w:val="28"/>
          <w14:textFill>
            <w14:solidFill>
              <w14:schemeClr w14:val="tx1"/>
            </w14:solidFill>
          </w14:textFill>
        </w:rPr>
      </w:pPr>
      <w:r>
        <w:rPr>
          <w:rFonts w:hint="eastAsia" w:ascii="仿宋" w:hAnsi="仿宋" w:eastAsia="仿宋" w:cs="仿宋"/>
          <w:b/>
          <w:bCs/>
          <w:color w:val="000000" w:themeColor="text1"/>
          <w:sz w:val="28"/>
          <w:szCs w:val="28"/>
          <w14:textFill>
            <w14:solidFill>
              <w14:schemeClr w14:val="tx1"/>
            </w14:solidFill>
          </w14:textFill>
        </w:rPr>
        <w:t>三、债权申报步骤</w:t>
      </w:r>
    </w:p>
    <w:p w14:paraId="3E82466E">
      <w:pPr>
        <w:keepNext w:val="0"/>
        <w:keepLines w:val="0"/>
        <w:pageBreakBefore w:val="0"/>
        <w:widowControl w:val="0"/>
        <w:kinsoku/>
        <w:wordWrap/>
        <w:overflowPunct/>
        <w:topLinePunct w:val="0"/>
        <w:autoSpaceDE/>
        <w:autoSpaceDN/>
        <w:bidi w:val="0"/>
        <w:adjustRightInd/>
        <w:snapToGrid/>
        <w:spacing w:line="560" w:lineRule="exact"/>
        <w:ind w:firstLine="540"/>
        <w:textAlignment w:val="auto"/>
        <w:rPr>
          <w:rFonts w:hint="eastAsia" w:ascii="仿宋" w:hAnsi="仿宋" w:eastAsia="仿宋" w:cs="仿宋"/>
          <w:color w:val="000000" w:themeColor="text1"/>
          <w:sz w:val="28"/>
          <w:szCs w:val="28"/>
          <w:lang w:val="en-US" w:eastAsia="zh-CN"/>
          <w14:textFill>
            <w14:solidFill>
              <w14:schemeClr w14:val="tx1"/>
            </w14:solidFill>
          </w14:textFill>
        </w:rPr>
      </w:pPr>
      <w:r>
        <w:rPr>
          <w:rFonts w:hint="eastAsia" w:ascii="仿宋" w:hAnsi="仿宋" w:eastAsia="仿宋" w:cs="仿宋"/>
          <w:color w:val="000000" w:themeColor="text1"/>
          <w:sz w:val="28"/>
          <w:szCs w:val="28"/>
          <w:lang w:val="en-US" w:eastAsia="zh-CN"/>
          <w14:textFill>
            <w14:solidFill>
              <w14:schemeClr w14:val="tx1"/>
            </w14:solidFill>
          </w14:textFill>
        </w:rPr>
        <w:t>债权人申报债权的，</w:t>
      </w:r>
      <w:r>
        <w:rPr>
          <w:rFonts w:hint="eastAsia" w:ascii="仿宋" w:hAnsi="仿宋" w:eastAsia="仿宋" w:cs="仿宋"/>
          <w:color w:val="000000" w:themeColor="text1"/>
          <w:sz w:val="28"/>
          <w:szCs w:val="28"/>
          <w14:textFill>
            <w14:solidFill>
              <w14:schemeClr w14:val="tx1"/>
            </w14:solidFill>
          </w14:textFill>
        </w:rPr>
        <w:t>请务必在</w:t>
      </w:r>
      <w:r>
        <w:rPr>
          <w:rFonts w:hint="eastAsia" w:ascii="仿宋" w:hAnsi="仿宋" w:eastAsia="仿宋" w:cs="仿宋"/>
          <w:b/>
          <w:bCs/>
          <w:color w:val="000000" w:themeColor="text1"/>
          <w:sz w:val="28"/>
          <w:szCs w:val="28"/>
          <w:u w:val="single"/>
          <w14:textFill>
            <w14:solidFill>
              <w14:schemeClr w14:val="tx1"/>
            </w14:solidFill>
          </w14:textFill>
        </w:rPr>
        <w:t>债权申报期限内</w:t>
      </w:r>
      <w:r>
        <w:rPr>
          <w:rFonts w:hint="eastAsia" w:ascii="仿宋" w:hAnsi="仿宋" w:eastAsia="仿宋" w:cs="仿宋"/>
          <w:b/>
          <w:bCs/>
          <w:color w:val="000000" w:themeColor="text1"/>
          <w:sz w:val="28"/>
          <w:szCs w:val="28"/>
          <w:u w:val="single"/>
          <w:lang w:eastAsia="zh-CN"/>
          <w14:textFill>
            <w14:solidFill>
              <w14:schemeClr w14:val="tx1"/>
            </w14:solidFill>
          </w14:textFill>
        </w:rPr>
        <w:t>（2024年</w:t>
      </w:r>
      <w:r>
        <w:rPr>
          <w:rFonts w:hint="eastAsia" w:ascii="仿宋" w:hAnsi="仿宋" w:eastAsia="仿宋" w:cs="仿宋"/>
          <w:b/>
          <w:bCs/>
          <w:color w:val="000000" w:themeColor="text1"/>
          <w:sz w:val="28"/>
          <w:szCs w:val="28"/>
          <w:u w:val="single"/>
          <w:lang w:val="en-US" w:eastAsia="zh-CN"/>
          <w14:textFill>
            <w14:solidFill>
              <w14:schemeClr w14:val="tx1"/>
            </w14:solidFill>
          </w14:textFill>
        </w:rPr>
        <w:t>8</w:t>
      </w:r>
      <w:r>
        <w:rPr>
          <w:rFonts w:hint="eastAsia" w:ascii="仿宋" w:hAnsi="仿宋" w:eastAsia="仿宋" w:cs="仿宋"/>
          <w:b/>
          <w:bCs/>
          <w:color w:val="000000" w:themeColor="text1"/>
          <w:sz w:val="28"/>
          <w:szCs w:val="28"/>
          <w:u w:val="single"/>
          <w:lang w:eastAsia="zh-CN"/>
          <w14:textFill>
            <w14:solidFill>
              <w14:schemeClr w14:val="tx1"/>
            </w14:solidFill>
          </w14:textFill>
        </w:rPr>
        <w:t>月1</w:t>
      </w:r>
      <w:r>
        <w:rPr>
          <w:rFonts w:hint="eastAsia" w:ascii="仿宋" w:hAnsi="仿宋" w:eastAsia="仿宋" w:cs="仿宋"/>
          <w:b/>
          <w:bCs/>
          <w:color w:val="000000" w:themeColor="text1"/>
          <w:sz w:val="28"/>
          <w:szCs w:val="28"/>
          <w:u w:val="single"/>
          <w:lang w:val="en-US" w:eastAsia="zh-CN"/>
          <w14:textFill>
            <w14:solidFill>
              <w14:schemeClr w14:val="tx1"/>
            </w14:solidFill>
          </w14:textFill>
        </w:rPr>
        <w:t>3</w:t>
      </w:r>
      <w:r>
        <w:rPr>
          <w:rFonts w:hint="eastAsia" w:ascii="仿宋" w:hAnsi="仿宋" w:eastAsia="仿宋" w:cs="仿宋"/>
          <w:b/>
          <w:bCs/>
          <w:color w:val="000000" w:themeColor="text1"/>
          <w:sz w:val="28"/>
          <w:szCs w:val="28"/>
          <w:u w:val="single"/>
          <w:lang w:eastAsia="zh-CN"/>
          <w14:textFill>
            <w14:solidFill>
              <w14:schemeClr w14:val="tx1"/>
            </w14:solidFill>
          </w14:textFill>
        </w:rPr>
        <w:t>日）</w:t>
      </w:r>
      <w:r>
        <w:rPr>
          <w:rFonts w:hint="eastAsia" w:ascii="仿宋" w:hAnsi="仿宋" w:eastAsia="仿宋" w:cs="仿宋"/>
          <w:color w:val="000000" w:themeColor="text1"/>
          <w:sz w:val="28"/>
          <w:szCs w:val="28"/>
          <w:lang w:val="en-US" w:eastAsia="zh-CN"/>
          <w14:textFill>
            <w14:solidFill>
              <w14:schemeClr w14:val="tx1"/>
            </w14:solidFill>
          </w14:textFill>
        </w:rPr>
        <w:t>进行申报，债权申报可采取以下方式：</w:t>
      </w:r>
    </w:p>
    <w:p w14:paraId="5B364367">
      <w:pPr>
        <w:keepNext w:val="0"/>
        <w:keepLines w:val="0"/>
        <w:pageBreakBefore w:val="0"/>
        <w:widowControl w:val="0"/>
        <w:kinsoku/>
        <w:wordWrap/>
        <w:overflowPunct/>
        <w:topLinePunct w:val="0"/>
        <w:autoSpaceDE/>
        <w:autoSpaceDN/>
        <w:bidi w:val="0"/>
        <w:adjustRightInd/>
        <w:snapToGrid/>
        <w:spacing w:line="560" w:lineRule="exact"/>
        <w:ind w:firstLine="540"/>
        <w:textAlignment w:val="auto"/>
        <w:rPr>
          <w:rFonts w:hint="eastAsia" w:ascii="仿宋" w:hAnsi="仿宋" w:eastAsia="仿宋" w:cs="仿宋"/>
          <w:color w:val="000000" w:themeColor="text1"/>
          <w:sz w:val="28"/>
          <w:szCs w:val="28"/>
          <w:u w:val="none"/>
          <w:lang w:val="en-US" w:eastAsia="zh-CN"/>
          <w14:textFill>
            <w14:solidFill>
              <w14:schemeClr w14:val="tx1"/>
            </w14:solidFill>
          </w14:textFill>
        </w:rPr>
      </w:pPr>
      <w:r>
        <w:rPr>
          <w:rFonts w:hint="eastAsia" w:ascii="仿宋" w:hAnsi="仿宋" w:eastAsia="仿宋" w:cs="仿宋"/>
          <w:color w:val="000000" w:themeColor="text1"/>
          <w:sz w:val="28"/>
          <w:szCs w:val="28"/>
          <w:lang w:val="en-US" w:eastAsia="zh-CN"/>
          <w14:textFill>
            <w14:solidFill>
              <w14:schemeClr w14:val="tx1"/>
            </w14:solidFill>
          </w14:textFill>
        </w:rPr>
        <w:t>1、线上申报可登陆莆田市中级人民法院破产案件辅助系统（电脑端登陆网址：</w:t>
      </w:r>
      <w:r>
        <w:rPr>
          <w:rFonts w:hint="eastAsia" w:ascii="仿宋" w:hAnsi="仿宋" w:eastAsia="仿宋" w:cs="仿宋"/>
          <w:color w:val="000000" w:themeColor="text1"/>
          <w:sz w:val="28"/>
          <w:szCs w:val="28"/>
          <w:u w:val="none"/>
          <w:lang w:val="en-US" w:eastAsia="zh-CN"/>
          <w14:textFill>
            <w14:solidFill>
              <w14:schemeClr w14:val="tx1"/>
            </w14:solidFill>
          </w14:textFill>
        </w:rPr>
        <w:fldChar w:fldCharType="begin"/>
      </w:r>
      <w:r>
        <w:rPr>
          <w:rFonts w:hint="eastAsia" w:ascii="仿宋" w:hAnsi="仿宋" w:eastAsia="仿宋" w:cs="仿宋"/>
          <w:color w:val="000000" w:themeColor="text1"/>
          <w:sz w:val="28"/>
          <w:szCs w:val="28"/>
          <w:u w:val="none"/>
          <w:lang w:val="en-US" w:eastAsia="zh-CN"/>
          <w14:textFill>
            <w14:solidFill>
              <w14:schemeClr w14:val="tx1"/>
            </w14:solidFill>
          </w14:textFill>
        </w:rPr>
        <w:instrText xml:space="preserve"> HYPERLINK "https://pt.courtpcw.com或移动端微信小程序\“莆田破产案件辅助系统\”）进行债权申报。" </w:instrText>
      </w:r>
      <w:r>
        <w:rPr>
          <w:rFonts w:hint="eastAsia" w:ascii="仿宋" w:hAnsi="仿宋" w:eastAsia="仿宋" w:cs="仿宋"/>
          <w:color w:val="000000" w:themeColor="text1"/>
          <w:sz w:val="28"/>
          <w:szCs w:val="28"/>
          <w:u w:val="none"/>
          <w:lang w:val="en-US" w:eastAsia="zh-CN"/>
          <w14:textFill>
            <w14:solidFill>
              <w14:schemeClr w14:val="tx1"/>
            </w14:solidFill>
          </w14:textFill>
        </w:rPr>
        <w:fldChar w:fldCharType="separate"/>
      </w:r>
      <w:r>
        <w:rPr>
          <w:rStyle w:val="8"/>
          <w:rFonts w:hint="eastAsia" w:ascii="仿宋" w:hAnsi="仿宋" w:eastAsia="仿宋" w:cs="仿宋"/>
          <w:color w:val="000000" w:themeColor="text1"/>
          <w:sz w:val="28"/>
          <w:szCs w:val="28"/>
          <w:u w:val="none"/>
          <w:lang w:val="en-US" w:eastAsia="zh-CN"/>
          <w14:textFill>
            <w14:solidFill>
              <w14:schemeClr w14:val="tx1"/>
            </w14:solidFill>
          </w14:textFill>
        </w:rPr>
        <w:t>https://pt.courtpcw.com或移动端微信小程序“莆田破产案件辅助系统”）进行债权申报。</w:t>
      </w:r>
      <w:r>
        <w:rPr>
          <w:rFonts w:hint="eastAsia" w:ascii="仿宋" w:hAnsi="仿宋" w:eastAsia="仿宋" w:cs="仿宋"/>
          <w:color w:val="000000" w:themeColor="text1"/>
          <w:sz w:val="28"/>
          <w:szCs w:val="28"/>
          <w:u w:val="none"/>
          <w:lang w:val="en-US" w:eastAsia="zh-CN"/>
          <w14:textFill>
            <w14:solidFill>
              <w14:schemeClr w14:val="tx1"/>
            </w14:solidFill>
          </w14:textFill>
        </w:rPr>
        <w:fldChar w:fldCharType="end"/>
      </w:r>
    </w:p>
    <w:p w14:paraId="3EE7B00E">
      <w:pPr>
        <w:keepNext w:val="0"/>
        <w:keepLines w:val="0"/>
        <w:pageBreakBefore w:val="0"/>
        <w:widowControl w:val="0"/>
        <w:kinsoku/>
        <w:wordWrap/>
        <w:overflowPunct/>
        <w:topLinePunct w:val="0"/>
        <w:autoSpaceDE/>
        <w:autoSpaceDN/>
        <w:bidi w:val="0"/>
        <w:adjustRightInd/>
        <w:snapToGrid/>
        <w:spacing w:line="560" w:lineRule="exact"/>
        <w:ind w:firstLine="540"/>
        <w:textAlignment w:val="auto"/>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lang w:val="en-US" w:eastAsia="zh-CN"/>
          <w14:textFill>
            <w14:solidFill>
              <w14:schemeClr w14:val="tx1"/>
            </w14:solidFill>
          </w14:textFill>
        </w:rPr>
        <w:t>2、线下</w:t>
      </w:r>
      <w:r>
        <w:rPr>
          <w:rFonts w:hint="eastAsia" w:ascii="仿宋" w:hAnsi="仿宋" w:eastAsia="仿宋" w:cs="仿宋"/>
          <w:color w:val="000000" w:themeColor="text1"/>
          <w:sz w:val="28"/>
          <w:szCs w:val="28"/>
          <w14:textFill>
            <w14:solidFill>
              <w14:schemeClr w14:val="tx1"/>
            </w14:solidFill>
          </w14:textFill>
        </w:rPr>
        <w:t>提交书面材料</w:t>
      </w:r>
    </w:p>
    <w:p w14:paraId="222DFC42">
      <w:pPr>
        <w:keepNext w:val="0"/>
        <w:keepLines w:val="0"/>
        <w:pageBreakBefore w:val="0"/>
        <w:widowControl w:val="0"/>
        <w:kinsoku/>
        <w:wordWrap/>
        <w:overflowPunct/>
        <w:topLinePunct w:val="0"/>
        <w:autoSpaceDE/>
        <w:autoSpaceDN/>
        <w:bidi w:val="0"/>
        <w:adjustRightInd/>
        <w:snapToGrid/>
        <w:spacing w:line="560" w:lineRule="exact"/>
        <w:ind w:firstLine="540"/>
        <w:textAlignment w:val="auto"/>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lang w:val="en-US" w:eastAsia="zh-CN"/>
          <w14:textFill>
            <w14:solidFill>
              <w14:schemeClr w14:val="tx1"/>
            </w14:solidFill>
          </w14:textFill>
        </w:rPr>
        <w:t>债权人可</w:t>
      </w:r>
      <w:r>
        <w:rPr>
          <w:rFonts w:hint="eastAsia" w:ascii="仿宋" w:hAnsi="仿宋" w:eastAsia="仿宋" w:cs="仿宋"/>
          <w:color w:val="000000" w:themeColor="text1"/>
          <w:sz w:val="28"/>
          <w:szCs w:val="28"/>
          <w14:textFill>
            <w14:solidFill>
              <w14:schemeClr w14:val="tx1"/>
            </w14:solidFill>
          </w14:textFill>
        </w:rPr>
        <w:t>前往管理人办公室向管理人提交书面材料，也可直接邮寄给管理人。</w:t>
      </w:r>
    </w:p>
    <w:p w14:paraId="21C2CCCE">
      <w:pPr>
        <w:keepNext w:val="0"/>
        <w:keepLines w:val="0"/>
        <w:pageBreakBefore w:val="0"/>
        <w:widowControl w:val="0"/>
        <w:kinsoku/>
        <w:wordWrap/>
        <w:overflowPunct/>
        <w:topLinePunct w:val="0"/>
        <w:autoSpaceDE/>
        <w:autoSpaceDN/>
        <w:bidi w:val="0"/>
        <w:adjustRightInd/>
        <w:snapToGrid/>
        <w:spacing w:line="560" w:lineRule="exact"/>
        <w:ind w:firstLine="540"/>
        <w:textAlignment w:val="auto"/>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管理人办公室地址：莆田市涵江区新涵街962弄16号3层福建大涵律师事务所。</w:t>
      </w:r>
    </w:p>
    <w:p w14:paraId="43CA06FB">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联系人：陈静；联系电话：15806044632</w:t>
      </w:r>
    </w:p>
    <w:p w14:paraId="5EA2E123">
      <w:pPr>
        <w:keepNext w:val="0"/>
        <w:keepLines w:val="0"/>
        <w:pageBreakBefore w:val="0"/>
        <w:widowControl w:val="0"/>
        <w:kinsoku/>
        <w:wordWrap/>
        <w:overflowPunct/>
        <w:topLinePunct w:val="0"/>
        <w:autoSpaceDE/>
        <w:autoSpaceDN/>
        <w:bidi w:val="0"/>
        <w:adjustRightInd/>
        <w:snapToGrid/>
        <w:spacing w:line="560" w:lineRule="exact"/>
        <w:ind w:firstLine="540"/>
        <w:textAlignment w:val="auto"/>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工作时间：正常工作日上午8时-12时，下午3时-6时</w:t>
      </w:r>
      <w:r>
        <w:rPr>
          <w:rFonts w:hint="eastAsia" w:ascii="仿宋" w:hAnsi="仿宋" w:eastAsia="仿宋" w:cs="仿宋"/>
          <w:color w:val="000000" w:themeColor="text1"/>
          <w:sz w:val="28"/>
          <w:szCs w:val="28"/>
          <w:lang w:eastAsia="zh-CN"/>
          <w14:textFill>
            <w14:solidFill>
              <w14:schemeClr w14:val="tx1"/>
            </w14:solidFill>
          </w14:textFill>
        </w:rPr>
        <w:t>（</w:t>
      </w:r>
      <w:r>
        <w:rPr>
          <w:rFonts w:hint="eastAsia" w:ascii="仿宋" w:hAnsi="仿宋" w:eastAsia="仿宋" w:cs="仿宋"/>
          <w:color w:val="000000" w:themeColor="text1"/>
          <w:sz w:val="28"/>
          <w:szCs w:val="28"/>
          <w:lang w:val="en-US" w:eastAsia="zh-CN"/>
          <w14:textFill>
            <w14:solidFill>
              <w14:schemeClr w14:val="tx1"/>
            </w14:solidFill>
          </w14:textFill>
        </w:rPr>
        <w:t>夏令时</w:t>
      </w:r>
      <w:r>
        <w:rPr>
          <w:rFonts w:hint="eastAsia" w:ascii="仿宋" w:hAnsi="仿宋" w:eastAsia="仿宋" w:cs="仿宋"/>
          <w:color w:val="000000" w:themeColor="text1"/>
          <w:sz w:val="28"/>
          <w:szCs w:val="28"/>
          <w:lang w:eastAsia="zh-CN"/>
          <w14:textFill>
            <w14:solidFill>
              <w14:schemeClr w14:val="tx1"/>
            </w14:solidFill>
          </w14:textFill>
        </w:rPr>
        <w:t>）、</w:t>
      </w:r>
      <w:r>
        <w:rPr>
          <w:rFonts w:hint="eastAsia" w:ascii="仿宋" w:hAnsi="仿宋" w:eastAsia="仿宋" w:cs="仿宋"/>
          <w:color w:val="000000" w:themeColor="text1"/>
          <w:sz w:val="28"/>
          <w:szCs w:val="28"/>
          <w:lang w:val="en-US" w:eastAsia="zh-CN"/>
          <w14:textFill>
            <w14:solidFill>
              <w14:schemeClr w14:val="tx1"/>
            </w14:solidFill>
          </w14:textFill>
        </w:rPr>
        <w:t>下午2时30分-5时30分（冬令时）</w:t>
      </w:r>
      <w:r>
        <w:rPr>
          <w:rFonts w:hint="eastAsia" w:ascii="仿宋" w:hAnsi="仿宋" w:eastAsia="仿宋" w:cs="仿宋"/>
          <w:color w:val="000000" w:themeColor="text1"/>
          <w:sz w:val="28"/>
          <w:szCs w:val="28"/>
          <w14:textFill>
            <w14:solidFill>
              <w14:schemeClr w14:val="tx1"/>
            </w14:solidFill>
          </w14:textFill>
        </w:rPr>
        <w:t>。</w:t>
      </w:r>
    </w:p>
    <w:p w14:paraId="03F6D472">
      <w:pPr>
        <w:keepNext w:val="0"/>
        <w:keepLines w:val="0"/>
        <w:pageBreakBefore w:val="0"/>
        <w:widowControl w:val="0"/>
        <w:kinsoku/>
        <w:wordWrap/>
        <w:overflowPunct/>
        <w:topLinePunct w:val="0"/>
        <w:autoSpaceDE/>
        <w:autoSpaceDN/>
        <w:bidi w:val="0"/>
        <w:adjustRightInd/>
        <w:snapToGrid/>
        <w:spacing w:line="560" w:lineRule="exact"/>
        <w:ind w:firstLine="540"/>
        <w:textAlignment w:val="auto"/>
        <w:rPr>
          <w:rFonts w:hint="eastAsia" w:ascii="仿宋" w:hAnsi="仿宋" w:eastAsia="仿宋" w:cs="仿宋"/>
          <w:b/>
          <w:bCs/>
          <w:color w:val="000000" w:themeColor="text1"/>
          <w:sz w:val="28"/>
          <w:szCs w:val="28"/>
          <w14:textFill>
            <w14:solidFill>
              <w14:schemeClr w14:val="tx1"/>
            </w14:solidFill>
          </w14:textFill>
        </w:rPr>
      </w:pPr>
      <w:r>
        <w:rPr>
          <w:rFonts w:hint="eastAsia" w:ascii="仿宋" w:hAnsi="仿宋" w:eastAsia="仿宋" w:cs="仿宋"/>
          <w:b/>
          <w:bCs/>
          <w:color w:val="000000" w:themeColor="text1"/>
          <w:sz w:val="28"/>
          <w:szCs w:val="28"/>
          <w14:textFill>
            <w14:solidFill>
              <w14:schemeClr w14:val="tx1"/>
            </w14:solidFill>
          </w14:textFill>
        </w:rPr>
        <w:t>四、债权人会议</w:t>
      </w:r>
    </w:p>
    <w:p w14:paraId="08DB0829">
      <w:pPr>
        <w:keepNext w:val="0"/>
        <w:keepLines w:val="0"/>
        <w:pageBreakBefore w:val="0"/>
        <w:widowControl w:val="0"/>
        <w:kinsoku/>
        <w:wordWrap/>
        <w:overflowPunct/>
        <w:topLinePunct w:val="0"/>
        <w:autoSpaceDE/>
        <w:autoSpaceDN/>
        <w:bidi w:val="0"/>
        <w:adjustRightInd/>
        <w:snapToGrid/>
        <w:spacing w:line="560" w:lineRule="exact"/>
        <w:ind w:firstLine="540"/>
        <w:textAlignment w:val="auto"/>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莆田市城厢区人民法院定于2024年</w:t>
      </w:r>
      <w:r>
        <w:rPr>
          <w:rFonts w:hint="eastAsia" w:ascii="仿宋" w:hAnsi="仿宋" w:eastAsia="仿宋" w:cs="仿宋"/>
          <w:color w:val="000000" w:themeColor="text1"/>
          <w:sz w:val="28"/>
          <w:szCs w:val="28"/>
          <w:lang w:val="en-US" w:eastAsia="zh-CN"/>
          <w14:textFill>
            <w14:solidFill>
              <w14:schemeClr w14:val="tx1"/>
            </w14:solidFill>
          </w14:textFill>
        </w:rPr>
        <w:t>8</w:t>
      </w:r>
      <w:r>
        <w:rPr>
          <w:rFonts w:hint="eastAsia" w:ascii="仿宋" w:hAnsi="仿宋" w:eastAsia="仿宋" w:cs="仿宋"/>
          <w:color w:val="000000" w:themeColor="text1"/>
          <w:sz w:val="28"/>
          <w:szCs w:val="28"/>
          <w14:textFill>
            <w14:solidFill>
              <w14:schemeClr w14:val="tx1"/>
            </w14:solidFill>
          </w14:textFill>
        </w:rPr>
        <w:t>月1</w:t>
      </w:r>
      <w:r>
        <w:rPr>
          <w:rFonts w:hint="eastAsia" w:ascii="仿宋" w:hAnsi="仿宋" w:eastAsia="仿宋" w:cs="仿宋"/>
          <w:color w:val="000000" w:themeColor="text1"/>
          <w:sz w:val="28"/>
          <w:szCs w:val="28"/>
          <w:lang w:val="en-US" w:eastAsia="zh-CN"/>
          <w14:textFill>
            <w14:solidFill>
              <w14:schemeClr w14:val="tx1"/>
            </w14:solidFill>
          </w14:textFill>
        </w:rPr>
        <w:t>9</w:t>
      </w:r>
      <w:r>
        <w:rPr>
          <w:rFonts w:hint="eastAsia" w:ascii="仿宋" w:hAnsi="仿宋" w:eastAsia="仿宋" w:cs="仿宋"/>
          <w:color w:val="000000" w:themeColor="text1"/>
          <w:sz w:val="28"/>
          <w:szCs w:val="28"/>
          <w14:textFill>
            <w14:solidFill>
              <w14:schemeClr w14:val="tx1"/>
            </w14:solidFill>
          </w14:textFill>
        </w:rPr>
        <w:t>日上午8时30分通过莆田市中级人民法院破产案件辅助系统（电脑端登陆网址：https://pt.courtpcw.com或移动端微信小程序“莆田破产案件辅助系统”）召开第一次债权人会议；如线下召开债权人会议的，将在莆田市城厢区人民法院三楼第</w:t>
      </w:r>
      <w:r>
        <w:rPr>
          <w:rFonts w:hint="eastAsia" w:ascii="仿宋" w:hAnsi="仿宋" w:eastAsia="仿宋" w:cs="仿宋"/>
          <w:color w:val="000000" w:themeColor="text1"/>
          <w:sz w:val="28"/>
          <w:szCs w:val="28"/>
          <w:lang w:val="en-US" w:eastAsia="zh-CN"/>
          <w14:textFill>
            <w14:solidFill>
              <w14:schemeClr w14:val="tx1"/>
            </w14:solidFill>
          </w14:textFill>
        </w:rPr>
        <w:t>四</w:t>
      </w:r>
      <w:r>
        <w:rPr>
          <w:rFonts w:hint="eastAsia" w:ascii="仿宋" w:hAnsi="仿宋" w:eastAsia="仿宋" w:cs="仿宋"/>
          <w:color w:val="000000" w:themeColor="text1"/>
          <w:sz w:val="28"/>
          <w:szCs w:val="28"/>
          <w14:textFill>
            <w14:solidFill>
              <w14:schemeClr w14:val="tx1"/>
            </w14:solidFill>
          </w14:textFill>
        </w:rPr>
        <w:t>审判庭（地址：福建省莆田市城厢区霞林街道肖厝路366号）进行。依法申报债权的债权人为债权人会议的成员，有权参加债权人会议。参加会议的债权人系法人或者其他组织的，应提交营业执照、法定代表人或负责人身份证明书，如委托代理人出席会议，应提交特别授权委托书、委托代理人的身份证件或律师执业证，委托代理人是律师的，还应提交律师事务所的指派函。债权人系自然人的，应提交个人身份证明，如委托代理人出席会议，应提交特别授权委托书、委托代理人的身份证件或律师执业证，委托代理人是律师的，还应提交律师事务所的指派函。</w:t>
      </w:r>
    </w:p>
    <w:p w14:paraId="5FEB9277">
      <w:pPr>
        <w:keepNext w:val="0"/>
        <w:keepLines w:val="0"/>
        <w:pageBreakBefore w:val="0"/>
        <w:widowControl w:val="0"/>
        <w:kinsoku/>
        <w:wordWrap/>
        <w:overflowPunct/>
        <w:topLinePunct w:val="0"/>
        <w:autoSpaceDE/>
        <w:autoSpaceDN/>
        <w:bidi w:val="0"/>
        <w:adjustRightInd/>
        <w:snapToGrid/>
        <w:spacing w:line="560" w:lineRule="exact"/>
        <w:ind w:firstLine="540"/>
        <w:textAlignment w:val="auto"/>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特此通知。</w:t>
      </w:r>
    </w:p>
    <w:p w14:paraId="5300E24F">
      <w:pPr>
        <w:keepNext w:val="0"/>
        <w:keepLines w:val="0"/>
        <w:pageBreakBefore w:val="0"/>
        <w:widowControl w:val="0"/>
        <w:kinsoku/>
        <w:wordWrap/>
        <w:overflowPunct/>
        <w:topLinePunct w:val="0"/>
        <w:autoSpaceDE/>
        <w:autoSpaceDN/>
        <w:bidi w:val="0"/>
        <w:adjustRightInd/>
        <w:snapToGrid/>
        <w:spacing w:line="560" w:lineRule="exact"/>
        <w:ind w:firstLine="540"/>
        <w:textAlignment w:val="auto"/>
        <w:rPr>
          <w:rFonts w:hint="eastAsia" w:ascii="仿宋" w:hAnsi="仿宋" w:eastAsia="仿宋" w:cs="仿宋"/>
          <w:color w:val="000000" w:themeColor="text1"/>
          <w:sz w:val="28"/>
          <w:szCs w:val="28"/>
          <w14:textFill>
            <w14:solidFill>
              <w14:schemeClr w14:val="tx1"/>
            </w14:solidFill>
          </w14:textFill>
        </w:rPr>
      </w:pPr>
    </w:p>
    <w:p w14:paraId="3E7610DE">
      <w:pPr>
        <w:keepNext w:val="0"/>
        <w:keepLines w:val="0"/>
        <w:pageBreakBefore w:val="0"/>
        <w:widowControl w:val="0"/>
        <w:kinsoku/>
        <w:wordWrap/>
        <w:overflowPunct/>
        <w:topLinePunct w:val="0"/>
        <w:autoSpaceDE/>
        <w:autoSpaceDN/>
        <w:bidi w:val="0"/>
        <w:adjustRightInd/>
        <w:snapToGrid/>
        <w:spacing w:line="560" w:lineRule="exact"/>
        <w:ind w:firstLine="540"/>
        <w:jc w:val="right"/>
        <w:textAlignment w:val="auto"/>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 xml:space="preserve">                   </w:t>
      </w:r>
      <w:r>
        <w:rPr>
          <w:rFonts w:hint="eastAsia" w:ascii="仿宋" w:hAnsi="仿宋" w:eastAsia="仿宋" w:cs="仿宋"/>
          <w:color w:val="000000" w:themeColor="text1"/>
          <w:sz w:val="28"/>
          <w:szCs w:val="28"/>
          <w:lang w:eastAsia="zh-CN"/>
          <w14:textFill>
            <w14:solidFill>
              <w14:schemeClr w14:val="tx1"/>
            </w14:solidFill>
          </w14:textFill>
        </w:rPr>
        <w:t>莆田伽兴蜂巢电子商务有限公司</w:t>
      </w:r>
      <w:r>
        <w:rPr>
          <w:rFonts w:hint="eastAsia" w:ascii="仿宋" w:hAnsi="仿宋" w:eastAsia="仿宋" w:cs="仿宋"/>
          <w:color w:val="000000" w:themeColor="text1"/>
          <w:sz w:val="28"/>
          <w:szCs w:val="28"/>
          <w14:textFill>
            <w14:solidFill>
              <w14:schemeClr w14:val="tx1"/>
            </w14:solidFill>
          </w14:textFill>
        </w:rPr>
        <w:t>管理人</w:t>
      </w:r>
    </w:p>
    <w:p w14:paraId="6EA2A4F6">
      <w:pPr>
        <w:keepNext w:val="0"/>
        <w:keepLines w:val="0"/>
        <w:pageBreakBefore w:val="0"/>
        <w:widowControl w:val="0"/>
        <w:kinsoku/>
        <w:wordWrap/>
        <w:overflowPunct/>
        <w:topLinePunct w:val="0"/>
        <w:autoSpaceDE/>
        <w:autoSpaceDN/>
        <w:bidi w:val="0"/>
        <w:adjustRightInd/>
        <w:snapToGrid/>
        <w:spacing w:line="560" w:lineRule="exact"/>
        <w:ind w:firstLine="4480" w:firstLineChars="1600"/>
        <w:textAlignment w:val="auto"/>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二〇二</w:t>
      </w:r>
      <w:r>
        <w:rPr>
          <w:rFonts w:hint="eastAsia" w:ascii="仿宋" w:hAnsi="仿宋" w:eastAsia="仿宋" w:cs="仿宋"/>
          <w:color w:val="000000" w:themeColor="text1"/>
          <w:sz w:val="28"/>
          <w:szCs w:val="28"/>
          <w:lang w:val="en-US" w:eastAsia="zh-CN"/>
          <w14:textFill>
            <w14:solidFill>
              <w14:schemeClr w14:val="tx1"/>
            </w14:solidFill>
          </w14:textFill>
        </w:rPr>
        <w:t>四</w:t>
      </w:r>
      <w:bookmarkStart w:id="0" w:name="_GoBack"/>
      <w:bookmarkEnd w:id="0"/>
      <w:r>
        <w:rPr>
          <w:rFonts w:hint="eastAsia" w:ascii="仿宋" w:hAnsi="仿宋" w:eastAsia="仿宋" w:cs="仿宋"/>
          <w:color w:val="000000" w:themeColor="text1"/>
          <w:sz w:val="28"/>
          <w:szCs w:val="28"/>
          <w14:textFill>
            <w14:solidFill>
              <w14:schemeClr w14:val="tx1"/>
            </w14:solidFill>
          </w14:textFill>
        </w:rPr>
        <w:t>年</w:t>
      </w:r>
      <w:r>
        <w:rPr>
          <w:rFonts w:hint="eastAsia" w:ascii="仿宋" w:hAnsi="仿宋" w:eastAsia="仿宋" w:cs="仿宋"/>
          <w:color w:val="000000" w:themeColor="text1"/>
          <w:sz w:val="28"/>
          <w:szCs w:val="28"/>
          <w:lang w:val="en-US" w:eastAsia="zh-CN"/>
          <w14:textFill>
            <w14:solidFill>
              <w14:schemeClr w14:val="tx1"/>
            </w14:solidFill>
          </w14:textFill>
        </w:rPr>
        <w:t>七</w:t>
      </w:r>
      <w:r>
        <w:rPr>
          <w:rFonts w:hint="eastAsia" w:ascii="仿宋" w:hAnsi="仿宋" w:eastAsia="仿宋" w:cs="仿宋"/>
          <w:color w:val="000000" w:themeColor="text1"/>
          <w:sz w:val="28"/>
          <w:szCs w:val="28"/>
          <w14:textFill>
            <w14:solidFill>
              <w14:schemeClr w14:val="tx1"/>
            </w14:solidFill>
          </w14:textFill>
        </w:rPr>
        <w:t>月</w:t>
      </w:r>
      <w:r>
        <w:rPr>
          <w:rFonts w:hint="eastAsia" w:ascii="仿宋" w:hAnsi="仿宋" w:eastAsia="仿宋" w:cs="仿宋"/>
          <w:color w:val="000000" w:themeColor="text1"/>
          <w:sz w:val="28"/>
          <w:szCs w:val="28"/>
          <w:lang w:val="en-US" w:eastAsia="zh-CN"/>
          <w14:textFill>
            <w14:solidFill>
              <w14:schemeClr w14:val="tx1"/>
            </w14:solidFill>
          </w14:textFill>
        </w:rPr>
        <w:t>十二</w:t>
      </w:r>
      <w:r>
        <w:rPr>
          <w:rFonts w:hint="eastAsia" w:ascii="仿宋" w:hAnsi="仿宋" w:eastAsia="仿宋" w:cs="仿宋"/>
          <w:color w:val="000000" w:themeColor="text1"/>
          <w:sz w:val="28"/>
          <w:szCs w:val="28"/>
          <w14:textFill>
            <w14:solidFill>
              <w14:schemeClr w14:val="tx1"/>
            </w14:solidFill>
          </w14:textFill>
        </w:rPr>
        <w:t>日</w:t>
      </w:r>
    </w:p>
    <w:p w14:paraId="1B57A7C3">
      <w:pPr>
        <w:rPr>
          <w:rFonts w:hint="eastAsia" w:ascii="黑体" w:hAnsi="黑体" w:eastAsia="黑体" w:cs="黑体"/>
          <w:b/>
          <w:color w:val="000000" w:themeColor="text1"/>
          <w:sz w:val="44"/>
          <w:szCs w:val="44"/>
          <w14:textFill>
            <w14:solidFill>
              <w14:schemeClr w14:val="tx1"/>
            </w14:solidFill>
          </w14:textFill>
        </w:rPr>
      </w:pPr>
      <w:r>
        <w:rPr>
          <w:rFonts w:hint="eastAsia" w:ascii="黑体" w:hAnsi="黑体" w:eastAsia="黑体" w:cs="黑体"/>
          <w:b/>
          <w:color w:val="000000" w:themeColor="text1"/>
          <w:sz w:val="44"/>
          <w:szCs w:val="44"/>
          <w14:textFill>
            <w14:solidFill>
              <w14:schemeClr w14:val="tx1"/>
            </w14:solidFill>
          </w14:textFill>
        </w:rPr>
        <w:br w:type="page"/>
      </w:r>
    </w:p>
    <w:p w14:paraId="090A38D6">
      <w:pPr>
        <w:jc w:val="center"/>
        <w:rPr>
          <w:rFonts w:hint="eastAsia" w:ascii="黑体" w:hAnsi="黑体" w:eastAsia="黑体" w:cs="黑体"/>
          <w:b/>
          <w:bCs w:val="0"/>
          <w:color w:val="000000" w:themeColor="text1"/>
          <w:sz w:val="44"/>
          <w:szCs w:val="44"/>
          <w14:textFill>
            <w14:solidFill>
              <w14:schemeClr w14:val="tx1"/>
            </w14:solidFill>
          </w14:textFill>
        </w:rPr>
      </w:pPr>
      <w:r>
        <w:rPr>
          <w:rFonts w:hint="eastAsia" w:ascii="黑体" w:hAnsi="黑体" w:eastAsia="黑体" w:cs="黑体"/>
          <w:b/>
          <w:bCs w:val="0"/>
          <w:color w:val="000000" w:themeColor="text1"/>
          <w:sz w:val="44"/>
          <w:szCs w:val="44"/>
          <w14:textFill>
            <w14:solidFill>
              <w14:schemeClr w14:val="tx1"/>
            </w14:solidFill>
          </w14:textFill>
        </w:rPr>
        <w:t>债权申报表</w:t>
      </w:r>
    </w:p>
    <w:p w14:paraId="5BDCE1F3">
      <w:pPr>
        <w:spacing w:line="360" w:lineRule="exact"/>
        <w:jc w:val="right"/>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（202</w:t>
      </w:r>
      <w:r>
        <w:rPr>
          <w:rFonts w:hint="eastAsia" w:ascii="仿宋" w:hAnsi="仿宋" w:eastAsia="仿宋" w:cs="仿宋"/>
          <w:color w:val="000000" w:themeColor="text1"/>
          <w:sz w:val="24"/>
          <w:szCs w:val="24"/>
          <w:lang w:val="en-US" w:eastAsia="zh-CN"/>
          <w14:textFill>
            <w14:solidFill>
              <w14:schemeClr w14:val="tx1"/>
            </w14:solidFill>
          </w14:textFill>
        </w:rPr>
        <w:t>4</w:t>
      </w:r>
      <w:r>
        <w:rPr>
          <w:rFonts w:hint="eastAsia" w:ascii="仿宋" w:hAnsi="仿宋" w:eastAsia="仿宋" w:cs="仿宋"/>
          <w:color w:val="000000" w:themeColor="text1"/>
          <w:sz w:val="24"/>
          <w:szCs w:val="24"/>
          <w14:textFill>
            <w14:solidFill>
              <w14:schemeClr w14:val="tx1"/>
            </w14:solidFill>
          </w14:textFill>
        </w:rPr>
        <w:t>）福大律破管第</w:t>
      </w:r>
      <w:r>
        <w:rPr>
          <w:rFonts w:hint="eastAsia" w:ascii="仿宋" w:hAnsi="仿宋" w:eastAsia="仿宋" w:cs="仿宋"/>
          <w:color w:val="000000" w:themeColor="text1"/>
          <w:sz w:val="24"/>
          <w:szCs w:val="24"/>
          <w:lang w:val="en-US" w:eastAsia="zh-CN"/>
          <w14:textFill>
            <w14:solidFill>
              <w14:schemeClr w14:val="tx1"/>
            </w14:solidFill>
          </w14:textFill>
        </w:rPr>
        <w:t>4</w:t>
      </w:r>
      <w:r>
        <w:rPr>
          <w:rFonts w:hint="eastAsia" w:ascii="仿宋" w:hAnsi="仿宋" w:eastAsia="仿宋" w:cs="仿宋"/>
          <w:color w:val="000000" w:themeColor="text1"/>
          <w:sz w:val="24"/>
          <w:szCs w:val="24"/>
          <w14:textFill>
            <w14:solidFill>
              <w14:schemeClr w14:val="tx1"/>
            </w14:solidFill>
          </w14:textFill>
        </w:rPr>
        <w:t>号</w:t>
      </w:r>
    </w:p>
    <w:tbl>
      <w:tblPr>
        <w:tblStyle w:val="5"/>
        <w:tblW w:w="10349" w:type="dxa"/>
        <w:tblInd w:w="-88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76"/>
        <w:gridCol w:w="1134"/>
        <w:gridCol w:w="831"/>
        <w:gridCol w:w="1010"/>
        <w:gridCol w:w="143"/>
        <w:gridCol w:w="527"/>
        <w:gridCol w:w="891"/>
        <w:gridCol w:w="324"/>
        <w:gridCol w:w="665"/>
        <w:gridCol w:w="145"/>
        <w:gridCol w:w="1276"/>
        <w:gridCol w:w="2127"/>
      </w:tblGrid>
      <w:tr w14:paraId="0EA5F1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4" w:hRule="atLeast"/>
        </w:trPr>
        <w:tc>
          <w:tcPr>
            <w:tcW w:w="1276" w:type="dxa"/>
            <w:vAlign w:val="center"/>
          </w:tcPr>
          <w:p w14:paraId="3445754E">
            <w:pPr>
              <w:spacing w:line="360" w:lineRule="exact"/>
              <w:jc w:val="center"/>
              <w:rPr>
                <w:rFonts w:hint="eastAsia" w:ascii="仿宋" w:hAnsi="仿宋" w:eastAsia="仿宋" w:cs="仿宋"/>
                <w:b/>
                <w:bCs/>
                <w:color w:val="000000" w:themeColor="text1"/>
                <w:szCs w:val="21"/>
                <w14:textFill>
                  <w14:solidFill>
                    <w14:schemeClr w14:val="tx1"/>
                  </w14:solidFill>
                </w14:textFill>
              </w:rPr>
            </w:pPr>
            <w:r>
              <w:rPr>
                <w:rFonts w:hint="eastAsia" w:ascii="仿宋" w:hAnsi="仿宋" w:eastAsia="仿宋" w:cs="仿宋"/>
                <w:b/>
                <w:bCs/>
                <w:color w:val="000000" w:themeColor="text1"/>
                <w:szCs w:val="21"/>
                <w14:textFill>
                  <w14:solidFill>
                    <w14:schemeClr w14:val="tx1"/>
                  </w14:solidFill>
                </w14:textFill>
              </w:rPr>
              <w:t>申报人</w:t>
            </w:r>
          </w:p>
        </w:tc>
        <w:tc>
          <w:tcPr>
            <w:tcW w:w="2975" w:type="dxa"/>
            <w:gridSpan w:val="3"/>
            <w:vAlign w:val="center"/>
          </w:tcPr>
          <w:p w14:paraId="5ED35B15">
            <w:pPr>
              <w:spacing w:line="360" w:lineRule="exact"/>
              <w:jc w:val="center"/>
              <w:rPr>
                <w:rFonts w:hint="eastAsia" w:ascii="仿宋" w:hAnsi="仿宋" w:eastAsia="仿宋" w:cs="仿宋"/>
                <w:color w:val="000000" w:themeColor="text1"/>
                <w:szCs w:val="21"/>
                <w14:textFill>
                  <w14:solidFill>
                    <w14:schemeClr w14:val="tx1"/>
                  </w14:solidFill>
                </w14:textFill>
              </w:rPr>
            </w:pPr>
          </w:p>
        </w:tc>
        <w:tc>
          <w:tcPr>
            <w:tcW w:w="2550" w:type="dxa"/>
            <w:gridSpan w:val="5"/>
            <w:vAlign w:val="center"/>
          </w:tcPr>
          <w:p w14:paraId="269F6E6A">
            <w:pPr>
              <w:spacing w:line="360" w:lineRule="exact"/>
              <w:jc w:val="center"/>
              <w:rPr>
                <w:rFonts w:hint="eastAsia" w:ascii="仿宋" w:hAnsi="仿宋" w:eastAsia="仿宋" w:cs="仿宋"/>
                <w:b/>
                <w:bCs/>
                <w:color w:val="000000" w:themeColor="text1"/>
                <w:szCs w:val="21"/>
                <w14:textFill>
                  <w14:solidFill>
                    <w14:schemeClr w14:val="tx1"/>
                  </w14:solidFill>
                </w14:textFill>
              </w:rPr>
            </w:pPr>
            <w:r>
              <w:rPr>
                <w:rFonts w:hint="eastAsia" w:ascii="仿宋" w:hAnsi="仿宋" w:eastAsia="仿宋" w:cs="仿宋"/>
                <w:b/>
                <w:bCs/>
                <w:color w:val="000000" w:themeColor="text1"/>
                <w:szCs w:val="21"/>
                <w14:textFill>
                  <w14:solidFill>
                    <w14:schemeClr w14:val="tx1"/>
                  </w14:solidFill>
                </w14:textFill>
              </w:rPr>
              <w:t>身份证号</w:t>
            </w:r>
          </w:p>
          <w:p w14:paraId="378802F9">
            <w:pPr>
              <w:spacing w:line="360" w:lineRule="exact"/>
              <w:jc w:val="center"/>
              <w:rPr>
                <w:rFonts w:hint="eastAsia" w:ascii="仿宋" w:hAnsi="仿宋" w:eastAsia="仿宋" w:cs="仿宋"/>
                <w:b/>
                <w:bCs/>
                <w:color w:val="000000" w:themeColor="text1"/>
                <w:szCs w:val="21"/>
                <w14:textFill>
                  <w14:solidFill>
                    <w14:schemeClr w14:val="tx1"/>
                  </w14:solidFill>
                </w14:textFill>
              </w:rPr>
            </w:pPr>
            <w:r>
              <w:rPr>
                <w:rFonts w:hint="eastAsia" w:ascii="仿宋" w:hAnsi="仿宋" w:eastAsia="仿宋" w:cs="仿宋"/>
                <w:b/>
                <w:bCs/>
                <w:color w:val="000000" w:themeColor="text1"/>
                <w:szCs w:val="21"/>
                <w14:textFill>
                  <w14:solidFill>
                    <w14:schemeClr w14:val="tx1"/>
                  </w14:solidFill>
                </w14:textFill>
              </w:rPr>
              <w:t>/统一社会信用代码</w:t>
            </w:r>
          </w:p>
        </w:tc>
        <w:tc>
          <w:tcPr>
            <w:tcW w:w="3548" w:type="dxa"/>
            <w:gridSpan w:val="3"/>
            <w:vAlign w:val="center"/>
          </w:tcPr>
          <w:p w14:paraId="7F2601B3">
            <w:pPr>
              <w:spacing w:line="360" w:lineRule="exact"/>
              <w:jc w:val="center"/>
              <w:rPr>
                <w:rFonts w:hint="eastAsia" w:ascii="仿宋" w:hAnsi="仿宋" w:eastAsia="仿宋" w:cs="仿宋"/>
                <w:color w:val="000000" w:themeColor="text1"/>
                <w:szCs w:val="21"/>
                <w14:textFill>
                  <w14:solidFill>
                    <w14:schemeClr w14:val="tx1"/>
                  </w14:solidFill>
                </w14:textFill>
              </w:rPr>
            </w:pPr>
          </w:p>
        </w:tc>
      </w:tr>
      <w:tr w14:paraId="4ADFEE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4" w:hRule="atLeast"/>
        </w:trPr>
        <w:tc>
          <w:tcPr>
            <w:tcW w:w="1276" w:type="dxa"/>
            <w:vAlign w:val="center"/>
          </w:tcPr>
          <w:p w14:paraId="16682BDF">
            <w:pPr>
              <w:spacing w:line="360" w:lineRule="exact"/>
              <w:jc w:val="center"/>
              <w:rPr>
                <w:rFonts w:hint="eastAsia" w:ascii="仿宋" w:hAnsi="仿宋" w:eastAsia="仿宋" w:cs="仿宋"/>
                <w:b/>
                <w:bCs/>
                <w:color w:val="000000" w:themeColor="text1"/>
                <w:szCs w:val="21"/>
                <w14:textFill>
                  <w14:solidFill>
                    <w14:schemeClr w14:val="tx1"/>
                  </w14:solidFill>
                </w14:textFill>
              </w:rPr>
            </w:pPr>
            <w:r>
              <w:rPr>
                <w:rFonts w:hint="eastAsia" w:ascii="仿宋" w:hAnsi="仿宋" w:eastAsia="仿宋" w:cs="仿宋"/>
                <w:b/>
                <w:bCs/>
                <w:color w:val="000000" w:themeColor="text1"/>
                <w:szCs w:val="21"/>
                <w14:textFill>
                  <w14:solidFill>
                    <w14:schemeClr w14:val="tx1"/>
                  </w14:solidFill>
                </w14:textFill>
              </w:rPr>
              <w:t>法定代表人</w:t>
            </w:r>
          </w:p>
        </w:tc>
        <w:tc>
          <w:tcPr>
            <w:tcW w:w="2975" w:type="dxa"/>
            <w:gridSpan w:val="3"/>
            <w:vAlign w:val="center"/>
          </w:tcPr>
          <w:p w14:paraId="306A364E">
            <w:pPr>
              <w:spacing w:line="360" w:lineRule="exact"/>
              <w:jc w:val="center"/>
              <w:rPr>
                <w:rFonts w:hint="eastAsia" w:ascii="仿宋" w:hAnsi="仿宋" w:eastAsia="仿宋" w:cs="仿宋"/>
                <w:color w:val="000000" w:themeColor="text1"/>
                <w:szCs w:val="21"/>
                <w14:textFill>
                  <w14:solidFill>
                    <w14:schemeClr w14:val="tx1"/>
                  </w14:solidFill>
                </w14:textFill>
              </w:rPr>
            </w:pPr>
          </w:p>
        </w:tc>
        <w:tc>
          <w:tcPr>
            <w:tcW w:w="2550" w:type="dxa"/>
            <w:gridSpan w:val="5"/>
            <w:vAlign w:val="center"/>
          </w:tcPr>
          <w:p w14:paraId="1A4748D1">
            <w:pPr>
              <w:spacing w:line="360" w:lineRule="exact"/>
              <w:jc w:val="center"/>
              <w:rPr>
                <w:rFonts w:hint="eastAsia" w:ascii="仿宋" w:hAnsi="仿宋" w:eastAsia="仿宋" w:cs="仿宋"/>
                <w:b/>
                <w:bCs/>
                <w:color w:val="000000" w:themeColor="text1"/>
                <w:szCs w:val="21"/>
                <w14:textFill>
                  <w14:solidFill>
                    <w14:schemeClr w14:val="tx1"/>
                  </w14:solidFill>
                </w14:textFill>
              </w:rPr>
            </w:pPr>
            <w:r>
              <w:rPr>
                <w:rFonts w:hint="eastAsia" w:ascii="仿宋" w:hAnsi="仿宋" w:eastAsia="仿宋" w:cs="仿宋"/>
                <w:b/>
                <w:bCs/>
                <w:color w:val="000000" w:themeColor="text1"/>
                <w:szCs w:val="21"/>
                <w14:textFill>
                  <w14:solidFill>
                    <w14:schemeClr w14:val="tx1"/>
                  </w14:solidFill>
                </w14:textFill>
              </w:rPr>
              <w:t>法定代表人身份证号</w:t>
            </w:r>
          </w:p>
        </w:tc>
        <w:tc>
          <w:tcPr>
            <w:tcW w:w="3548" w:type="dxa"/>
            <w:gridSpan w:val="3"/>
            <w:vAlign w:val="center"/>
          </w:tcPr>
          <w:p w14:paraId="471D8D5C">
            <w:pPr>
              <w:spacing w:line="360" w:lineRule="exact"/>
              <w:jc w:val="center"/>
              <w:rPr>
                <w:rFonts w:hint="eastAsia" w:ascii="仿宋" w:hAnsi="仿宋" w:eastAsia="仿宋" w:cs="仿宋"/>
                <w:color w:val="000000" w:themeColor="text1"/>
                <w:szCs w:val="21"/>
                <w14:textFill>
                  <w14:solidFill>
                    <w14:schemeClr w14:val="tx1"/>
                  </w14:solidFill>
                </w14:textFill>
              </w:rPr>
            </w:pPr>
          </w:p>
        </w:tc>
      </w:tr>
      <w:tr w14:paraId="502FB2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4" w:hRule="atLeast"/>
        </w:trPr>
        <w:tc>
          <w:tcPr>
            <w:tcW w:w="1276" w:type="dxa"/>
            <w:vAlign w:val="center"/>
          </w:tcPr>
          <w:p w14:paraId="197E0A07">
            <w:pPr>
              <w:spacing w:line="360" w:lineRule="exact"/>
              <w:jc w:val="center"/>
              <w:rPr>
                <w:rFonts w:hint="eastAsia" w:ascii="仿宋" w:hAnsi="仿宋" w:eastAsia="仿宋" w:cs="仿宋"/>
                <w:b/>
                <w:bCs/>
                <w:color w:val="000000" w:themeColor="text1"/>
                <w:szCs w:val="21"/>
                <w14:textFill>
                  <w14:solidFill>
                    <w14:schemeClr w14:val="tx1"/>
                  </w14:solidFill>
                </w14:textFill>
              </w:rPr>
            </w:pPr>
            <w:r>
              <w:rPr>
                <w:rFonts w:hint="eastAsia" w:ascii="仿宋" w:hAnsi="仿宋" w:eastAsia="仿宋" w:cs="仿宋"/>
                <w:b/>
                <w:bCs/>
                <w:color w:val="000000" w:themeColor="text1"/>
                <w:szCs w:val="21"/>
                <w14:textFill>
                  <w14:solidFill>
                    <w14:schemeClr w14:val="tx1"/>
                  </w14:solidFill>
                </w14:textFill>
              </w:rPr>
              <w:t>联系电话</w:t>
            </w:r>
          </w:p>
        </w:tc>
        <w:tc>
          <w:tcPr>
            <w:tcW w:w="2975" w:type="dxa"/>
            <w:gridSpan w:val="3"/>
            <w:vAlign w:val="center"/>
          </w:tcPr>
          <w:p w14:paraId="6A158D4F">
            <w:pPr>
              <w:spacing w:line="360" w:lineRule="exact"/>
              <w:jc w:val="center"/>
              <w:rPr>
                <w:rFonts w:hint="eastAsia" w:ascii="仿宋" w:hAnsi="仿宋" w:eastAsia="仿宋" w:cs="仿宋"/>
                <w:color w:val="000000" w:themeColor="text1"/>
                <w:szCs w:val="21"/>
                <w14:textFill>
                  <w14:solidFill>
                    <w14:schemeClr w14:val="tx1"/>
                  </w14:solidFill>
                </w14:textFill>
              </w:rPr>
            </w:pPr>
          </w:p>
        </w:tc>
        <w:tc>
          <w:tcPr>
            <w:tcW w:w="2550" w:type="dxa"/>
            <w:gridSpan w:val="5"/>
            <w:vAlign w:val="center"/>
          </w:tcPr>
          <w:p w14:paraId="692536EB">
            <w:pPr>
              <w:spacing w:line="360" w:lineRule="exact"/>
              <w:jc w:val="center"/>
              <w:rPr>
                <w:rFonts w:hint="eastAsia" w:ascii="仿宋" w:hAnsi="仿宋" w:eastAsia="仿宋" w:cs="仿宋"/>
                <w:b/>
                <w:bCs/>
                <w:color w:val="000000" w:themeColor="text1"/>
                <w:szCs w:val="21"/>
                <w14:textFill>
                  <w14:solidFill>
                    <w14:schemeClr w14:val="tx1"/>
                  </w14:solidFill>
                </w14:textFill>
              </w:rPr>
            </w:pPr>
            <w:r>
              <w:rPr>
                <w:rFonts w:hint="eastAsia" w:ascii="仿宋" w:hAnsi="仿宋" w:eastAsia="仿宋" w:cs="仿宋"/>
                <w:b/>
                <w:bCs/>
                <w:color w:val="000000" w:themeColor="text1"/>
                <w:szCs w:val="21"/>
                <w14:textFill>
                  <w14:solidFill>
                    <w14:schemeClr w14:val="tx1"/>
                  </w14:solidFill>
                </w14:textFill>
              </w:rPr>
              <w:t>联系邮箱</w:t>
            </w:r>
          </w:p>
        </w:tc>
        <w:tc>
          <w:tcPr>
            <w:tcW w:w="3548" w:type="dxa"/>
            <w:gridSpan w:val="3"/>
            <w:vAlign w:val="center"/>
          </w:tcPr>
          <w:p w14:paraId="7FC0BDD9">
            <w:pPr>
              <w:spacing w:line="360" w:lineRule="exact"/>
              <w:jc w:val="center"/>
              <w:rPr>
                <w:rFonts w:hint="eastAsia" w:ascii="仿宋" w:hAnsi="仿宋" w:eastAsia="仿宋" w:cs="仿宋"/>
                <w:color w:val="000000" w:themeColor="text1"/>
                <w:szCs w:val="21"/>
                <w14:textFill>
                  <w14:solidFill>
                    <w14:schemeClr w14:val="tx1"/>
                  </w14:solidFill>
                </w14:textFill>
              </w:rPr>
            </w:pPr>
          </w:p>
        </w:tc>
      </w:tr>
      <w:tr w14:paraId="3495C2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4" w:hRule="atLeast"/>
        </w:trPr>
        <w:tc>
          <w:tcPr>
            <w:tcW w:w="1276" w:type="dxa"/>
            <w:vAlign w:val="center"/>
          </w:tcPr>
          <w:p w14:paraId="0B2FB616">
            <w:pPr>
              <w:spacing w:line="360" w:lineRule="exact"/>
              <w:jc w:val="center"/>
              <w:rPr>
                <w:rFonts w:hint="eastAsia" w:ascii="仿宋" w:hAnsi="仿宋" w:eastAsia="仿宋" w:cs="仿宋"/>
                <w:b/>
                <w:bCs/>
                <w:color w:val="000000" w:themeColor="text1"/>
                <w:szCs w:val="21"/>
                <w14:textFill>
                  <w14:solidFill>
                    <w14:schemeClr w14:val="tx1"/>
                  </w14:solidFill>
                </w14:textFill>
              </w:rPr>
            </w:pPr>
            <w:r>
              <w:rPr>
                <w:rFonts w:hint="eastAsia" w:ascii="仿宋" w:hAnsi="仿宋" w:eastAsia="仿宋" w:cs="仿宋"/>
                <w:b/>
                <w:bCs/>
                <w:color w:val="000000" w:themeColor="text1"/>
                <w:szCs w:val="21"/>
                <w14:textFill>
                  <w14:solidFill>
                    <w14:schemeClr w14:val="tx1"/>
                  </w14:solidFill>
                </w14:textFill>
              </w:rPr>
              <w:t>委托代理人</w:t>
            </w:r>
          </w:p>
        </w:tc>
        <w:tc>
          <w:tcPr>
            <w:tcW w:w="2975" w:type="dxa"/>
            <w:gridSpan w:val="3"/>
            <w:vAlign w:val="center"/>
          </w:tcPr>
          <w:p w14:paraId="7ED1ACCC">
            <w:pPr>
              <w:spacing w:line="360" w:lineRule="exact"/>
              <w:jc w:val="center"/>
              <w:rPr>
                <w:rFonts w:hint="eastAsia" w:ascii="仿宋" w:hAnsi="仿宋" w:eastAsia="仿宋" w:cs="仿宋"/>
                <w:color w:val="000000" w:themeColor="text1"/>
                <w:szCs w:val="21"/>
                <w14:textFill>
                  <w14:solidFill>
                    <w14:schemeClr w14:val="tx1"/>
                  </w14:solidFill>
                </w14:textFill>
              </w:rPr>
            </w:pPr>
          </w:p>
        </w:tc>
        <w:tc>
          <w:tcPr>
            <w:tcW w:w="1885" w:type="dxa"/>
            <w:gridSpan w:val="4"/>
            <w:vAlign w:val="center"/>
          </w:tcPr>
          <w:p w14:paraId="56B5910D">
            <w:pPr>
              <w:spacing w:line="360" w:lineRule="exact"/>
              <w:jc w:val="center"/>
              <w:rPr>
                <w:rFonts w:hint="eastAsia" w:ascii="仿宋" w:hAnsi="仿宋" w:eastAsia="仿宋" w:cs="仿宋"/>
                <w:b/>
                <w:bCs/>
                <w:color w:val="000000" w:themeColor="text1"/>
                <w:szCs w:val="21"/>
                <w14:textFill>
                  <w14:solidFill>
                    <w14:schemeClr w14:val="tx1"/>
                  </w14:solidFill>
                </w14:textFill>
              </w:rPr>
            </w:pPr>
            <w:r>
              <w:rPr>
                <w:rFonts w:hint="eastAsia" w:ascii="仿宋" w:hAnsi="仿宋" w:eastAsia="仿宋" w:cs="仿宋"/>
                <w:b/>
                <w:bCs/>
                <w:color w:val="000000" w:themeColor="text1"/>
                <w:szCs w:val="21"/>
                <w14:textFill>
                  <w14:solidFill>
                    <w14:schemeClr w14:val="tx1"/>
                  </w14:solidFill>
                </w14:textFill>
              </w:rPr>
              <w:t>代理人身份证号</w:t>
            </w:r>
          </w:p>
        </w:tc>
        <w:tc>
          <w:tcPr>
            <w:tcW w:w="4213" w:type="dxa"/>
            <w:gridSpan w:val="4"/>
            <w:vAlign w:val="center"/>
          </w:tcPr>
          <w:p w14:paraId="5904082D">
            <w:pPr>
              <w:spacing w:line="360" w:lineRule="exact"/>
              <w:jc w:val="center"/>
              <w:rPr>
                <w:rFonts w:hint="eastAsia" w:ascii="仿宋" w:hAnsi="仿宋" w:eastAsia="仿宋" w:cs="仿宋"/>
                <w:color w:val="000000" w:themeColor="text1"/>
                <w:szCs w:val="21"/>
                <w14:textFill>
                  <w14:solidFill>
                    <w14:schemeClr w14:val="tx1"/>
                  </w14:solidFill>
                </w14:textFill>
              </w:rPr>
            </w:pPr>
          </w:p>
        </w:tc>
      </w:tr>
      <w:tr w14:paraId="2D4876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6" w:hRule="atLeast"/>
        </w:trPr>
        <w:tc>
          <w:tcPr>
            <w:tcW w:w="1276" w:type="dxa"/>
            <w:vAlign w:val="center"/>
          </w:tcPr>
          <w:p w14:paraId="2D796B76">
            <w:pPr>
              <w:spacing w:line="360" w:lineRule="exact"/>
              <w:jc w:val="center"/>
              <w:rPr>
                <w:rFonts w:hint="eastAsia" w:ascii="仿宋" w:hAnsi="仿宋" w:eastAsia="仿宋" w:cs="仿宋"/>
                <w:b/>
                <w:bCs/>
                <w:color w:val="000000" w:themeColor="text1"/>
                <w:szCs w:val="21"/>
                <w14:textFill>
                  <w14:solidFill>
                    <w14:schemeClr w14:val="tx1"/>
                  </w14:solidFill>
                </w14:textFill>
              </w:rPr>
            </w:pPr>
            <w:r>
              <w:rPr>
                <w:rFonts w:hint="eastAsia" w:ascii="仿宋" w:hAnsi="仿宋" w:eastAsia="仿宋" w:cs="仿宋"/>
                <w:b/>
                <w:bCs/>
                <w:color w:val="000000" w:themeColor="text1"/>
                <w:szCs w:val="21"/>
                <w14:textFill>
                  <w14:solidFill>
                    <w14:schemeClr w14:val="tx1"/>
                  </w14:solidFill>
                </w14:textFill>
              </w:rPr>
              <w:t>代理人电话</w:t>
            </w:r>
          </w:p>
        </w:tc>
        <w:tc>
          <w:tcPr>
            <w:tcW w:w="2975" w:type="dxa"/>
            <w:gridSpan w:val="3"/>
            <w:tcBorders>
              <w:bottom w:val="single" w:color="auto" w:sz="4" w:space="0"/>
            </w:tcBorders>
            <w:vAlign w:val="center"/>
          </w:tcPr>
          <w:p w14:paraId="79326DA7">
            <w:pPr>
              <w:spacing w:line="360" w:lineRule="exact"/>
              <w:jc w:val="center"/>
              <w:rPr>
                <w:rFonts w:hint="eastAsia" w:ascii="仿宋" w:hAnsi="仿宋" w:eastAsia="仿宋" w:cs="仿宋"/>
                <w:color w:val="000000" w:themeColor="text1"/>
                <w:szCs w:val="21"/>
                <w14:textFill>
                  <w14:solidFill>
                    <w14:schemeClr w14:val="tx1"/>
                  </w14:solidFill>
                </w14:textFill>
              </w:rPr>
            </w:pPr>
          </w:p>
        </w:tc>
        <w:tc>
          <w:tcPr>
            <w:tcW w:w="1885" w:type="dxa"/>
            <w:gridSpan w:val="4"/>
            <w:tcBorders>
              <w:bottom w:val="single" w:color="auto" w:sz="4" w:space="0"/>
            </w:tcBorders>
            <w:vAlign w:val="center"/>
          </w:tcPr>
          <w:p w14:paraId="18F1E67C">
            <w:pPr>
              <w:spacing w:line="360" w:lineRule="exact"/>
              <w:jc w:val="center"/>
              <w:rPr>
                <w:rFonts w:hint="eastAsia" w:ascii="仿宋" w:hAnsi="仿宋" w:eastAsia="仿宋" w:cs="仿宋"/>
                <w:b/>
                <w:bCs/>
                <w:color w:val="000000" w:themeColor="text1"/>
                <w:szCs w:val="21"/>
                <w14:textFill>
                  <w14:solidFill>
                    <w14:schemeClr w14:val="tx1"/>
                  </w14:solidFill>
                </w14:textFill>
              </w:rPr>
            </w:pPr>
            <w:r>
              <w:rPr>
                <w:rFonts w:hint="eastAsia" w:ascii="仿宋" w:hAnsi="仿宋" w:eastAsia="仿宋" w:cs="仿宋"/>
                <w:b/>
                <w:bCs/>
                <w:color w:val="000000" w:themeColor="text1"/>
                <w:szCs w:val="21"/>
                <w14:textFill>
                  <w14:solidFill>
                    <w14:schemeClr w14:val="tx1"/>
                  </w14:solidFill>
                </w14:textFill>
              </w:rPr>
              <w:t>代理人的邮箱</w:t>
            </w:r>
          </w:p>
        </w:tc>
        <w:tc>
          <w:tcPr>
            <w:tcW w:w="4213" w:type="dxa"/>
            <w:gridSpan w:val="4"/>
            <w:tcBorders>
              <w:bottom w:val="single" w:color="auto" w:sz="4" w:space="0"/>
              <w:right w:val="single" w:color="auto" w:sz="4" w:space="0"/>
            </w:tcBorders>
            <w:vAlign w:val="center"/>
          </w:tcPr>
          <w:p w14:paraId="1A45E07F">
            <w:pPr>
              <w:spacing w:line="360" w:lineRule="exact"/>
              <w:jc w:val="center"/>
              <w:rPr>
                <w:rFonts w:hint="eastAsia" w:ascii="仿宋" w:hAnsi="仿宋" w:eastAsia="仿宋" w:cs="仿宋"/>
                <w:color w:val="000000" w:themeColor="text1"/>
                <w:szCs w:val="21"/>
                <w14:textFill>
                  <w14:solidFill>
                    <w14:schemeClr w14:val="tx1"/>
                  </w14:solidFill>
                </w14:textFill>
              </w:rPr>
            </w:pPr>
          </w:p>
        </w:tc>
      </w:tr>
      <w:tr w14:paraId="0229C5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4" w:hRule="atLeast"/>
        </w:trPr>
        <w:tc>
          <w:tcPr>
            <w:tcW w:w="1276" w:type="dxa"/>
            <w:vAlign w:val="center"/>
          </w:tcPr>
          <w:p w14:paraId="26656372">
            <w:pPr>
              <w:spacing w:line="360" w:lineRule="exact"/>
              <w:jc w:val="center"/>
              <w:rPr>
                <w:rFonts w:hint="eastAsia" w:ascii="仿宋" w:hAnsi="仿宋" w:eastAsia="仿宋" w:cs="仿宋"/>
                <w:b/>
                <w:bCs/>
                <w:color w:val="000000" w:themeColor="text1"/>
                <w:szCs w:val="21"/>
                <w14:textFill>
                  <w14:solidFill>
                    <w14:schemeClr w14:val="tx1"/>
                  </w14:solidFill>
                </w14:textFill>
              </w:rPr>
            </w:pPr>
            <w:r>
              <w:rPr>
                <w:rFonts w:hint="eastAsia" w:ascii="仿宋" w:hAnsi="仿宋" w:eastAsia="仿宋" w:cs="仿宋"/>
                <w:b/>
                <w:bCs/>
                <w:color w:val="000000" w:themeColor="text1"/>
                <w:szCs w:val="21"/>
                <w14:textFill>
                  <w14:solidFill>
                    <w14:schemeClr w14:val="tx1"/>
                  </w14:solidFill>
                </w14:textFill>
              </w:rPr>
              <w:t>送达地址</w:t>
            </w:r>
          </w:p>
        </w:tc>
        <w:tc>
          <w:tcPr>
            <w:tcW w:w="9073" w:type="dxa"/>
            <w:gridSpan w:val="11"/>
            <w:tcBorders>
              <w:top w:val="single" w:color="auto" w:sz="4" w:space="0"/>
              <w:right w:val="single" w:color="auto" w:sz="4" w:space="0"/>
            </w:tcBorders>
            <w:vAlign w:val="center"/>
          </w:tcPr>
          <w:p w14:paraId="6522B020">
            <w:pPr>
              <w:spacing w:line="360" w:lineRule="exact"/>
              <w:jc w:val="center"/>
              <w:rPr>
                <w:rFonts w:hint="eastAsia" w:ascii="仿宋" w:hAnsi="仿宋" w:eastAsia="仿宋" w:cs="仿宋"/>
                <w:color w:val="000000" w:themeColor="text1"/>
                <w:szCs w:val="21"/>
                <w14:textFill>
                  <w14:solidFill>
                    <w14:schemeClr w14:val="tx1"/>
                  </w14:solidFill>
                </w14:textFill>
              </w:rPr>
            </w:pPr>
          </w:p>
        </w:tc>
      </w:tr>
      <w:tr w14:paraId="08D58B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6" w:hRule="atLeast"/>
        </w:trPr>
        <w:tc>
          <w:tcPr>
            <w:tcW w:w="1276" w:type="dxa"/>
            <w:vAlign w:val="center"/>
          </w:tcPr>
          <w:p w14:paraId="2E0523DB">
            <w:pPr>
              <w:spacing w:line="360" w:lineRule="exact"/>
              <w:jc w:val="center"/>
              <w:rPr>
                <w:rFonts w:hint="eastAsia" w:ascii="仿宋" w:hAnsi="仿宋" w:eastAsia="仿宋" w:cs="仿宋"/>
                <w:b/>
                <w:bCs/>
                <w:color w:val="000000" w:themeColor="text1"/>
                <w:szCs w:val="21"/>
                <w14:textFill>
                  <w14:solidFill>
                    <w14:schemeClr w14:val="tx1"/>
                  </w14:solidFill>
                </w14:textFill>
              </w:rPr>
            </w:pPr>
            <w:r>
              <w:rPr>
                <w:rFonts w:hint="eastAsia" w:ascii="仿宋" w:hAnsi="仿宋" w:eastAsia="仿宋" w:cs="仿宋"/>
                <w:b/>
                <w:bCs/>
                <w:color w:val="000000" w:themeColor="text1"/>
                <w:szCs w:val="21"/>
                <w14:textFill>
                  <w14:solidFill>
                    <w14:schemeClr w14:val="tx1"/>
                  </w14:solidFill>
                </w14:textFill>
              </w:rPr>
              <w:t>开户名称</w:t>
            </w:r>
          </w:p>
        </w:tc>
        <w:tc>
          <w:tcPr>
            <w:tcW w:w="9073" w:type="dxa"/>
            <w:gridSpan w:val="11"/>
            <w:vAlign w:val="center"/>
          </w:tcPr>
          <w:p w14:paraId="7D841D6A">
            <w:pPr>
              <w:spacing w:line="360" w:lineRule="exact"/>
              <w:jc w:val="center"/>
              <w:rPr>
                <w:rFonts w:hint="eastAsia" w:ascii="仿宋" w:hAnsi="仿宋" w:eastAsia="仿宋" w:cs="仿宋"/>
                <w:color w:val="000000" w:themeColor="text1"/>
                <w:szCs w:val="21"/>
                <w14:textFill>
                  <w14:solidFill>
                    <w14:schemeClr w14:val="tx1"/>
                  </w14:solidFill>
                </w14:textFill>
              </w:rPr>
            </w:pPr>
          </w:p>
        </w:tc>
      </w:tr>
      <w:tr w14:paraId="133156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4" w:hRule="atLeast"/>
        </w:trPr>
        <w:tc>
          <w:tcPr>
            <w:tcW w:w="1276" w:type="dxa"/>
            <w:vAlign w:val="center"/>
          </w:tcPr>
          <w:p w14:paraId="5B85011E">
            <w:pPr>
              <w:spacing w:line="360" w:lineRule="exact"/>
              <w:jc w:val="center"/>
              <w:rPr>
                <w:rFonts w:hint="eastAsia" w:ascii="仿宋" w:hAnsi="仿宋" w:eastAsia="仿宋" w:cs="仿宋"/>
                <w:b/>
                <w:bCs/>
                <w:color w:val="000000" w:themeColor="text1"/>
                <w:szCs w:val="21"/>
                <w14:textFill>
                  <w14:solidFill>
                    <w14:schemeClr w14:val="tx1"/>
                  </w14:solidFill>
                </w14:textFill>
              </w:rPr>
            </w:pPr>
            <w:r>
              <w:rPr>
                <w:rFonts w:hint="eastAsia" w:ascii="仿宋" w:hAnsi="仿宋" w:eastAsia="仿宋" w:cs="仿宋"/>
                <w:b/>
                <w:bCs/>
                <w:color w:val="000000" w:themeColor="text1"/>
                <w:szCs w:val="21"/>
                <w14:textFill>
                  <w14:solidFill>
                    <w14:schemeClr w14:val="tx1"/>
                  </w14:solidFill>
                </w14:textFill>
              </w:rPr>
              <w:t>开户银行</w:t>
            </w:r>
          </w:p>
        </w:tc>
        <w:tc>
          <w:tcPr>
            <w:tcW w:w="4536" w:type="dxa"/>
            <w:gridSpan w:val="6"/>
            <w:vAlign w:val="center"/>
          </w:tcPr>
          <w:p w14:paraId="5549617A">
            <w:pPr>
              <w:spacing w:line="360" w:lineRule="exact"/>
              <w:jc w:val="center"/>
              <w:rPr>
                <w:rFonts w:hint="eastAsia" w:ascii="仿宋" w:hAnsi="仿宋" w:eastAsia="仿宋" w:cs="仿宋"/>
                <w:color w:val="000000" w:themeColor="text1"/>
                <w:szCs w:val="21"/>
                <w14:textFill>
                  <w14:solidFill>
                    <w14:schemeClr w14:val="tx1"/>
                  </w14:solidFill>
                </w14:textFill>
              </w:rPr>
            </w:pPr>
          </w:p>
        </w:tc>
        <w:tc>
          <w:tcPr>
            <w:tcW w:w="1134" w:type="dxa"/>
            <w:gridSpan w:val="3"/>
            <w:vAlign w:val="center"/>
          </w:tcPr>
          <w:p w14:paraId="5F463947">
            <w:pPr>
              <w:spacing w:line="360" w:lineRule="exact"/>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开户账号</w:t>
            </w:r>
          </w:p>
        </w:tc>
        <w:tc>
          <w:tcPr>
            <w:tcW w:w="3403" w:type="dxa"/>
            <w:gridSpan w:val="2"/>
            <w:vAlign w:val="center"/>
          </w:tcPr>
          <w:p w14:paraId="1AEBFE23">
            <w:pPr>
              <w:spacing w:line="360" w:lineRule="exact"/>
              <w:jc w:val="center"/>
              <w:rPr>
                <w:rFonts w:hint="eastAsia" w:ascii="仿宋" w:hAnsi="仿宋" w:eastAsia="仿宋" w:cs="仿宋"/>
                <w:color w:val="000000" w:themeColor="text1"/>
                <w:szCs w:val="21"/>
                <w14:textFill>
                  <w14:solidFill>
                    <w14:schemeClr w14:val="tx1"/>
                  </w14:solidFill>
                </w14:textFill>
              </w:rPr>
            </w:pPr>
          </w:p>
        </w:tc>
      </w:tr>
      <w:tr w14:paraId="611C46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6" w:hRule="atLeast"/>
        </w:trPr>
        <w:tc>
          <w:tcPr>
            <w:tcW w:w="1276" w:type="dxa"/>
            <w:vAlign w:val="center"/>
          </w:tcPr>
          <w:p w14:paraId="21EBCA83">
            <w:pPr>
              <w:spacing w:line="360" w:lineRule="exact"/>
              <w:jc w:val="center"/>
              <w:rPr>
                <w:rFonts w:hint="eastAsia" w:ascii="仿宋" w:hAnsi="仿宋" w:eastAsia="仿宋" w:cs="仿宋"/>
                <w:b/>
                <w:bCs/>
                <w:color w:val="000000" w:themeColor="text1"/>
                <w:szCs w:val="21"/>
                <w14:textFill>
                  <w14:solidFill>
                    <w14:schemeClr w14:val="tx1"/>
                  </w14:solidFill>
                </w14:textFill>
              </w:rPr>
            </w:pPr>
            <w:r>
              <w:rPr>
                <w:rFonts w:hint="eastAsia" w:ascii="仿宋" w:hAnsi="仿宋" w:eastAsia="仿宋" w:cs="仿宋"/>
                <w:b/>
                <w:bCs/>
                <w:color w:val="000000" w:themeColor="text1"/>
                <w:szCs w:val="21"/>
                <w14:textFill>
                  <w14:solidFill>
                    <w14:schemeClr w14:val="tx1"/>
                  </w14:solidFill>
                </w14:textFill>
              </w:rPr>
              <w:t>债权性质</w:t>
            </w:r>
          </w:p>
        </w:tc>
        <w:tc>
          <w:tcPr>
            <w:tcW w:w="9073" w:type="dxa"/>
            <w:gridSpan w:val="11"/>
            <w:vAlign w:val="center"/>
          </w:tcPr>
          <w:p w14:paraId="615816B5">
            <w:pPr>
              <w:spacing w:line="360" w:lineRule="exact"/>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普通债权：□                   担保债权：□                  税收债权：□</w:t>
            </w:r>
          </w:p>
        </w:tc>
      </w:tr>
      <w:tr w14:paraId="1BB585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1276" w:type="dxa"/>
            <w:vMerge w:val="restart"/>
            <w:vAlign w:val="center"/>
          </w:tcPr>
          <w:p w14:paraId="6AF4D6A0">
            <w:pPr>
              <w:spacing w:line="360" w:lineRule="exact"/>
              <w:jc w:val="center"/>
              <w:rPr>
                <w:rFonts w:hint="eastAsia" w:ascii="仿宋" w:hAnsi="仿宋" w:eastAsia="仿宋" w:cs="仿宋"/>
                <w:b/>
                <w:bCs/>
                <w:color w:val="000000" w:themeColor="text1"/>
                <w:szCs w:val="21"/>
                <w14:textFill>
                  <w14:solidFill>
                    <w14:schemeClr w14:val="tx1"/>
                  </w14:solidFill>
                </w14:textFill>
              </w:rPr>
            </w:pPr>
            <w:r>
              <w:rPr>
                <w:rFonts w:hint="eastAsia" w:ascii="仿宋" w:hAnsi="仿宋" w:eastAsia="仿宋" w:cs="仿宋"/>
                <w:b/>
                <w:bCs/>
                <w:color w:val="000000" w:themeColor="text1"/>
                <w:szCs w:val="21"/>
                <w14:textFill>
                  <w14:solidFill>
                    <w14:schemeClr w14:val="tx1"/>
                  </w14:solidFill>
                </w14:textFill>
              </w:rPr>
              <w:t>申报债权</w:t>
            </w:r>
          </w:p>
          <w:p w14:paraId="231B82C3">
            <w:pPr>
              <w:spacing w:line="360" w:lineRule="exact"/>
              <w:jc w:val="center"/>
              <w:rPr>
                <w:rFonts w:hint="eastAsia" w:ascii="仿宋" w:hAnsi="仿宋" w:eastAsia="仿宋" w:cs="仿宋"/>
                <w:b/>
                <w:bCs/>
                <w:color w:val="000000" w:themeColor="text1"/>
                <w:szCs w:val="21"/>
                <w14:textFill>
                  <w14:solidFill>
                    <w14:schemeClr w14:val="tx1"/>
                  </w14:solidFill>
                </w14:textFill>
              </w:rPr>
            </w:pPr>
            <w:r>
              <w:rPr>
                <w:rFonts w:hint="eastAsia" w:ascii="仿宋" w:hAnsi="仿宋" w:eastAsia="仿宋" w:cs="仿宋"/>
                <w:b/>
                <w:bCs/>
                <w:color w:val="000000" w:themeColor="text1"/>
                <w:szCs w:val="21"/>
                <w14:textFill>
                  <w14:solidFill>
                    <w14:schemeClr w14:val="tx1"/>
                  </w14:solidFill>
                </w14:textFill>
              </w:rPr>
              <w:t>金额（元）</w:t>
            </w:r>
          </w:p>
        </w:tc>
        <w:tc>
          <w:tcPr>
            <w:tcW w:w="1134" w:type="dxa"/>
            <w:vAlign w:val="center"/>
          </w:tcPr>
          <w:p w14:paraId="49C1703E">
            <w:pPr>
              <w:spacing w:line="360" w:lineRule="exact"/>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总金额</w:t>
            </w:r>
          </w:p>
        </w:tc>
        <w:tc>
          <w:tcPr>
            <w:tcW w:w="1984" w:type="dxa"/>
            <w:gridSpan w:val="3"/>
            <w:vAlign w:val="center"/>
          </w:tcPr>
          <w:p w14:paraId="1E1CD38B">
            <w:pPr>
              <w:spacing w:line="360" w:lineRule="exact"/>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本金</w:t>
            </w:r>
          </w:p>
        </w:tc>
        <w:tc>
          <w:tcPr>
            <w:tcW w:w="1418" w:type="dxa"/>
            <w:gridSpan w:val="2"/>
            <w:vAlign w:val="center"/>
          </w:tcPr>
          <w:p w14:paraId="0D10E4CC">
            <w:pPr>
              <w:spacing w:line="360" w:lineRule="exact"/>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利息</w:t>
            </w:r>
          </w:p>
        </w:tc>
        <w:tc>
          <w:tcPr>
            <w:tcW w:w="1134" w:type="dxa"/>
            <w:gridSpan w:val="3"/>
            <w:vAlign w:val="center"/>
          </w:tcPr>
          <w:p w14:paraId="5CDB91E1">
            <w:pPr>
              <w:spacing w:line="360" w:lineRule="exact"/>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违约金</w:t>
            </w:r>
          </w:p>
        </w:tc>
        <w:tc>
          <w:tcPr>
            <w:tcW w:w="3403" w:type="dxa"/>
            <w:gridSpan w:val="2"/>
            <w:vAlign w:val="center"/>
          </w:tcPr>
          <w:p w14:paraId="40740775">
            <w:pPr>
              <w:spacing w:line="360" w:lineRule="exact"/>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其他</w:t>
            </w:r>
          </w:p>
        </w:tc>
      </w:tr>
      <w:tr w14:paraId="244A41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trPr>
        <w:tc>
          <w:tcPr>
            <w:tcW w:w="1276" w:type="dxa"/>
            <w:vMerge w:val="continue"/>
            <w:vAlign w:val="center"/>
          </w:tcPr>
          <w:p w14:paraId="5E13E5FE">
            <w:pPr>
              <w:spacing w:line="360" w:lineRule="exact"/>
              <w:jc w:val="center"/>
              <w:rPr>
                <w:rFonts w:hint="eastAsia" w:ascii="仿宋" w:hAnsi="仿宋" w:eastAsia="仿宋" w:cs="仿宋"/>
                <w:b/>
                <w:bCs/>
                <w:color w:val="000000" w:themeColor="text1"/>
                <w:szCs w:val="21"/>
                <w14:textFill>
                  <w14:solidFill>
                    <w14:schemeClr w14:val="tx1"/>
                  </w14:solidFill>
                </w14:textFill>
              </w:rPr>
            </w:pPr>
          </w:p>
        </w:tc>
        <w:tc>
          <w:tcPr>
            <w:tcW w:w="1134" w:type="dxa"/>
            <w:vAlign w:val="center"/>
          </w:tcPr>
          <w:p w14:paraId="55ADC4BD">
            <w:pPr>
              <w:spacing w:line="360" w:lineRule="exact"/>
              <w:jc w:val="center"/>
              <w:rPr>
                <w:rFonts w:hint="eastAsia" w:ascii="仿宋" w:hAnsi="仿宋" w:eastAsia="仿宋" w:cs="仿宋"/>
                <w:color w:val="000000" w:themeColor="text1"/>
                <w:szCs w:val="21"/>
                <w14:textFill>
                  <w14:solidFill>
                    <w14:schemeClr w14:val="tx1"/>
                  </w14:solidFill>
                </w14:textFill>
              </w:rPr>
            </w:pPr>
          </w:p>
        </w:tc>
        <w:tc>
          <w:tcPr>
            <w:tcW w:w="1984" w:type="dxa"/>
            <w:gridSpan w:val="3"/>
            <w:vAlign w:val="center"/>
          </w:tcPr>
          <w:p w14:paraId="4AFDB702">
            <w:pPr>
              <w:spacing w:line="360" w:lineRule="exact"/>
              <w:jc w:val="center"/>
              <w:rPr>
                <w:rFonts w:hint="eastAsia" w:ascii="仿宋" w:hAnsi="仿宋" w:eastAsia="仿宋" w:cs="仿宋"/>
                <w:color w:val="000000" w:themeColor="text1"/>
                <w:szCs w:val="21"/>
                <w14:textFill>
                  <w14:solidFill>
                    <w14:schemeClr w14:val="tx1"/>
                  </w14:solidFill>
                </w14:textFill>
              </w:rPr>
            </w:pPr>
          </w:p>
        </w:tc>
        <w:tc>
          <w:tcPr>
            <w:tcW w:w="1418" w:type="dxa"/>
            <w:gridSpan w:val="2"/>
            <w:vAlign w:val="center"/>
          </w:tcPr>
          <w:p w14:paraId="230481C5">
            <w:pPr>
              <w:spacing w:line="360" w:lineRule="exact"/>
              <w:jc w:val="center"/>
              <w:rPr>
                <w:rFonts w:hint="eastAsia" w:ascii="仿宋" w:hAnsi="仿宋" w:eastAsia="仿宋" w:cs="仿宋"/>
                <w:color w:val="000000" w:themeColor="text1"/>
                <w:szCs w:val="21"/>
                <w14:textFill>
                  <w14:solidFill>
                    <w14:schemeClr w14:val="tx1"/>
                  </w14:solidFill>
                </w14:textFill>
              </w:rPr>
            </w:pPr>
          </w:p>
        </w:tc>
        <w:tc>
          <w:tcPr>
            <w:tcW w:w="1134" w:type="dxa"/>
            <w:gridSpan w:val="3"/>
            <w:vAlign w:val="center"/>
          </w:tcPr>
          <w:p w14:paraId="772D4861">
            <w:pPr>
              <w:spacing w:line="360" w:lineRule="exact"/>
              <w:jc w:val="center"/>
              <w:rPr>
                <w:rFonts w:hint="eastAsia" w:ascii="仿宋" w:hAnsi="仿宋" w:eastAsia="仿宋" w:cs="仿宋"/>
                <w:color w:val="000000" w:themeColor="text1"/>
                <w:szCs w:val="21"/>
                <w14:textFill>
                  <w14:solidFill>
                    <w14:schemeClr w14:val="tx1"/>
                  </w14:solidFill>
                </w14:textFill>
              </w:rPr>
            </w:pPr>
          </w:p>
        </w:tc>
        <w:tc>
          <w:tcPr>
            <w:tcW w:w="3403" w:type="dxa"/>
            <w:gridSpan w:val="2"/>
            <w:vAlign w:val="center"/>
          </w:tcPr>
          <w:p w14:paraId="769CF57B">
            <w:pPr>
              <w:spacing w:line="360" w:lineRule="exact"/>
              <w:jc w:val="center"/>
              <w:rPr>
                <w:rFonts w:hint="eastAsia" w:ascii="仿宋" w:hAnsi="仿宋" w:eastAsia="仿宋" w:cs="仿宋"/>
                <w:color w:val="000000" w:themeColor="text1"/>
                <w:szCs w:val="21"/>
                <w14:textFill>
                  <w14:solidFill>
                    <w14:schemeClr w14:val="tx1"/>
                  </w14:solidFill>
                </w14:textFill>
              </w:rPr>
            </w:pPr>
          </w:p>
        </w:tc>
      </w:tr>
      <w:tr w14:paraId="754EC1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6" w:hRule="atLeast"/>
        </w:trPr>
        <w:tc>
          <w:tcPr>
            <w:tcW w:w="1276" w:type="dxa"/>
            <w:vMerge w:val="restart"/>
            <w:vAlign w:val="center"/>
          </w:tcPr>
          <w:p w14:paraId="636EB126">
            <w:pPr>
              <w:spacing w:line="360" w:lineRule="exact"/>
              <w:jc w:val="center"/>
              <w:rPr>
                <w:rFonts w:hint="eastAsia" w:ascii="仿宋" w:hAnsi="仿宋" w:eastAsia="仿宋" w:cs="仿宋"/>
                <w:b/>
                <w:bCs/>
                <w:color w:val="000000" w:themeColor="text1"/>
                <w:szCs w:val="21"/>
                <w14:textFill>
                  <w14:solidFill>
                    <w14:schemeClr w14:val="tx1"/>
                  </w14:solidFill>
                </w14:textFill>
              </w:rPr>
            </w:pPr>
            <w:r>
              <w:rPr>
                <w:rFonts w:hint="eastAsia" w:ascii="仿宋" w:hAnsi="仿宋" w:eastAsia="仿宋" w:cs="仿宋"/>
                <w:b/>
                <w:bCs/>
                <w:color w:val="000000" w:themeColor="text1"/>
                <w:szCs w:val="21"/>
                <w14:textFill>
                  <w14:solidFill>
                    <w14:schemeClr w14:val="tx1"/>
                  </w14:solidFill>
                </w14:textFill>
              </w:rPr>
              <w:t>担保情况</w:t>
            </w:r>
          </w:p>
        </w:tc>
        <w:tc>
          <w:tcPr>
            <w:tcW w:w="1134" w:type="dxa"/>
            <w:vAlign w:val="center"/>
          </w:tcPr>
          <w:p w14:paraId="05CC1E99">
            <w:pPr>
              <w:spacing w:line="360" w:lineRule="exact"/>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总金额</w:t>
            </w:r>
          </w:p>
        </w:tc>
        <w:tc>
          <w:tcPr>
            <w:tcW w:w="7939" w:type="dxa"/>
            <w:gridSpan w:val="10"/>
            <w:vMerge w:val="restart"/>
            <w:vAlign w:val="center"/>
          </w:tcPr>
          <w:p w14:paraId="52FDC45A">
            <w:pPr>
              <w:spacing w:line="360" w:lineRule="exact"/>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担保类型：    □抵押：    □质押     □一般保证     □连带债权</w:t>
            </w:r>
          </w:p>
        </w:tc>
      </w:tr>
      <w:tr w14:paraId="3763AE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4" w:hRule="atLeast"/>
        </w:trPr>
        <w:tc>
          <w:tcPr>
            <w:tcW w:w="1276" w:type="dxa"/>
            <w:vMerge w:val="continue"/>
            <w:vAlign w:val="center"/>
          </w:tcPr>
          <w:p w14:paraId="2A5032CF">
            <w:pPr>
              <w:spacing w:line="360" w:lineRule="exact"/>
              <w:jc w:val="center"/>
              <w:rPr>
                <w:rFonts w:hint="eastAsia" w:ascii="仿宋" w:hAnsi="仿宋" w:eastAsia="仿宋" w:cs="仿宋"/>
                <w:b/>
                <w:bCs/>
                <w:color w:val="000000" w:themeColor="text1"/>
                <w:szCs w:val="21"/>
                <w14:textFill>
                  <w14:solidFill>
                    <w14:schemeClr w14:val="tx1"/>
                  </w14:solidFill>
                </w14:textFill>
              </w:rPr>
            </w:pPr>
          </w:p>
        </w:tc>
        <w:tc>
          <w:tcPr>
            <w:tcW w:w="1134" w:type="dxa"/>
            <w:vAlign w:val="center"/>
          </w:tcPr>
          <w:p w14:paraId="6E6D0205">
            <w:pPr>
              <w:spacing w:line="360" w:lineRule="exact"/>
              <w:jc w:val="center"/>
              <w:rPr>
                <w:rFonts w:hint="eastAsia" w:ascii="仿宋" w:hAnsi="仿宋" w:eastAsia="仿宋" w:cs="仿宋"/>
                <w:color w:val="000000" w:themeColor="text1"/>
                <w:szCs w:val="21"/>
                <w14:textFill>
                  <w14:solidFill>
                    <w14:schemeClr w14:val="tx1"/>
                  </w14:solidFill>
                </w14:textFill>
              </w:rPr>
            </w:pPr>
          </w:p>
        </w:tc>
        <w:tc>
          <w:tcPr>
            <w:tcW w:w="7939" w:type="dxa"/>
            <w:gridSpan w:val="10"/>
            <w:vMerge w:val="continue"/>
            <w:vAlign w:val="center"/>
          </w:tcPr>
          <w:p w14:paraId="596FC378">
            <w:pPr>
              <w:spacing w:line="360" w:lineRule="exact"/>
              <w:jc w:val="center"/>
              <w:rPr>
                <w:rFonts w:hint="eastAsia" w:ascii="仿宋" w:hAnsi="仿宋" w:eastAsia="仿宋" w:cs="仿宋"/>
                <w:color w:val="000000" w:themeColor="text1"/>
                <w:szCs w:val="21"/>
                <w14:textFill>
                  <w14:solidFill>
                    <w14:schemeClr w14:val="tx1"/>
                  </w14:solidFill>
                </w14:textFill>
              </w:rPr>
            </w:pPr>
          </w:p>
        </w:tc>
      </w:tr>
      <w:tr w14:paraId="55E603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6" w:hRule="atLeast"/>
        </w:trPr>
        <w:tc>
          <w:tcPr>
            <w:tcW w:w="1276" w:type="dxa"/>
            <w:vMerge w:val="restart"/>
            <w:vAlign w:val="center"/>
          </w:tcPr>
          <w:p w14:paraId="6AD211C2">
            <w:pPr>
              <w:spacing w:line="360" w:lineRule="exact"/>
              <w:jc w:val="center"/>
              <w:rPr>
                <w:rFonts w:hint="eastAsia" w:ascii="仿宋" w:hAnsi="仿宋" w:eastAsia="仿宋" w:cs="仿宋"/>
                <w:b/>
                <w:bCs/>
                <w:color w:val="000000" w:themeColor="text1"/>
                <w:szCs w:val="21"/>
                <w14:textFill>
                  <w14:solidFill>
                    <w14:schemeClr w14:val="tx1"/>
                  </w14:solidFill>
                </w14:textFill>
              </w:rPr>
            </w:pPr>
            <w:r>
              <w:rPr>
                <w:rFonts w:hint="eastAsia" w:ascii="仿宋" w:hAnsi="仿宋" w:eastAsia="仿宋" w:cs="仿宋"/>
                <w:b/>
                <w:bCs/>
                <w:color w:val="000000" w:themeColor="text1"/>
                <w:szCs w:val="21"/>
                <w14:textFill>
                  <w14:solidFill>
                    <w14:schemeClr w14:val="tx1"/>
                  </w14:solidFill>
                </w14:textFill>
              </w:rPr>
              <w:t>诉讼情况</w:t>
            </w:r>
          </w:p>
        </w:tc>
        <w:tc>
          <w:tcPr>
            <w:tcW w:w="3118" w:type="dxa"/>
            <w:gridSpan w:val="4"/>
            <w:vAlign w:val="center"/>
          </w:tcPr>
          <w:p w14:paraId="52F373CE">
            <w:pPr>
              <w:spacing w:line="360" w:lineRule="exact"/>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是否进入诉讼  □是  □否</w:t>
            </w:r>
          </w:p>
        </w:tc>
        <w:tc>
          <w:tcPr>
            <w:tcW w:w="1418" w:type="dxa"/>
            <w:gridSpan w:val="2"/>
            <w:vAlign w:val="center"/>
          </w:tcPr>
          <w:p w14:paraId="1339B1A3">
            <w:pPr>
              <w:spacing w:line="360" w:lineRule="exact"/>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诉讼标的额</w:t>
            </w:r>
          </w:p>
        </w:tc>
        <w:tc>
          <w:tcPr>
            <w:tcW w:w="1134" w:type="dxa"/>
            <w:gridSpan w:val="3"/>
            <w:vAlign w:val="center"/>
          </w:tcPr>
          <w:p w14:paraId="4DC43AF8">
            <w:pPr>
              <w:spacing w:line="360" w:lineRule="exact"/>
              <w:jc w:val="center"/>
              <w:rPr>
                <w:rFonts w:hint="eastAsia" w:ascii="仿宋" w:hAnsi="仿宋" w:eastAsia="仿宋" w:cs="仿宋"/>
                <w:color w:val="000000" w:themeColor="text1"/>
                <w:szCs w:val="21"/>
                <w14:textFill>
                  <w14:solidFill>
                    <w14:schemeClr w14:val="tx1"/>
                  </w14:solidFill>
                </w14:textFill>
              </w:rPr>
            </w:pPr>
          </w:p>
        </w:tc>
        <w:tc>
          <w:tcPr>
            <w:tcW w:w="1276" w:type="dxa"/>
            <w:vAlign w:val="center"/>
          </w:tcPr>
          <w:p w14:paraId="04070FFB">
            <w:pPr>
              <w:spacing w:line="360" w:lineRule="exact"/>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诉讼阶段</w:t>
            </w:r>
          </w:p>
        </w:tc>
        <w:tc>
          <w:tcPr>
            <w:tcW w:w="2127" w:type="dxa"/>
            <w:vAlign w:val="center"/>
          </w:tcPr>
          <w:p w14:paraId="7F1C3E2C">
            <w:pPr>
              <w:spacing w:line="360" w:lineRule="exact"/>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□一审□二审□执行</w:t>
            </w:r>
          </w:p>
        </w:tc>
      </w:tr>
      <w:tr w14:paraId="179D96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4" w:hRule="atLeast"/>
        </w:trPr>
        <w:tc>
          <w:tcPr>
            <w:tcW w:w="1276" w:type="dxa"/>
            <w:vMerge w:val="continue"/>
            <w:vAlign w:val="center"/>
          </w:tcPr>
          <w:p w14:paraId="1D28B6BC">
            <w:pPr>
              <w:spacing w:line="360" w:lineRule="exact"/>
              <w:jc w:val="center"/>
              <w:rPr>
                <w:rFonts w:hint="eastAsia" w:ascii="仿宋" w:hAnsi="仿宋" w:eastAsia="仿宋" w:cs="仿宋"/>
                <w:b/>
                <w:bCs/>
                <w:color w:val="000000" w:themeColor="text1"/>
                <w:szCs w:val="21"/>
                <w14:textFill>
                  <w14:solidFill>
                    <w14:schemeClr w14:val="tx1"/>
                  </w14:solidFill>
                </w14:textFill>
              </w:rPr>
            </w:pPr>
          </w:p>
        </w:tc>
        <w:tc>
          <w:tcPr>
            <w:tcW w:w="1134" w:type="dxa"/>
            <w:vAlign w:val="center"/>
          </w:tcPr>
          <w:p w14:paraId="61828F28">
            <w:pPr>
              <w:spacing w:line="360" w:lineRule="exact"/>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诉讼结果</w:t>
            </w:r>
          </w:p>
        </w:tc>
        <w:tc>
          <w:tcPr>
            <w:tcW w:w="3402" w:type="dxa"/>
            <w:gridSpan w:val="5"/>
            <w:vAlign w:val="center"/>
          </w:tcPr>
          <w:p w14:paraId="45E27E30">
            <w:pPr>
              <w:spacing w:line="360" w:lineRule="exact"/>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□判决 □调解 □撤诉 □未结案</w:t>
            </w:r>
          </w:p>
        </w:tc>
        <w:tc>
          <w:tcPr>
            <w:tcW w:w="2410" w:type="dxa"/>
            <w:gridSpan w:val="4"/>
            <w:vAlign w:val="center"/>
          </w:tcPr>
          <w:p w14:paraId="0F8734BC">
            <w:pPr>
              <w:spacing w:line="360" w:lineRule="exact"/>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生效法律文书号</w:t>
            </w:r>
          </w:p>
        </w:tc>
        <w:tc>
          <w:tcPr>
            <w:tcW w:w="2127" w:type="dxa"/>
            <w:vAlign w:val="center"/>
          </w:tcPr>
          <w:p w14:paraId="5DEF6A0B">
            <w:pPr>
              <w:spacing w:line="360" w:lineRule="exact"/>
              <w:jc w:val="center"/>
              <w:rPr>
                <w:rFonts w:hint="eastAsia" w:ascii="仿宋" w:hAnsi="仿宋" w:eastAsia="仿宋" w:cs="仿宋"/>
                <w:color w:val="000000" w:themeColor="text1"/>
                <w:szCs w:val="21"/>
                <w14:textFill>
                  <w14:solidFill>
                    <w14:schemeClr w14:val="tx1"/>
                  </w14:solidFill>
                </w14:textFill>
              </w:rPr>
            </w:pPr>
          </w:p>
        </w:tc>
      </w:tr>
      <w:tr w14:paraId="35D81C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6" w:hRule="atLeast"/>
        </w:trPr>
        <w:tc>
          <w:tcPr>
            <w:tcW w:w="1276" w:type="dxa"/>
            <w:vMerge w:val="continue"/>
            <w:vAlign w:val="center"/>
          </w:tcPr>
          <w:p w14:paraId="5C70887C">
            <w:pPr>
              <w:spacing w:line="360" w:lineRule="exact"/>
              <w:jc w:val="center"/>
              <w:rPr>
                <w:rFonts w:hint="eastAsia" w:ascii="仿宋" w:hAnsi="仿宋" w:eastAsia="仿宋" w:cs="仿宋"/>
                <w:b/>
                <w:bCs/>
                <w:color w:val="000000" w:themeColor="text1"/>
                <w:szCs w:val="21"/>
                <w14:textFill>
                  <w14:solidFill>
                    <w14:schemeClr w14:val="tx1"/>
                  </w14:solidFill>
                </w14:textFill>
              </w:rPr>
            </w:pPr>
          </w:p>
        </w:tc>
        <w:tc>
          <w:tcPr>
            <w:tcW w:w="1134" w:type="dxa"/>
            <w:vAlign w:val="center"/>
          </w:tcPr>
          <w:p w14:paraId="509BD887">
            <w:pPr>
              <w:spacing w:line="360" w:lineRule="exact"/>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保全情况</w:t>
            </w:r>
          </w:p>
        </w:tc>
        <w:tc>
          <w:tcPr>
            <w:tcW w:w="7939" w:type="dxa"/>
            <w:gridSpan w:val="10"/>
            <w:vAlign w:val="center"/>
          </w:tcPr>
          <w:p w14:paraId="694A6F4D">
            <w:pPr>
              <w:spacing w:line="360" w:lineRule="exact"/>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□是  □否       （写出保全对象，详细保全情况请另附裁定书及财产信息材料）</w:t>
            </w:r>
          </w:p>
        </w:tc>
      </w:tr>
      <w:tr w14:paraId="062490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4" w:hRule="atLeast"/>
        </w:trPr>
        <w:tc>
          <w:tcPr>
            <w:tcW w:w="1276" w:type="dxa"/>
            <w:vMerge w:val="continue"/>
            <w:vAlign w:val="center"/>
          </w:tcPr>
          <w:p w14:paraId="6CD6BE8F">
            <w:pPr>
              <w:spacing w:line="360" w:lineRule="exact"/>
              <w:jc w:val="center"/>
              <w:rPr>
                <w:rFonts w:hint="eastAsia" w:ascii="仿宋" w:hAnsi="仿宋" w:eastAsia="仿宋" w:cs="仿宋"/>
                <w:b/>
                <w:bCs/>
                <w:color w:val="000000" w:themeColor="text1"/>
                <w:szCs w:val="21"/>
                <w14:textFill>
                  <w14:solidFill>
                    <w14:schemeClr w14:val="tx1"/>
                  </w14:solidFill>
                </w14:textFill>
              </w:rPr>
            </w:pPr>
          </w:p>
        </w:tc>
        <w:tc>
          <w:tcPr>
            <w:tcW w:w="1965" w:type="dxa"/>
            <w:gridSpan w:val="2"/>
            <w:vAlign w:val="center"/>
          </w:tcPr>
          <w:p w14:paraId="779AF5EA">
            <w:pPr>
              <w:spacing w:line="360" w:lineRule="exact"/>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承办法院及法官</w:t>
            </w:r>
          </w:p>
        </w:tc>
        <w:tc>
          <w:tcPr>
            <w:tcW w:w="7108" w:type="dxa"/>
            <w:gridSpan w:val="9"/>
            <w:vAlign w:val="center"/>
          </w:tcPr>
          <w:p w14:paraId="0D58C1EC">
            <w:pPr>
              <w:spacing w:line="360" w:lineRule="exact"/>
              <w:jc w:val="center"/>
              <w:rPr>
                <w:rFonts w:hint="eastAsia" w:ascii="仿宋" w:hAnsi="仿宋" w:eastAsia="仿宋" w:cs="仿宋"/>
                <w:color w:val="000000" w:themeColor="text1"/>
                <w:szCs w:val="21"/>
                <w14:textFill>
                  <w14:solidFill>
                    <w14:schemeClr w14:val="tx1"/>
                  </w14:solidFill>
                </w14:textFill>
              </w:rPr>
            </w:pPr>
          </w:p>
        </w:tc>
      </w:tr>
      <w:tr w14:paraId="092076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02" w:hRule="atLeast"/>
        </w:trPr>
        <w:tc>
          <w:tcPr>
            <w:tcW w:w="1276" w:type="dxa"/>
            <w:vAlign w:val="center"/>
          </w:tcPr>
          <w:p w14:paraId="4C8CDF17">
            <w:pPr>
              <w:spacing w:line="360" w:lineRule="exact"/>
              <w:rPr>
                <w:rFonts w:hint="eastAsia" w:ascii="仿宋" w:hAnsi="仿宋" w:eastAsia="仿宋" w:cs="仿宋"/>
                <w:b/>
                <w:bCs/>
                <w:color w:val="000000" w:themeColor="text1"/>
                <w:szCs w:val="21"/>
                <w14:textFill>
                  <w14:solidFill>
                    <w14:schemeClr w14:val="tx1"/>
                  </w14:solidFill>
                </w14:textFill>
              </w:rPr>
            </w:pPr>
            <w:r>
              <w:rPr>
                <w:rFonts w:hint="eastAsia" w:ascii="仿宋" w:hAnsi="仿宋" w:eastAsia="仿宋" w:cs="仿宋"/>
                <w:b/>
                <w:bCs/>
                <w:color w:val="000000" w:themeColor="text1"/>
                <w:szCs w:val="21"/>
                <w14:textFill>
                  <w14:solidFill>
                    <w14:schemeClr w14:val="tx1"/>
                  </w14:solidFill>
                </w14:textFill>
              </w:rPr>
              <w:t>债权事实</w:t>
            </w:r>
          </w:p>
          <w:p w14:paraId="6AF10281">
            <w:pPr>
              <w:spacing w:line="360" w:lineRule="exact"/>
              <w:rPr>
                <w:rFonts w:hint="eastAsia" w:ascii="仿宋" w:hAnsi="仿宋" w:eastAsia="仿宋" w:cs="仿宋"/>
                <w:b/>
                <w:bCs/>
                <w:color w:val="000000" w:themeColor="text1"/>
                <w:szCs w:val="21"/>
                <w14:textFill>
                  <w14:solidFill>
                    <w14:schemeClr w14:val="tx1"/>
                  </w14:solidFill>
                </w14:textFill>
              </w:rPr>
            </w:pPr>
            <w:r>
              <w:rPr>
                <w:rFonts w:hint="eastAsia" w:ascii="仿宋" w:hAnsi="仿宋" w:eastAsia="仿宋" w:cs="仿宋"/>
                <w:b/>
                <w:bCs/>
                <w:color w:val="000000" w:themeColor="text1"/>
                <w:szCs w:val="21"/>
                <w14:textFill>
                  <w14:solidFill>
                    <w14:schemeClr w14:val="tx1"/>
                  </w14:solidFill>
                </w14:textFill>
              </w:rPr>
              <w:t>与理由</w:t>
            </w:r>
          </w:p>
        </w:tc>
        <w:tc>
          <w:tcPr>
            <w:tcW w:w="9073" w:type="dxa"/>
            <w:gridSpan w:val="11"/>
          </w:tcPr>
          <w:p w14:paraId="2406AE0D">
            <w:pPr>
              <w:spacing w:line="360" w:lineRule="exact"/>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（简要说明事实与理由，建议另附页详述）</w:t>
            </w:r>
          </w:p>
        </w:tc>
      </w:tr>
      <w:tr w14:paraId="48D246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8" w:hRule="atLeast"/>
        </w:trPr>
        <w:tc>
          <w:tcPr>
            <w:tcW w:w="1276" w:type="dxa"/>
            <w:vAlign w:val="center"/>
          </w:tcPr>
          <w:p w14:paraId="7F994560">
            <w:pPr>
              <w:spacing w:line="360" w:lineRule="exact"/>
              <w:jc w:val="center"/>
              <w:rPr>
                <w:rFonts w:hint="eastAsia" w:ascii="仿宋" w:hAnsi="仿宋" w:eastAsia="仿宋" w:cs="仿宋"/>
                <w:b/>
                <w:bCs/>
                <w:color w:val="000000" w:themeColor="text1"/>
                <w:szCs w:val="21"/>
                <w14:textFill>
                  <w14:solidFill>
                    <w14:schemeClr w14:val="tx1"/>
                  </w14:solidFill>
                </w14:textFill>
              </w:rPr>
            </w:pPr>
            <w:r>
              <w:rPr>
                <w:rFonts w:hint="eastAsia" w:ascii="仿宋" w:hAnsi="仿宋" w:eastAsia="仿宋" w:cs="仿宋"/>
                <w:b/>
                <w:bCs/>
                <w:color w:val="000000" w:themeColor="text1"/>
                <w:szCs w:val="21"/>
                <w14:textFill>
                  <w14:solidFill>
                    <w14:schemeClr w14:val="tx1"/>
                  </w14:solidFill>
                </w14:textFill>
              </w:rPr>
              <w:t>备注</w:t>
            </w:r>
          </w:p>
        </w:tc>
        <w:tc>
          <w:tcPr>
            <w:tcW w:w="9073" w:type="dxa"/>
            <w:gridSpan w:val="11"/>
          </w:tcPr>
          <w:p w14:paraId="647C6F0F">
            <w:pPr>
              <w:spacing w:line="360" w:lineRule="exact"/>
              <w:rPr>
                <w:rFonts w:hint="eastAsia" w:ascii="仿宋" w:hAnsi="仿宋" w:eastAsia="仿宋" w:cs="仿宋"/>
                <w:b/>
                <w:color w:val="000000" w:themeColor="text1"/>
                <w:szCs w:val="21"/>
                <w14:textFill>
                  <w14:solidFill>
                    <w14:schemeClr w14:val="tx1"/>
                  </w14:solidFill>
                </w14:textFill>
              </w:rPr>
            </w:pPr>
            <w:r>
              <w:rPr>
                <w:rFonts w:hint="eastAsia" w:ascii="仿宋" w:hAnsi="仿宋" w:eastAsia="仿宋" w:cs="仿宋"/>
                <w:b/>
                <w:color w:val="000000" w:themeColor="text1"/>
                <w:szCs w:val="21"/>
                <w:u w:val="single"/>
                <w14:textFill>
                  <w14:solidFill>
                    <w14:schemeClr w14:val="tx1"/>
                  </w14:solidFill>
                </w14:textFill>
              </w:rPr>
              <w:t>债权的利息利息（或违约金、滞纳金）计算的截止时间是20</w:t>
            </w:r>
            <w:r>
              <w:rPr>
                <w:rFonts w:hint="eastAsia" w:ascii="仿宋" w:hAnsi="仿宋" w:eastAsia="仿宋" w:cs="仿宋"/>
                <w:b/>
                <w:color w:val="000000" w:themeColor="text1"/>
                <w:szCs w:val="21"/>
                <w:u w:val="single"/>
                <w:lang w:val="en-US" w:eastAsia="zh-CN"/>
                <w14:textFill>
                  <w14:solidFill>
                    <w14:schemeClr w14:val="tx1"/>
                  </w14:solidFill>
                </w14:textFill>
              </w:rPr>
              <w:t>24</w:t>
            </w:r>
            <w:r>
              <w:rPr>
                <w:rFonts w:hint="eastAsia" w:ascii="仿宋" w:hAnsi="仿宋" w:eastAsia="仿宋" w:cs="仿宋"/>
                <w:b/>
                <w:color w:val="000000" w:themeColor="text1"/>
                <w:szCs w:val="21"/>
                <w:u w:val="single"/>
                <w14:textFill>
                  <w14:solidFill>
                    <w14:schemeClr w14:val="tx1"/>
                  </w14:solidFill>
                </w14:textFill>
              </w:rPr>
              <w:t>年</w:t>
            </w:r>
            <w:r>
              <w:rPr>
                <w:rFonts w:hint="eastAsia" w:ascii="仿宋" w:hAnsi="仿宋" w:eastAsia="仿宋" w:cs="仿宋"/>
                <w:b/>
                <w:color w:val="000000" w:themeColor="text1"/>
                <w:szCs w:val="21"/>
                <w:u w:val="single"/>
                <w:lang w:val="en-US" w:eastAsia="zh-CN"/>
                <w14:textFill>
                  <w14:solidFill>
                    <w14:schemeClr w14:val="tx1"/>
                  </w14:solidFill>
                </w14:textFill>
              </w:rPr>
              <w:t>6</w:t>
            </w:r>
            <w:r>
              <w:rPr>
                <w:rFonts w:hint="eastAsia" w:ascii="仿宋" w:hAnsi="仿宋" w:eastAsia="仿宋" w:cs="仿宋"/>
                <w:b/>
                <w:color w:val="000000" w:themeColor="text1"/>
                <w:szCs w:val="21"/>
                <w:u w:val="single"/>
                <w14:textFill>
                  <w14:solidFill>
                    <w14:schemeClr w14:val="tx1"/>
                  </w14:solidFill>
                </w14:textFill>
              </w:rPr>
              <w:t>月</w:t>
            </w:r>
            <w:r>
              <w:rPr>
                <w:rFonts w:hint="eastAsia" w:ascii="仿宋" w:hAnsi="仿宋" w:eastAsia="仿宋" w:cs="仿宋"/>
                <w:b/>
                <w:color w:val="000000" w:themeColor="text1"/>
                <w:szCs w:val="21"/>
                <w:u w:val="single"/>
                <w:lang w:val="en-US" w:eastAsia="zh-CN"/>
                <w14:textFill>
                  <w14:solidFill>
                    <w14:schemeClr w14:val="tx1"/>
                  </w14:solidFill>
                </w14:textFill>
              </w:rPr>
              <w:t>23</w:t>
            </w:r>
            <w:r>
              <w:rPr>
                <w:rFonts w:hint="eastAsia" w:ascii="仿宋" w:hAnsi="仿宋" w:eastAsia="仿宋" w:cs="仿宋"/>
                <w:b/>
                <w:color w:val="000000" w:themeColor="text1"/>
                <w:szCs w:val="21"/>
                <w:u w:val="single"/>
                <w14:textFill>
                  <w14:solidFill>
                    <w14:schemeClr w14:val="tx1"/>
                  </w14:solidFill>
                </w14:textFill>
              </w:rPr>
              <w:t>日。</w:t>
            </w:r>
          </w:p>
        </w:tc>
      </w:tr>
      <w:tr w14:paraId="065BC5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4" w:hRule="atLeast"/>
        </w:trPr>
        <w:tc>
          <w:tcPr>
            <w:tcW w:w="1276" w:type="dxa"/>
            <w:vAlign w:val="center"/>
          </w:tcPr>
          <w:p w14:paraId="1F5BFA23">
            <w:pPr>
              <w:spacing w:line="360" w:lineRule="exact"/>
              <w:jc w:val="center"/>
              <w:rPr>
                <w:rFonts w:hint="eastAsia" w:ascii="仿宋" w:hAnsi="仿宋" w:eastAsia="仿宋" w:cs="仿宋"/>
                <w:b/>
                <w:bCs/>
                <w:color w:val="000000" w:themeColor="text1"/>
                <w:szCs w:val="21"/>
                <w14:textFill>
                  <w14:solidFill>
                    <w14:schemeClr w14:val="tx1"/>
                  </w14:solidFill>
                </w14:textFill>
              </w:rPr>
            </w:pPr>
            <w:r>
              <w:rPr>
                <w:rFonts w:hint="eastAsia" w:ascii="仿宋" w:hAnsi="仿宋" w:eastAsia="仿宋" w:cs="仿宋"/>
                <w:b/>
                <w:bCs/>
                <w:color w:val="000000" w:themeColor="text1"/>
                <w:szCs w:val="21"/>
                <w14:textFill>
                  <w14:solidFill>
                    <w14:schemeClr w14:val="tx1"/>
                  </w14:solidFill>
                </w14:textFill>
              </w:rPr>
              <w:t>声明</w:t>
            </w:r>
          </w:p>
        </w:tc>
        <w:tc>
          <w:tcPr>
            <w:tcW w:w="9073" w:type="dxa"/>
            <w:gridSpan w:val="11"/>
            <w:vAlign w:val="center"/>
          </w:tcPr>
          <w:p w14:paraId="7687A7E2">
            <w:pPr>
              <w:spacing w:line="360" w:lineRule="exact"/>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我（单位）已如实提供债权申报信息，并保证上述资料真实、完整，我（单位）同意管理人按上述账户汇款、按上述通讯地址联系或送达文书（包括电话、短信、电子邮件等方式）如发生我（单位）上述信息的变更，将以书面方式告知管理人。</w:t>
            </w:r>
          </w:p>
        </w:tc>
      </w:tr>
      <w:tr w14:paraId="4CC839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8" w:hRule="atLeast"/>
        </w:trPr>
        <w:tc>
          <w:tcPr>
            <w:tcW w:w="4921" w:type="dxa"/>
            <w:gridSpan w:val="6"/>
            <w:vAlign w:val="center"/>
          </w:tcPr>
          <w:p w14:paraId="2DD1391F">
            <w:pPr>
              <w:spacing w:line="360" w:lineRule="exact"/>
              <w:jc w:val="center"/>
              <w:rPr>
                <w:rFonts w:hint="eastAsia" w:ascii="仿宋" w:hAnsi="仿宋" w:eastAsia="仿宋" w:cs="仿宋"/>
                <w:b/>
                <w:bCs/>
                <w:color w:val="000000" w:themeColor="text1"/>
                <w:szCs w:val="21"/>
                <w14:textFill>
                  <w14:solidFill>
                    <w14:schemeClr w14:val="tx1"/>
                  </w14:solidFill>
                </w14:textFill>
              </w:rPr>
            </w:pPr>
            <w:r>
              <w:rPr>
                <w:rFonts w:hint="eastAsia" w:ascii="仿宋" w:hAnsi="仿宋" w:eastAsia="仿宋" w:cs="仿宋"/>
                <w:b/>
                <w:bCs/>
                <w:color w:val="000000" w:themeColor="text1"/>
                <w:szCs w:val="21"/>
                <w14:textFill>
                  <w14:solidFill>
                    <w14:schemeClr w14:val="tx1"/>
                  </w14:solidFill>
                </w14:textFill>
              </w:rPr>
              <w:t>申报材料提交日期：       年    月     日</w:t>
            </w:r>
          </w:p>
        </w:tc>
        <w:tc>
          <w:tcPr>
            <w:tcW w:w="5428" w:type="dxa"/>
            <w:gridSpan w:val="6"/>
            <w:vAlign w:val="center"/>
          </w:tcPr>
          <w:p w14:paraId="2CF59B7D">
            <w:pPr>
              <w:spacing w:line="360" w:lineRule="exact"/>
              <w:jc w:val="left"/>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申报人签名（盖章）：</w:t>
            </w:r>
          </w:p>
        </w:tc>
      </w:tr>
    </w:tbl>
    <w:p w14:paraId="6AE21809">
      <w:pPr>
        <w:rPr>
          <w:rFonts w:hint="eastAsia" w:ascii="黑体" w:hAnsi="黑体" w:eastAsia="黑体" w:cs="黑体"/>
          <w:b/>
          <w:color w:val="000000" w:themeColor="text1"/>
          <w:sz w:val="44"/>
          <w:szCs w:val="44"/>
          <w14:textFill>
            <w14:solidFill>
              <w14:schemeClr w14:val="tx1"/>
            </w14:solidFill>
          </w14:textFill>
        </w:rPr>
      </w:pPr>
      <w:r>
        <w:rPr>
          <w:rFonts w:hint="eastAsia" w:ascii="黑体" w:hAnsi="黑体" w:eastAsia="黑体" w:cs="黑体"/>
          <w:b/>
          <w:color w:val="000000" w:themeColor="text1"/>
          <w:sz w:val="44"/>
          <w:szCs w:val="44"/>
          <w14:textFill>
            <w14:solidFill>
              <w14:schemeClr w14:val="tx1"/>
            </w14:solidFill>
          </w14:textFill>
        </w:rPr>
        <w:br w:type="page"/>
      </w:r>
    </w:p>
    <w:p w14:paraId="7875C37C">
      <w:pPr>
        <w:spacing w:line="240" w:lineRule="atLeast"/>
        <w:jc w:val="center"/>
        <w:rPr>
          <w:rFonts w:hint="eastAsia" w:ascii="黑体" w:hAnsi="黑体" w:eastAsia="黑体" w:cs="黑体"/>
          <w:b/>
          <w:color w:val="000000" w:themeColor="text1"/>
          <w:sz w:val="44"/>
          <w:szCs w:val="44"/>
          <w14:textFill>
            <w14:solidFill>
              <w14:schemeClr w14:val="tx1"/>
            </w14:solidFill>
          </w14:textFill>
        </w:rPr>
      </w:pPr>
      <w:r>
        <w:rPr>
          <w:rFonts w:hint="eastAsia" w:ascii="黑体" w:hAnsi="黑体" w:eastAsia="黑体" w:cs="黑体"/>
          <w:b/>
          <w:color w:val="000000" w:themeColor="text1"/>
          <w:sz w:val="44"/>
          <w:szCs w:val="44"/>
          <w14:textFill>
            <w14:solidFill>
              <w14:schemeClr w14:val="tx1"/>
            </w14:solidFill>
          </w14:textFill>
        </w:rPr>
        <w:t>债权申报文件清单</w:t>
      </w:r>
    </w:p>
    <w:p w14:paraId="081C433F">
      <w:pPr>
        <w:spacing w:line="360" w:lineRule="exact"/>
        <w:jc w:val="right"/>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（20</w:t>
      </w:r>
      <w:r>
        <w:rPr>
          <w:rFonts w:hint="eastAsia" w:ascii="仿宋" w:hAnsi="仿宋" w:eastAsia="仿宋" w:cs="仿宋"/>
          <w:color w:val="000000" w:themeColor="text1"/>
          <w:sz w:val="24"/>
          <w:szCs w:val="24"/>
          <w:lang w:val="en-US" w:eastAsia="zh-CN"/>
          <w14:textFill>
            <w14:solidFill>
              <w14:schemeClr w14:val="tx1"/>
            </w14:solidFill>
          </w14:textFill>
        </w:rPr>
        <w:t>24</w:t>
      </w:r>
      <w:r>
        <w:rPr>
          <w:rFonts w:hint="eastAsia" w:ascii="仿宋" w:hAnsi="仿宋" w:eastAsia="仿宋" w:cs="仿宋"/>
          <w:color w:val="000000" w:themeColor="text1"/>
          <w:sz w:val="24"/>
          <w:szCs w:val="24"/>
          <w14:textFill>
            <w14:solidFill>
              <w14:schemeClr w14:val="tx1"/>
            </w14:solidFill>
          </w14:textFill>
        </w:rPr>
        <w:t>）福大律破管第</w:t>
      </w:r>
      <w:r>
        <w:rPr>
          <w:rFonts w:hint="eastAsia" w:ascii="仿宋" w:hAnsi="仿宋" w:eastAsia="仿宋" w:cs="仿宋"/>
          <w:color w:val="000000" w:themeColor="text1"/>
          <w:sz w:val="24"/>
          <w:szCs w:val="24"/>
          <w:lang w:val="en-US" w:eastAsia="zh-CN"/>
          <w14:textFill>
            <w14:solidFill>
              <w14:schemeClr w14:val="tx1"/>
            </w14:solidFill>
          </w14:textFill>
        </w:rPr>
        <w:t>4</w:t>
      </w:r>
      <w:r>
        <w:rPr>
          <w:rFonts w:hint="eastAsia" w:ascii="仿宋" w:hAnsi="仿宋" w:eastAsia="仿宋" w:cs="仿宋"/>
          <w:color w:val="000000" w:themeColor="text1"/>
          <w:sz w:val="24"/>
          <w:szCs w:val="24"/>
          <w14:textFill>
            <w14:solidFill>
              <w14:schemeClr w14:val="tx1"/>
            </w14:solidFill>
          </w14:textFill>
        </w:rPr>
        <w:t>号</w:t>
      </w:r>
    </w:p>
    <w:p w14:paraId="4B199197">
      <w:pPr>
        <w:spacing w:line="360" w:lineRule="exact"/>
        <w:jc w:val="right"/>
        <w:rPr>
          <w:rFonts w:hint="eastAsia" w:ascii="仿宋" w:hAnsi="仿宋" w:eastAsia="仿宋" w:cs="仿宋"/>
          <w:color w:val="000000" w:themeColor="text1"/>
          <w:sz w:val="24"/>
          <w:szCs w:val="24"/>
          <w14:textFill>
            <w14:solidFill>
              <w14:schemeClr w14:val="tx1"/>
            </w14:solidFill>
          </w14:textFill>
        </w:rPr>
      </w:pPr>
    </w:p>
    <w:tbl>
      <w:tblPr>
        <w:tblStyle w:val="5"/>
        <w:tblW w:w="855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77"/>
        <w:gridCol w:w="2173"/>
        <w:gridCol w:w="815"/>
        <w:gridCol w:w="854"/>
        <w:gridCol w:w="995"/>
        <w:gridCol w:w="3038"/>
      </w:tblGrid>
      <w:tr w14:paraId="17E819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7" w:hRule="atLeast"/>
        </w:trPr>
        <w:tc>
          <w:tcPr>
            <w:tcW w:w="8552" w:type="dxa"/>
            <w:gridSpan w:val="6"/>
            <w:vAlign w:val="center"/>
          </w:tcPr>
          <w:p w14:paraId="423FCEE7">
            <w:pPr>
              <w:spacing w:line="360" w:lineRule="exact"/>
              <w:rPr>
                <w:rFonts w:hint="eastAsia" w:ascii="仿宋" w:hAnsi="仿宋" w:eastAsia="仿宋" w:cs="仿宋"/>
                <w:b/>
                <w:bCs/>
                <w:color w:val="000000" w:themeColor="text1"/>
                <w:sz w:val="24"/>
                <w:szCs w:val="24"/>
                <w14:textFill>
                  <w14:solidFill>
                    <w14:schemeClr w14:val="tx1"/>
                  </w14:solidFill>
                </w14:textFill>
              </w:rPr>
            </w:pPr>
            <w:r>
              <w:rPr>
                <w:rFonts w:hint="eastAsia" w:ascii="仿宋" w:hAnsi="仿宋" w:eastAsia="仿宋" w:cs="仿宋"/>
                <w:b/>
                <w:bCs/>
                <w:color w:val="000000" w:themeColor="text1"/>
                <w:sz w:val="24"/>
                <w:szCs w:val="24"/>
                <w14:textFill>
                  <w14:solidFill>
                    <w14:schemeClr w14:val="tx1"/>
                  </w14:solidFill>
                </w14:textFill>
              </w:rPr>
              <w:t>债权人名称：</w:t>
            </w:r>
          </w:p>
        </w:tc>
      </w:tr>
      <w:tr w14:paraId="040D38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5" w:hRule="atLeast"/>
        </w:trPr>
        <w:tc>
          <w:tcPr>
            <w:tcW w:w="2850" w:type="dxa"/>
            <w:gridSpan w:val="2"/>
            <w:vAlign w:val="center"/>
          </w:tcPr>
          <w:p w14:paraId="7956E4B8">
            <w:pPr>
              <w:spacing w:line="360" w:lineRule="exact"/>
              <w:jc w:val="center"/>
              <w:rPr>
                <w:rFonts w:hint="eastAsia" w:ascii="仿宋" w:hAnsi="仿宋" w:eastAsia="仿宋" w:cs="仿宋"/>
                <w:b/>
                <w:bCs/>
                <w:color w:val="000000" w:themeColor="text1"/>
                <w:sz w:val="24"/>
                <w:szCs w:val="24"/>
                <w14:textFill>
                  <w14:solidFill>
                    <w14:schemeClr w14:val="tx1"/>
                  </w14:solidFill>
                </w14:textFill>
              </w:rPr>
            </w:pPr>
            <w:r>
              <w:rPr>
                <w:rFonts w:hint="eastAsia" w:ascii="仿宋" w:hAnsi="仿宋" w:eastAsia="仿宋" w:cs="仿宋"/>
                <w:b/>
                <w:bCs/>
                <w:color w:val="000000" w:themeColor="text1"/>
                <w:sz w:val="24"/>
                <w:szCs w:val="24"/>
                <w14:textFill>
                  <w14:solidFill>
                    <w14:schemeClr w14:val="tx1"/>
                  </w14:solidFill>
                </w14:textFill>
              </w:rPr>
              <w:t>申报债权文件目录</w:t>
            </w:r>
          </w:p>
          <w:p w14:paraId="7DAC5695">
            <w:pPr>
              <w:spacing w:line="360" w:lineRule="exact"/>
              <w:jc w:val="center"/>
              <w:rPr>
                <w:rFonts w:hint="eastAsia" w:ascii="仿宋" w:hAnsi="仿宋" w:eastAsia="仿宋" w:cs="仿宋"/>
                <w:b/>
                <w:bCs/>
                <w:color w:val="000000" w:themeColor="text1"/>
                <w:sz w:val="24"/>
                <w:szCs w:val="24"/>
                <w14:textFill>
                  <w14:solidFill>
                    <w14:schemeClr w14:val="tx1"/>
                  </w14:solidFill>
                </w14:textFill>
              </w:rPr>
            </w:pPr>
            <w:r>
              <w:rPr>
                <w:rFonts w:hint="eastAsia" w:ascii="仿宋" w:hAnsi="仿宋" w:eastAsia="仿宋" w:cs="仿宋"/>
                <w:b/>
                <w:bCs/>
                <w:color w:val="000000" w:themeColor="text1"/>
                <w:sz w:val="24"/>
                <w:szCs w:val="24"/>
                <w14:textFill>
                  <w14:solidFill>
                    <w14:schemeClr w14:val="tx1"/>
                  </w14:solidFill>
                </w14:textFill>
              </w:rPr>
              <w:t>（本页不足，可附页）</w:t>
            </w:r>
          </w:p>
        </w:tc>
        <w:tc>
          <w:tcPr>
            <w:tcW w:w="815" w:type="dxa"/>
            <w:vAlign w:val="center"/>
          </w:tcPr>
          <w:p w14:paraId="5291D579">
            <w:pPr>
              <w:spacing w:line="360" w:lineRule="exact"/>
              <w:jc w:val="center"/>
              <w:rPr>
                <w:rFonts w:hint="eastAsia" w:ascii="仿宋" w:hAnsi="仿宋" w:eastAsia="仿宋" w:cs="仿宋"/>
                <w:b/>
                <w:bCs/>
                <w:color w:val="000000" w:themeColor="text1"/>
                <w:sz w:val="24"/>
                <w:szCs w:val="24"/>
                <w14:textFill>
                  <w14:solidFill>
                    <w14:schemeClr w14:val="tx1"/>
                  </w14:solidFill>
                </w14:textFill>
              </w:rPr>
            </w:pPr>
            <w:r>
              <w:rPr>
                <w:rFonts w:hint="eastAsia" w:ascii="仿宋" w:hAnsi="仿宋" w:eastAsia="仿宋" w:cs="仿宋"/>
                <w:b/>
                <w:bCs/>
                <w:color w:val="000000" w:themeColor="text1"/>
                <w:sz w:val="24"/>
                <w:szCs w:val="24"/>
                <w14:textFill>
                  <w14:solidFill>
                    <w14:schemeClr w14:val="tx1"/>
                  </w14:solidFill>
                </w14:textFill>
              </w:rPr>
              <w:t>份数</w:t>
            </w:r>
          </w:p>
        </w:tc>
        <w:tc>
          <w:tcPr>
            <w:tcW w:w="854" w:type="dxa"/>
            <w:vAlign w:val="center"/>
          </w:tcPr>
          <w:p w14:paraId="373C2A56">
            <w:pPr>
              <w:spacing w:line="360" w:lineRule="exact"/>
              <w:jc w:val="center"/>
              <w:rPr>
                <w:rFonts w:hint="eastAsia" w:ascii="仿宋" w:hAnsi="仿宋" w:eastAsia="仿宋" w:cs="仿宋"/>
                <w:b/>
                <w:bCs/>
                <w:color w:val="000000" w:themeColor="text1"/>
                <w:sz w:val="24"/>
                <w:szCs w:val="24"/>
                <w14:textFill>
                  <w14:solidFill>
                    <w14:schemeClr w14:val="tx1"/>
                  </w14:solidFill>
                </w14:textFill>
              </w:rPr>
            </w:pPr>
            <w:r>
              <w:rPr>
                <w:rFonts w:hint="eastAsia" w:ascii="仿宋" w:hAnsi="仿宋" w:eastAsia="仿宋" w:cs="仿宋"/>
                <w:b/>
                <w:bCs/>
                <w:color w:val="000000" w:themeColor="text1"/>
                <w:sz w:val="24"/>
                <w:szCs w:val="24"/>
                <w14:textFill>
                  <w14:solidFill>
                    <w14:schemeClr w14:val="tx1"/>
                  </w14:solidFill>
                </w14:textFill>
              </w:rPr>
              <w:t>页数</w:t>
            </w:r>
          </w:p>
        </w:tc>
        <w:tc>
          <w:tcPr>
            <w:tcW w:w="995" w:type="dxa"/>
            <w:vAlign w:val="center"/>
          </w:tcPr>
          <w:p w14:paraId="317BB8E4">
            <w:pPr>
              <w:spacing w:line="360" w:lineRule="exact"/>
              <w:jc w:val="center"/>
              <w:rPr>
                <w:rFonts w:hint="eastAsia" w:ascii="仿宋" w:hAnsi="仿宋" w:eastAsia="仿宋" w:cs="仿宋"/>
                <w:b/>
                <w:bCs/>
                <w:color w:val="000000" w:themeColor="text1"/>
                <w:sz w:val="24"/>
                <w:szCs w:val="24"/>
                <w14:textFill>
                  <w14:solidFill>
                    <w14:schemeClr w14:val="tx1"/>
                  </w14:solidFill>
                </w14:textFill>
              </w:rPr>
            </w:pPr>
            <w:r>
              <w:rPr>
                <w:rFonts w:hint="eastAsia" w:ascii="仿宋" w:hAnsi="仿宋" w:eastAsia="仿宋" w:cs="仿宋"/>
                <w:b/>
                <w:bCs/>
                <w:color w:val="000000" w:themeColor="text1"/>
                <w:sz w:val="24"/>
                <w:szCs w:val="24"/>
                <w14:textFill>
                  <w14:solidFill>
                    <w14:schemeClr w14:val="tx1"/>
                  </w14:solidFill>
                </w14:textFill>
              </w:rPr>
              <w:t>原件或复印件</w:t>
            </w:r>
          </w:p>
        </w:tc>
        <w:tc>
          <w:tcPr>
            <w:tcW w:w="3038" w:type="dxa"/>
            <w:vAlign w:val="center"/>
          </w:tcPr>
          <w:p w14:paraId="3AED1B21">
            <w:pPr>
              <w:spacing w:line="360" w:lineRule="exact"/>
              <w:jc w:val="center"/>
              <w:rPr>
                <w:rFonts w:hint="eastAsia" w:ascii="仿宋" w:hAnsi="仿宋" w:eastAsia="仿宋" w:cs="仿宋"/>
                <w:b/>
                <w:bCs/>
                <w:color w:val="000000" w:themeColor="text1"/>
                <w:sz w:val="24"/>
                <w:szCs w:val="24"/>
                <w14:textFill>
                  <w14:solidFill>
                    <w14:schemeClr w14:val="tx1"/>
                  </w14:solidFill>
                </w14:textFill>
              </w:rPr>
            </w:pPr>
            <w:r>
              <w:rPr>
                <w:rFonts w:hint="eastAsia" w:ascii="仿宋" w:hAnsi="仿宋" w:eastAsia="仿宋" w:cs="仿宋"/>
                <w:b/>
                <w:bCs/>
                <w:color w:val="000000" w:themeColor="text1"/>
                <w:sz w:val="24"/>
                <w:szCs w:val="24"/>
                <w14:textFill>
                  <w14:solidFill>
                    <w14:schemeClr w14:val="tx1"/>
                  </w14:solidFill>
                </w14:textFill>
              </w:rPr>
              <w:t>备注</w:t>
            </w:r>
          </w:p>
        </w:tc>
      </w:tr>
      <w:tr w14:paraId="047378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21" w:hRule="atLeast"/>
        </w:trPr>
        <w:tc>
          <w:tcPr>
            <w:tcW w:w="677" w:type="dxa"/>
            <w:vMerge w:val="restart"/>
            <w:vAlign w:val="center"/>
          </w:tcPr>
          <w:p w14:paraId="56EBDA56">
            <w:pPr>
              <w:spacing w:line="360" w:lineRule="exact"/>
              <w:jc w:val="center"/>
              <w:rPr>
                <w:rFonts w:hint="eastAsia" w:ascii="仿宋" w:hAnsi="仿宋" w:eastAsia="仿宋" w:cs="仿宋"/>
                <w:b/>
                <w:bCs/>
                <w:color w:val="000000" w:themeColor="text1"/>
                <w:sz w:val="24"/>
                <w:szCs w:val="24"/>
                <w14:textFill>
                  <w14:solidFill>
                    <w14:schemeClr w14:val="tx1"/>
                  </w14:solidFill>
                </w14:textFill>
              </w:rPr>
            </w:pPr>
            <w:r>
              <w:rPr>
                <w:rFonts w:hint="eastAsia" w:ascii="仿宋" w:hAnsi="仿宋" w:eastAsia="仿宋" w:cs="仿宋"/>
                <w:b/>
                <w:bCs/>
                <w:color w:val="000000" w:themeColor="text1"/>
                <w:sz w:val="24"/>
                <w:szCs w:val="24"/>
                <w14:textFill>
                  <w14:solidFill>
                    <w14:schemeClr w14:val="tx1"/>
                  </w14:solidFill>
                </w14:textFill>
              </w:rPr>
              <w:t>1</w:t>
            </w:r>
          </w:p>
        </w:tc>
        <w:tc>
          <w:tcPr>
            <w:tcW w:w="2173" w:type="dxa"/>
            <w:vAlign w:val="center"/>
          </w:tcPr>
          <w:p w14:paraId="11AC5E9F">
            <w:pPr>
              <w:spacing w:line="360" w:lineRule="exact"/>
              <w:jc w:val="center"/>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法人或其他组织：营业执照、法定代表人身份证明书</w:t>
            </w:r>
          </w:p>
        </w:tc>
        <w:tc>
          <w:tcPr>
            <w:tcW w:w="815" w:type="dxa"/>
            <w:vAlign w:val="center"/>
          </w:tcPr>
          <w:p w14:paraId="375E4937">
            <w:pPr>
              <w:spacing w:line="360" w:lineRule="exact"/>
              <w:jc w:val="center"/>
              <w:rPr>
                <w:rFonts w:hint="eastAsia" w:ascii="仿宋" w:hAnsi="仿宋" w:eastAsia="仿宋" w:cs="仿宋"/>
                <w:color w:val="000000" w:themeColor="text1"/>
                <w:sz w:val="24"/>
                <w:szCs w:val="24"/>
                <w14:textFill>
                  <w14:solidFill>
                    <w14:schemeClr w14:val="tx1"/>
                  </w14:solidFill>
                </w14:textFill>
              </w:rPr>
            </w:pPr>
          </w:p>
        </w:tc>
        <w:tc>
          <w:tcPr>
            <w:tcW w:w="854" w:type="dxa"/>
            <w:vAlign w:val="center"/>
          </w:tcPr>
          <w:p w14:paraId="74721AE3">
            <w:pPr>
              <w:spacing w:line="360" w:lineRule="exact"/>
              <w:jc w:val="center"/>
              <w:rPr>
                <w:rFonts w:hint="eastAsia" w:ascii="仿宋" w:hAnsi="仿宋" w:eastAsia="仿宋" w:cs="仿宋"/>
                <w:color w:val="000000" w:themeColor="text1"/>
                <w:sz w:val="24"/>
                <w:szCs w:val="24"/>
                <w14:textFill>
                  <w14:solidFill>
                    <w14:schemeClr w14:val="tx1"/>
                  </w14:solidFill>
                </w14:textFill>
              </w:rPr>
            </w:pPr>
          </w:p>
        </w:tc>
        <w:tc>
          <w:tcPr>
            <w:tcW w:w="995" w:type="dxa"/>
            <w:vAlign w:val="center"/>
          </w:tcPr>
          <w:p w14:paraId="3E641EBC">
            <w:pPr>
              <w:spacing w:line="360" w:lineRule="exact"/>
              <w:jc w:val="center"/>
              <w:rPr>
                <w:rFonts w:hint="eastAsia" w:ascii="仿宋" w:hAnsi="仿宋" w:eastAsia="仿宋" w:cs="仿宋"/>
                <w:color w:val="000000" w:themeColor="text1"/>
                <w:sz w:val="24"/>
                <w:szCs w:val="24"/>
                <w14:textFill>
                  <w14:solidFill>
                    <w14:schemeClr w14:val="tx1"/>
                  </w14:solidFill>
                </w14:textFill>
              </w:rPr>
            </w:pPr>
          </w:p>
        </w:tc>
        <w:tc>
          <w:tcPr>
            <w:tcW w:w="3038" w:type="dxa"/>
            <w:vMerge w:val="restart"/>
            <w:vAlign w:val="center"/>
          </w:tcPr>
          <w:p w14:paraId="2E10D89F">
            <w:pPr>
              <w:spacing w:line="360" w:lineRule="exact"/>
              <w:jc w:val="center"/>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营业执照、法定代表人证明需盖章，身份证复印件需与原件一致并签名。</w:t>
            </w:r>
          </w:p>
        </w:tc>
      </w:tr>
      <w:tr w14:paraId="0BCC74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2" w:hRule="atLeast"/>
        </w:trPr>
        <w:tc>
          <w:tcPr>
            <w:tcW w:w="677" w:type="dxa"/>
            <w:vMerge w:val="continue"/>
            <w:vAlign w:val="center"/>
          </w:tcPr>
          <w:p w14:paraId="1B806A30">
            <w:pPr>
              <w:spacing w:line="360" w:lineRule="exact"/>
              <w:jc w:val="center"/>
              <w:rPr>
                <w:rFonts w:hint="eastAsia" w:ascii="仿宋" w:hAnsi="仿宋" w:eastAsia="仿宋" w:cs="仿宋"/>
                <w:b/>
                <w:bCs/>
                <w:color w:val="000000" w:themeColor="text1"/>
                <w:sz w:val="24"/>
                <w:szCs w:val="24"/>
                <w14:textFill>
                  <w14:solidFill>
                    <w14:schemeClr w14:val="tx1"/>
                  </w14:solidFill>
                </w14:textFill>
              </w:rPr>
            </w:pPr>
          </w:p>
        </w:tc>
        <w:tc>
          <w:tcPr>
            <w:tcW w:w="2173" w:type="dxa"/>
            <w:vAlign w:val="center"/>
          </w:tcPr>
          <w:p w14:paraId="0B243334">
            <w:pPr>
              <w:spacing w:line="360" w:lineRule="exact"/>
              <w:jc w:val="center"/>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自然人：身份证复印件</w:t>
            </w:r>
          </w:p>
        </w:tc>
        <w:tc>
          <w:tcPr>
            <w:tcW w:w="815" w:type="dxa"/>
            <w:vAlign w:val="center"/>
          </w:tcPr>
          <w:p w14:paraId="130229BB">
            <w:pPr>
              <w:spacing w:line="360" w:lineRule="exact"/>
              <w:jc w:val="center"/>
              <w:rPr>
                <w:rFonts w:hint="eastAsia" w:ascii="仿宋" w:hAnsi="仿宋" w:eastAsia="仿宋" w:cs="仿宋"/>
                <w:color w:val="000000" w:themeColor="text1"/>
                <w:sz w:val="24"/>
                <w:szCs w:val="24"/>
                <w14:textFill>
                  <w14:solidFill>
                    <w14:schemeClr w14:val="tx1"/>
                  </w14:solidFill>
                </w14:textFill>
              </w:rPr>
            </w:pPr>
          </w:p>
        </w:tc>
        <w:tc>
          <w:tcPr>
            <w:tcW w:w="854" w:type="dxa"/>
            <w:vAlign w:val="center"/>
          </w:tcPr>
          <w:p w14:paraId="0595451F">
            <w:pPr>
              <w:spacing w:line="360" w:lineRule="exact"/>
              <w:jc w:val="center"/>
              <w:rPr>
                <w:rFonts w:hint="eastAsia" w:ascii="仿宋" w:hAnsi="仿宋" w:eastAsia="仿宋" w:cs="仿宋"/>
                <w:color w:val="000000" w:themeColor="text1"/>
                <w:sz w:val="24"/>
                <w:szCs w:val="24"/>
                <w14:textFill>
                  <w14:solidFill>
                    <w14:schemeClr w14:val="tx1"/>
                  </w14:solidFill>
                </w14:textFill>
              </w:rPr>
            </w:pPr>
          </w:p>
        </w:tc>
        <w:tc>
          <w:tcPr>
            <w:tcW w:w="995" w:type="dxa"/>
            <w:vAlign w:val="center"/>
          </w:tcPr>
          <w:p w14:paraId="46BEB49A">
            <w:pPr>
              <w:spacing w:line="360" w:lineRule="exact"/>
              <w:jc w:val="center"/>
              <w:rPr>
                <w:rFonts w:hint="eastAsia" w:ascii="仿宋" w:hAnsi="仿宋" w:eastAsia="仿宋" w:cs="仿宋"/>
                <w:color w:val="000000" w:themeColor="text1"/>
                <w:sz w:val="24"/>
                <w:szCs w:val="24"/>
                <w14:textFill>
                  <w14:solidFill>
                    <w14:schemeClr w14:val="tx1"/>
                  </w14:solidFill>
                </w14:textFill>
              </w:rPr>
            </w:pPr>
          </w:p>
        </w:tc>
        <w:tc>
          <w:tcPr>
            <w:tcW w:w="3038" w:type="dxa"/>
            <w:vMerge w:val="continue"/>
            <w:vAlign w:val="center"/>
          </w:tcPr>
          <w:p w14:paraId="7D4667D1">
            <w:pPr>
              <w:spacing w:line="360" w:lineRule="exact"/>
              <w:jc w:val="center"/>
              <w:rPr>
                <w:rFonts w:hint="eastAsia" w:ascii="仿宋" w:hAnsi="仿宋" w:eastAsia="仿宋" w:cs="仿宋"/>
                <w:color w:val="000000" w:themeColor="text1"/>
                <w:sz w:val="24"/>
                <w:szCs w:val="24"/>
                <w14:textFill>
                  <w14:solidFill>
                    <w14:schemeClr w14:val="tx1"/>
                  </w14:solidFill>
                </w14:textFill>
              </w:rPr>
            </w:pPr>
          </w:p>
        </w:tc>
      </w:tr>
      <w:tr w14:paraId="1F9AC8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4" w:hRule="atLeast"/>
        </w:trPr>
        <w:tc>
          <w:tcPr>
            <w:tcW w:w="677" w:type="dxa"/>
            <w:vAlign w:val="center"/>
          </w:tcPr>
          <w:p w14:paraId="35D38CEB">
            <w:pPr>
              <w:spacing w:line="360" w:lineRule="exact"/>
              <w:jc w:val="center"/>
              <w:rPr>
                <w:rFonts w:hint="eastAsia" w:ascii="仿宋" w:hAnsi="仿宋" w:eastAsia="仿宋" w:cs="仿宋"/>
                <w:b/>
                <w:bCs/>
                <w:color w:val="000000" w:themeColor="text1"/>
                <w:sz w:val="24"/>
                <w:szCs w:val="24"/>
                <w14:textFill>
                  <w14:solidFill>
                    <w14:schemeClr w14:val="tx1"/>
                  </w14:solidFill>
                </w14:textFill>
              </w:rPr>
            </w:pPr>
            <w:r>
              <w:rPr>
                <w:rFonts w:hint="eastAsia" w:ascii="仿宋" w:hAnsi="仿宋" w:eastAsia="仿宋" w:cs="仿宋"/>
                <w:b/>
                <w:bCs/>
                <w:color w:val="000000" w:themeColor="text1"/>
                <w:sz w:val="24"/>
                <w:szCs w:val="24"/>
                <w14:textFill>
                  <w14:solidFill>
                    <w14:schemeClr w14:val="tx1"/>
                  </w14:solidFill>
                </w14:textFill>
              </w:rPr>
              <w:t>2</w:t>
            </w:r>
          </w:p>
        </w:tc>
        <w:tc>
          <w:tcPr>
            <w:tcW w:w="2173" w:type="dxa"/>
            <w:vAlign w:val="center"/>
          </w:tcPr>
          <w:p w14:paraId="2F4FAE20">
            <w:pPr>
              <w:spacing w:line="360" w:lineRule="exact"/>
              <w:jc w:val="center"/>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授权委托书</w:t>
            </w:r>
          </w:p>
          <w:p w14:paraId="792DD13E">
            <w:pPr>
              <w:spacing w:line="360" w:lineRule="exact"/>
              <w:jc w:val="center"/>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（如有授权）</w:t>
            </w:r>
          </w:p>
        </w:tc>
        <w:tc>
          <w:tcPr>
            <w:tcW w:w="815" w:type="dxa"/>
            <w:vAlign w:val="center"/>
          </w:tcPr>
          <w:p w14:paraId="3DB9A58C">
            <w:pPr>
              <w:spacing w:line="360" w:lineRule="exact"/>
              <w:jc w:val="center"/>
              <w:rPr>
                <w:rFonts w:hint="eastAsia" w:ascii="仿宋" w:hAnsi="仿宋" w:eastAsia="仿宋" w:cs="仿宋"/>
                <w:color w:val="000000" w:themeColor="text1"/>
                <w:sz w:val="24"/>
                <w:szCs w:val="24"/>
                <w14:textFill>
                  <w14:solidFill>
                    <w14:schemeClr w14:val="tx1"/>
                  </w14:solidFill>
                </w14:textFill>
              </w:rPr>
            </w:pPr>
          </w:p>
        </w:tc>
        <w:tc>
          <w:tcPr>
            <w:tcW w:w="854" w:type="dxa"/>
            <w:vAlign w:val="center"/>
          </w:tcPr>
          <w:p w14:paraId="25DBD647">
            <w:pPr>
              <w:spacing w:line="360" w:lineRule="exact"/>
              <w:jc w:val="center"/>
              <w:rPr>
                <w:rFonts w:hint="eastAsia" w:ascii="仿宋" w:hAnsi="仿宋" w:eastAsia="仿宋" w:cs="仿宋"/>
                <w:color w:val="000000" w:themeColor="text1"/>
                <w:sz w:val="24"/>
                <w:szCs w:val="24"/>
                <w14:textFill>
                  <w14:solidFill>
                    <w14:schemeClr w14:val="tx1"/>
                  </w14:solidFill>
                </w14:textFill>
              </w:rPr>
            </w:pPr>
          </w:p>
        </w:tc>
        <w:tc>
          <w:tcPr>
            <w:tcW w:w="995" w:type="dxa"/>
            <w:vAlign w:val="center"/>
          </w:tcPr>
          <w:p w14:paraId="13C57193">
            <w:pPr>
              <w:spacing w:line="360" w:lineRule="exact"/>
              <w:jc w:val="center"/>
              <w:rPr>
                <w:rFonts w:hint="eastAsia" w:ascii="仿宋" w:hAnsi="仿宋" w:eastAsia="仿宋" w:cs="仿宋"/>
                <w:color w:val="000000" w:themeColor="text1"/>
                <w:sz w:val="24"/>
                <w:szCs w:val="24"/>
                <w14:textFill>
                  <w14:solidFill>
                    <w14:schemeClr w14:val="tx1"/>
                  </w14:solidFill>
                </w14:textFill>
              </w:rPr>
            </w:pPr>
          </w:p>
        </w:tc>
        <w:tc>
          <w:tcPr>
            <w:tcW w:w="3038" w:type="dxa"/>
            <w:vAlign w:val="center"/>
          </w:tcPr>
          <w:p w14:paraId="73A29B45">
            <w:pPr>
              <w:spacing w:line="360" w:lineRule="exact"/>
              <w:jc w:val="center"/>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委托律师的需提供所函及执业证复印件，委托非律师的需提供身份证复印件。</w:t>
            </w:r>
          </w:p>
        </w:tc>
      </w:tr>
      <w:tr w14:paraId="5FB8B7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8" w:hRule="atLeast"/>
        </w:trPr>
        <w:tc>
          <w:tcPr>
            <w:tcW w:w="677" w:type="dxa"/>
            <w:vAlign w:val="center"/>
          </w:tcPr>
          <w:p w14:paraId="07864DFB">
            <w:pPr>
              <w:spacing w:line="360" w:lineRule="exact"/>
              <w:jc w:val="center"/>
              <w:rPr>
                <w:rFonts w:hint="eastAsia" w:ascii="仿宋" w:hAnsi="仿宋" w:eastAsia="仿宋" w:cs="仿宋"/>
                <w:b/>
                <w:bCs/>
                <w:color w:val="000000" w:themeColor="text1"/>
                <w:sz w:val="24"/>
                <w:szCs w:val="24"/>
                <w14:textFill>
                  <w14:solidFill>
                    <w14:schemeClr w14:val="tx1"/>
                  </w14:solidFill>
                </w14:textFill>
              </w:rPr>
            </w:pPr>
            <w:r>
              <w:rPr>
                <w:rFonts w:hint="eastAsia" w:ascii="仿宋" w:hAnsi="仿宋" w:eastAsia="仿宋" w:cs="仿宋"/>
                <w:b/>
                <w:bCs/>
                <w:color w:val="000000" w:themeColor="text1"/>
                <w:sz w:val="24"/>
                <w:szCs w:val="24"/>
                <w14:textFill>
                  <w14:solidFill>
                    <w14:schemeClr w14:val="tx1"/>
                  </w14:solidFill>
                </w14:textFill>
              </w:rPr>
              <w:t>3</w:t>
            </w:r>
          </w:p>
        </w:tc>
        <w:tc>
          <w:tcPr>
            <w:tcW w:w="2173" w:type="dxa"/>
            <w:vAlign w:val="center"/>
          </w:tcPr>
          <w:p w14:paraId="5BABD8C7">
            <w:pPr>
              <w:spacing w:line="360" w:lineRule="exact"/>
              <w:jc w:val="center"/>
              <w:rPr>
                <w:rFonts w:hint="eastAsia" w:ascii="仿宋" w:hAnsi="仿宋" w:eastAsia="仿宋" w:cs="仿宋"/>
                <w:color w:val="000000" w:themeColor="text1"/>
                <w:sz w:val="24"/>
                <w:szCs w:val="24"/>
                <w14:textFill>
                  <w14:solidFill>
                    <w14:schemeClr w14:val="tx1"/>
                  </w14:solidFill>
                </w14:textFill>
              </w:rPr>
            </w:pPr>
          </w:p>
        </w:tc>
        <w:tc>
          <w:tcPr>
            <w:tcW w:w="815" w:type="dxa"/>
            <w:vAlign w:val="center"/>
          </w:tcPr>
          <w:p w14:paraId="6CADBBF7">
            <w:pPr>
              <w:spacing w:line="360" w:lineRule="exact"/>
              <w:jc w:val="center"/>
              <w:rPr>
                <w:rFonts w:hint="eastAsia" w:ascii="仿宋" w:hAnsi="仿宋" w:eastAsia="仿宋" w:cs="仿宋"/>
                <w:color w:val="000000" w:themeColor="text1"/>
                <w:sz w:val="24"/>
                <w:szCs w:val="24"/>
                <w14:textFill>
                  <w14:solidFill>
                    <w14:schemeClr w14:val="tx1"/>
                  </w14:solidFill>
                </w14:textFill>
              </w:rPr>
            </w:pPr>
          </w:p>
        </w:tc>
        <w:tc>
          <w:tcPr>
            <w:tcW w:w="854" w:type="dxa"/>
            <w:vAlign w:val="center"/>
          </w:tcPr>
          <w:p w14:paraId="2BED394D">
            <w:pPr>
              <w:spacing w:line="360" w:lineRule="exact"/>
              <w:jc w:val="center"/>
              <w:rPr>
                <w:rFonts w:hint="eastAsia" w:ascii="仿宋" w:hAnsi="仿宋" w:eastAsia="仿宋" w:cs="仿宋"/>
                <w:color w:val="000000" w:themeColor="text1"/>
                <w:sz w:val="24"/>
                <w:szCs w:val="24"/>
                <w14:textFill>
                  <w14:solidFill>
                    <w14:schemeClr w14:val="tx1"/>
                  </w14:solidFill>
                </w14:textFill>
              </w:rPr>
            </w:pPr>
          </w:p>
        </w:tc>
        <w:tc>
          <w:tcPr>
            <w:tcW w:w="995" w:type="dxa"/>
            <w:vAlign w:val="center"/>
          </w:tcPr>
          <w:p w14:paraId="19557172">
            <w:pPr>
              <w:spacing w:line="360" w:lineRule="exact"/>
              <w:jc w:val="center"/>
              <w:rPr>
                <w:rFonts w:hint="eastAsia" w:ascii="仿宋" w:hAnsi="仿宋" w:eastAsia="仿宋" w:cs="仿宋"/>
                <w:color w:val="000000" w:themeColor="text1"/>
                <w:sz w:val="24"/>
                <w:szCs w:val="24"/>
                <w14:textFill>
                  <w14:solidFill>
                    <w14:schemeClr w14:val="tx1"/>
                  </w14:solidFill>
                </w14:textFill>
              </w:rPr>
            </w:pPr>
          </w:p>
        </w:tc>
        <w:tc>
          <w:tcPr>
            <w:tcW w:w="3038" w:type="dxa"/>
            <w:vAlign w:val="center"/>
          </w:tcPr>
          <w:p w14:paraId="43769364">
            <w:pPr>
              <w:spacing w:line="360" w:lineRule="exact"/>
              <w:jc w:val="center"/>
              <w:rPr>
                <w:rFonts w:hint="eastAsia" w:ascii="仿宋" w:hAnsi="仿宋" w:eastAsia="仿宋" w:cs="仿宋"/>
                <w:color w:val="000000" w:themeColor="text1"/>
                <w:sz w:val="24"/>
                <w:szCs w:val="24"/>
                <w14:textFill>
                  <w14:solidFill>
                    <w14:schemeClr w14:val="tx1"/>
                  </w14:solidFill>
                </w14:textFill>
              </w:rPr>
            </w:pPr>
          </w:p>
        </w:tc>
      </w:tr>
      <w:tr w14:paraId="29AEEE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7" w:hRule="atLeast"/>
        </w:trPr>
        <w:tc>
          <w:tcPr>
            <w:tcW w:w="677" w:type="dxa"/>
            <w:vAlign w:val="center"/>
          </w:tcPr>
          <w:p w14:paraId="2A42A4A0">
            <w:pPr>
              <w:spacing w:line="360" w:lineRule="exact"/>
              <w:jc w:val="center"/>
              <w:rPr>
                <w:rFonts w:hint="eastAsia" w:ascii="仿宋" w:hAnsi="仿宋" w:eastAsia="仿宋" w:cs="仿宋"/>
                <w:b/>
                <w:bCs/>
                <w:color w:val="000000" w:themeColor="text1"/>
                <w:sz w:val="24"/>
                <w:szCs w:val="24"/>
                <w14:textFill>
                  <w14:solidFill>
                    <w14:schemeClr w14:val="tx1"/>
                  </w14:solidFill>
                </w14:textFill>
              </w:rPr>
            </w:pPr>
            <w:r>
              <w:rPr>
                <w:rFonts w:hint="eastAsia" w:ascii="仿宋" w:hAnsi="仿宋" w:eastAsia="仿宋" w:cs="仿宋"/>
                <w:b/>
                <w:bCs/>
                <w:color w:val="000000" w:themeColor="text1"/>
                <w:sz w:val="24"/>
                <w:szCs w:val="24"/>
                <w14:textFill>
                  <w14:solidFill>
                    <w14:schemeClr w14:val="tx1"/>
                  </w14:solidFill>
                </w14:textFill>
              </w:rPr>
              <w:t>4</w:t>
            </w:r>
          </w:p>
        </w:tc>
        <w:tc>
          <w:tcPr>
            <w:tcW w:w="2173" w:type="dxa"/>
            <w:vAlign w:val="center"/>
          </w:tcPr>
          <w:p w14:paraId="6859F94C">
            <w:pPr>
              <w:spacing w:line="360" w:lineRule="exact"/>
              <w:jc w:val="center"/>
              <w:rPr>
                <w:rFonts w:hint="eastAsia" w:ascii="仿宋" w:hAnsi="仿宋" w:eastAsia="仿宋" w:cs="仿宋"/>
                <w:color w:val="000000" w:themeColor="text1"/>
                <w:sz w:val="24"/>
                <w:szCs w:val="24"/>
                <w14:textFill>
                  <w14:solidFill>
                    <w14:schemeClr w14:val="tx1"/>
                  </w14:solidFill>
                </w14:textFill>
              </w:rPr>
            </w:pPr>
          </w:p>
        </w:tc>
        <w:tc>
          <w:tcPr>
            <w:tcW w:w="815" w:type="dxa"/>
            <w:vAlign w:val="center"/>
          </w:tcPr>
          <w:p w14:paraId="61EE0E8B">
            <w:pPr>
              <w:spacing w:line="360" w:lineRule="exact"/>
              <w:jc w:val="center"/>
              <w:rPr>
                <w:rFonts w:hint="eastAsia" w:ascii="仿宋" w:hAnsi="仿宋" w:eastAsia="仿宋" w:cs="仿宋"/>
                <w:color w:val="000000" w:themeColor="text1"/>
                <w:sz w:val="24"/>
                <w:szCs w:val="24"/>
                <w14:textFill>
                  <w14:solidFill>
                    <w14:schemeClr w14:val="tx1"/>
                  </w14:solidFill>
                </w14:textFill>
              </w:rPr>
            </w:pPr>
          </w:p>
        </w:tc>
        <w:tc>
          <w:tcPr>
            <w:tcW w:w="854" w:type="dxa"/>
            <w:vAlign w:val="center"/>
          </w:tcPr>
          <w:p w14:paraId="737F6FFA">
            <w:pPr>
              <w:spacing w:line="360" w:lineRule="exact"/>
              <w:jc w:val="center"/>
              <w:rPr>
                <w:rFonts w:hint="eastAsia" w:ascii="仿宋" w:hAnsi="仿宋" w:eastAsia="仿宋" w:cs="仿宋"/>
                <w:color w:val="000000" w:themeColor="text1"/>
                <w:sz w:val="24"/>
                <w:szCs w:val="24"/>
                <w14:textFill>
                  <w14:solidFill>
                    <w14:schemeClr w14:val="tx1"/>
                  </w14:solidFill>
                </w14:textFill>
              </w:rPr>
            </w:pPr>
          </w:p>
        </w:tc>
        <w:tc>
          <w:tcPr>
            <w:tcW w:w="995" w:type="dxa"/>
            <w:vAlign w:val="center"/>
          </w:tcPr>
          <w:p w14:paraId="402F7BF3">
            <w:pPr>
              <w:spacing w:line="360" w:lineRule="exact"/>
              <w:jc w:val="center"/>
              <w:rPr>
                <w:rFonts w:hint="eastAsia" w:ascii="仿宋" w:hAnsi="仿宋" w:eastAsia="仿宋" w:cs="仿宋"/>
                <w:color w:val="000000" w:themeColor="text1"/>
                <w:sz w:val="24"/>
                <w:szCs w:val="24"/>
                <w14:textFill>
                  <w14:solidFill>
                    <w14:schemeClr w14:val="tx1"/>
                  </w14:solidFill>
                </w14:textFill>
              </w:rPr>
            </w:pPr>
          </w:p>
        </w:tc>
        <w:tc>
          <w:tcPr>
            <w:tcW w:w="3038" w:type="dxa"/>
            <w:vAlign w:val="center"/>
          </w:tcPr>
          <w:p w14:paraId="3D773535">
            <w:pPr>
              <w:spacing w:line="360" w:lineRule="exact"/>
              <w:jc w:val="center"/>
              <w:rPr>
                <w:rFonts w:hint="eastAsia" w:ascii="仿宋" w:hAnsi="仿宋" w:eastAsia="仿宋" w:cs="仿宋"/>
                <w:color w:val="000000" w:themeColor="text1"/>
                <w:sz w:val="24"/>
                <w:szCs w:val="24"/>
                <w14:textFill>
                  <w14:solidFill>
                    <w14:schemeClr w14:val="tx1"/>
                  </w14:solidFill>
                </w14:textFill>
              </w:rPr>
            </w:pPr>
          </w:p>
        </w:tc>
      </w:tr>
      <w:tr w14:paraId="6C8B2A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8" w:hRule="atLeast"/>
        </w:trPr>
        <w:tc>
          <w:tcPr>
            <w:tcW w:w="677" w:type="dxa"/>
            <w:vAlign w:val="center"/>
          </w:tcPr>
          <w:p w14:paraId="1F284317">
            <w:pPr>
              <w:spacing w:line="360" w:lineRule="exact"/>
              <w:jc w:val="center"/>
              <w:rPr>
                <w:rFonts w:hint="eastAsia" w:ascii="仿宋" w:hAnsi="仿宋" w:eastAsia="仿宋" w:cs="仿宋"/>
                <w:b/>
                <w:bCs/>
                <w:color w:val="000000" w:themeColor="text1"/>
                <w:sz w:val="24"/>
                <w:szCs w:val="24"/>
                <w14:textFill>
                  <w14:solidFill>
                    <w14:schemeClr w14:val="tx1"/>
                  </w14:solidFill>
                </w14:textFill>
              </w:rPr>
            </w:pPr>
            <w:r>
              <w:rPr>
                <w:rFonts w:hint="eastAsia" w:ascii="仿宋" w:hAnsi="仿宋" w:eastAsia="仿宋" w:cs="仿宋"/>
                <w:b/>
                <w:bCs/>
                <w:color w:val="000000" w:themeColor="text1"/>
                <w:sz w:val="24"/>
                <w:szCs w:val="24"/>
                <w14:textFill>
                  <w14:solidFill>
                    <w14:schemeClr w14:val="tx1"/>
                  </w14:solidFill>
                </w14:textFill>
              </w:rPr>
              <w:t>5</w:t>
            </w:r>
          </w:p>
        </w:tc>
        <w:tc>
          <w:tcPr>
            <w:tcW w:w="2173" w:type="dxa"/>
            <w:vAlign w:val="center"/>
          </w:tcPr>
          <w:p w14:paraId="7892F4B1">
            <w:pPr>
              <w:spacing w:line="360" w:lineRule="exact"/>
              <w:jc w:val="center"/>
              <w:rPr>
                <w:rFonts w:hint="eastAsia" w:ascii="仿宋" w:hAnsi="仿宋" w:eastAsia="仿宋" w:cs="仿宋"/>
                <w:color w:val="000000" w:themeColor="text1"/>
                <w:sz w:val="24"/>
                <w:szCs w:val="24"/>
                <w14:textFill>
                  <w14:solidFill>
                    <w14:schemeClr w14:val="tx1"/>
                  </w14:solidFill>
                </w14:textFill>
              </w:rPr>
            </w:pPr>
          </w:p>
        </w:tc>
        <w:tc>
          <w:tcPr>
            <w:tcW w:w="815" w:type="dxa"/>
            <w:vAlign w:val="center"/>
          </w:tcPr>
          <w:p w14:paraId="6EAF8A9B">
            <w:pPr>
              <w:spacing w:line="360" w:lineRule="exact"/>
              <w:jc w:val="center"/>
              <w:rPr>
                <w:rFonts w:hint="eastAsia" w:ascii="仿宋" w:hAnsi="仿宋" w:eastAsia="仿宋" w:cs="仿宋"/>
                <w:color w:val="000000" w:themeColor="text1"/>
                <w:sz w:val="24"/>
                <w:szCs w:val="24"/>
                <w14:textFill>
                  <w14:solidFill>
                    <w14:schemeClr w14:val="tx1"/>
                  </w14:solidFill>
                </w14:textFill>
              </w:rPr>
            </w:pPr>
          </w:p>
        </w:tc>
        <w:tc>
          <w:tcPr>
            <w:tcW w:w="854" w:type="dxa"/>
            <w:vAlign w:val="center"/>
          </w:tcPr>
          <w:p w14:paraId="4D1B2E5B">
            <w:pPr>
              <w:spacing w:line="360" w:lineRule="exact"/>
              <w:jc w:val="center"/>
              <w:rPr>
                <w:rFonts w:hint="eastAsia" w:ascii="仿宋" w:hAnsi="仿宋" w:eastAsia="仿宋" w:cs="仿宋"/>
                <w:color w:val="000000" w:themeColor="text1"/>
                <w:sz w:val="24"/>
                <w:szCs w:val="24"/>
                <w14:textFill>
                  <w14:solidFill>
                    <w14:schemeClr w14:val="tx1"/>
                  </w14:solidFill>
                </w14:textFill>
              </w:rPr>
            </w:pPr>
          </w:p>
        </w:tc>
        <w:tc>
          <w:tcPr>
            <w:tcW w:w="995" w:type="dxa"/>
            <w:vAlign w:val="center"/>
          </w:tcPr>
          <w:p w14:paraId="244AE4C8">
            <w:pPr>
              <w:spacing w:line="360" w:lineRule="exact"/>
              <w:jc w:val="center"/>
              <w:rPr>
                <w:rFonts w:hint="eastAsia" w:ascii="仿宋" w:hAnsi="仿宋" w:eastAsia="仿宋" w:cs="仿宋"/>
                <w:color w:val="000000" w:themeColor="text1"/>
                <w:sz w:val="24"/>
                <w:szCs w:val="24"/>
                <w14:textFill>
                  <w14:solidFill>
                    <w14:schemeClr w14:val="tx1"/>
                  </w14:solidFill>
                </w14:textFill>
              </w:rPr>
            </w:pPr>
          </w:p>
        </w:tc>
        <w:tc>
          <w:tcPr>
            <w:tcW w:w="3038" w:type="dxa"/>
            <w:vAlign w:val="center"/>
          </w:tcPr>
          <w:p w14:paraId="2F9C2674">
            <w:pPr>
              <w:spacing w:line="360" w:lineRule="exact"/>
              <w:jc w:val="center"/>
              <w:rPr>
                <w:rFonts w:hint="eastAsia" w:ascii="仿宋" w:hAnsi="仿宋" w:eastAsia="仿宋" w:cs="仿宋"/>
                <w:color w:val="000000" w:themeColor="text1"/>
                <w:sz w:val="24"/>
                <w:szCs w:val="24"/>
                <w14:textFill>
                  <w14:solidFill>
                    <w14:schemeClr w14:val="tx1"/>
                  </w14:solidFill>
                </w14:textFill>
              </w:rPr>
            </w:pPr>
          </w:p>
        </w:tc>
      </w:tr>
      <w:tr w14:paraId="55489B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7" w:hRule="atLeast"/>
        </w:trPr>
        <w:tc>
          <w:tcPr>
            <w:tcW w:w="677" w:type="dxa"/>
            <w:vAlign w:val="center"/>
          </w:tcPr>
          <w:p w14:paraId="28D52AB8">
            <w:pPr>
              <w:spacing w:line="360" w:lineRule="exact"/>
              <w:jc w:val="center"/>
              <w:rPr>
                <w:rFonts w:hint="eastAsia" w:ascii="仿宋" w:hAnsi="仿宋" w:eastAsia="仿宋" w:cs="仿宋"/>
                <w:b/>
                <w:bCs/>
                <w:color w:val="000000" w:themeColor="text1"/>
                <w:sz w:val="24"/>
                <w:szCs w:val="24"/>
                <w14:textFill>
                  <w14:solidFill>
                    <w14:schemeClr w14:val="tx1"/>
                  </w14:solidFill>
                </w14:textFill>
              </w:rPr>
            </w:pPr>
            <w:r>
              <w:rPr>
                <w:rFonts w:hint="eastAsia" w:ascii="仿宋" w:hAnsi="仿宋" w:eastAsia="仿宋" w:cs="仿宋"/>
                <w:b/>
                <w:bCs/>
                <w:color w:val="000000" w:themeColor="text1"/>
                <w:sz w:val="24"/>
                <w:szCs w:val="24"/>
                <w14:textFill>
                  <w14:solidFill>
                    <w14:schemeClr w14:val="tx1"/>
                  </w14:solidFill>
                </w14:textFill>
              </w:rPr>
              <w:t>6</w:t>
            </w:r>
          </w:p>
        </w:tc>
        <w:tc>
          <w:tcPr>
            <w:tcW w:w="2173" w:type="dxa"/>
            <w:vAlign w:val="center"/>
          </w:tcPr>
          <w:p w14:paraId="79890613">
            <w:pPr>
              <w:spacing w:line="360" w:lineRule="exact"/>
              <w:jc w:val="center"/>
              <w:rPr>
                <w:rFonts w:hint="eastAsia" w:ascii="仿宋" w:hAnsi="仿宋" w:eastAsia="仿宋" w:cs="仿宋"/>
                <w:color w:val="000000" w:themeColor="text1"/>
                <w:sz w:val="24"/>
                <w:szCs w:val="24"/>
                <w14:textFill>
                  <w14:solidFill>
                    <w14:schemeClr w14:val="tx1"/>
                  </w14:solidFill>
                </w14:textFill>
              </w:rPr>
            </w:pPr>
          </w:p>
        </w:tc>
        <w:tc>
          <w:tcPr>
            <w:tcW w:w="815" w:type="dxa"/>
            <w:vAlign w:val="center"/>
          </w:tcPr>
          <w:p w14:paraId="254AAD57">
            <w:pPr>
              <w:spacing w:line="360" w:lineRule="exact"/>
              <w:jc w:val="center"/>
              <w:rPr>
                <w:rFonts w:hint="eastAsia" w:ascii="仿宋" w:hAnsi="仿宋" w:eastAsia="仿宋" w:cs="仿宋"/>
                <w:color w:val="000000" w:themeColor="text1"/>
                <w:sz w:val="24"/>
                <w:szCs w:val="24"/>
                <w14:textFill>
                  <w14:solidFill>
                    <w14:schemeClr w14:val="tx1"/>
                  </w14:solidFill>
                </w14:textFill>
              </w:rPr>
            </w:pPr>
          </w:p>
        </w:tc>
        <w:tc>
          <w:tcPr>
            <w:tcW w:w="854" w:type="dxa"/>
            <w:vAlign w:val="center"/>
          </w:tcPr>
          <w:p w14:paraId="02448B3D">
            <w:pPr>
              <w:spacing w:line="360" w:lineRule="exact"/>
              <w:jc w:val="center"/>
              <w:rPr>
                <w:rFonts w:hint="eastAsia" w:ascii="仿宋" w:hAnsi="仿宋" w:eastAsia="仿宋" w:cs="仿宋"/>
                <w:color w:val="000000" w:themeColor="text1"/>
                <w:sz w:val="24"/>
                <w:szCs w:val="24"/>
                <w14:textFill>
                  <w14:solidFill>
                    <w14:schemeClr w14:val="tx1"/>
                  </w14:solidFill>
                </w14:textFill>
              </w:rPr>
            </w:pPr>
          </w:p>
        </w:tc>
        <w:tc>
          <w:tcPr>
            <w:tcW w:w="995" w:type="dxa"/>
            <w:vAlign w:val="center"/>
          </w:tcPr>
          <w:p w14:paraId="7A6964C1">
            <w:pPr>
              <w:spacing w:line="360" w:lineRule="exact"/>
              <w:jc w:val="center"/>
              <w:rPr>
                <w:rFonts w:hint="eastAsia" w:ascii="仿宋" w:hAnsi="仿宋" w:eastAsia="仿宋" w:cs="仿宋"/>
                <w:color w:val="000000" w:themeColor="text1"/>
                <w:sz w:val="24"/>
                <w:szCs w:val="24"/>
                <w14:textFill>
                  <w14:solidFill>
                    <w14:schemeClr w14:val="tx1"/>
                  </w14:solidFill>
                </w14:textFill>
              </w:rPr>
            </w:pPr>
          </w:p>
        </w:tc>
        <w:tc>
          <w:tcPr>
            <w:tcW w:w="3038" w:type="dxa"/>
            <w:vAlign w:val="center"/>
          </w:tcPr>
          <w:p w14:paraId="0421039C">
            <w:pPr>
              <w:spacing w:line="360" w:lineRule="exact"/>
              <w:jc w:val="center"/>
              <w:rPr>
                <w:rFonts w:hint="eastAsia" w:ascii="仿宋" w:hAnsi="仿宋" w:eastAsia="仿宋" w:cs="仿宋"/>
                <w:color w:val="000000" w:themeColor="text1"/>
                <w:sz w:val="24"/>
                <w:szCs w:val="24"/>
                <w14:textFill>
                  <w14:solidFill>
                    <w14:schemeClr w14:val="tx1"/>
                  </w14:solidFill>
                </w14:textFill>
              </w:rPr>
            </w:pPr>
          </w:p>
        </w:tc>
      </w:tr>
      <w:tr w14:paraId="18683E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8" w:hRule="atLeast"/>
        </w:trPr>
        <w:tc>
          <w:tcPr>
            <w:tcW w:w="677" w:type="dxa"/>
            <w:vAlign w:val="center"/>
          </w:tcPr>
          <w:p w14:paraId="7B318DFB">
            <w:pPr>
              <w:spacing w:line="360" w:lineRule="exact"/>
              <w:jc w:val="center"/>
              <w:rPr>
                <w:rFonts w:hint="eastAsia" w:ascii="仿宋" w:hAnsi="仿宋" w:eastAsia="仿宋" w:cs="仿宋"/>
                <w:b/>
                <w:bCs/>
                <w:color w:val="000000" w:themeColor="text1"/>
                <w:sz w:val="24"/>
                <w:szCs w:val="24"/>
                <w14:textFill>
                  <w14:solidFill>
                    <w14:schemeClr w14:val="tx1"/>
                  </w14:solidFill>
                </w14:textFill>
              </w:rPr>
            </w:pPr>
            <w:r>
              <w:rPr>
                <w:rFonts w:hint="eastAsia" w:ascii="仿宋" w:hAnsi="仿宋" w:eastAsia="仿宋" w:cs="仿宋"/>
                <w:b/>
                <w:bCs/>
                <w:color w:val="000000" w:themeColor="text1"/>
                <w:sz w:val="24"/>
                <w:szCs w:val="24"/>
                <w14:textFill>
                  <w14:solidFill>
                    <w14:schemeClr w14:val="tx1"/>
                  </w14:solidFill>
                </w14:textFill>
              </w:rPr>
              <w:t>7</w:t>
            </w:r>
          </w:p>
        </w:tc>
        <w:tc>
          <w:tcPr>
            <w:tcW w:w="2173" w:type="dxa"/>
            <w:vAlign w:val="center"/>
          </w:tcPr>
          <w:p w14:paraId="5AD546F5">
            <w:pPr>
              <w:spacing w:line="360" w:lineRule="exact"/>
              <w:jc w:val="center"/>
              <w:rPr>
                <w:rFonts w:hint="eastAsia" w:ascii="仿宋" w:hAnsi="仿宋" w:eastAsia="仿宋" w:cs="仿宋"/>
                <w:color w:val="000000" w:themeColor="text1"/>
                <w:sz w:val="24"/>
                <w:szCs w:val="24"/>
                <w14:textFill>
                  <w14:solidFill>
                    <w14:schemeClr w14:val="tx1"/>
                  </w14:solidFill>
                </w14:textFill>
              </w:rPr>
            </w:pPr>
          </w:p>
        </w:tc>
        <w:tc>
          <w:tcPr>
            <w:tcW w:w="815" w:type="dxa"/>
            <w:vAlign w:val="center"/>
          </w:tcPr>
          <w:p w14:paraId="6DC153A4">
            <w:pPr>
              <w:spacing w:line="360" w:lineRule="exact"/>
              <w:jc w:val="center"/>
              <w:rPr>
                <w:rFonts w:hint="eastAsia" w:ascii="仿宋" w:hAnsi="仿宋" w:eastAsia="仿宋" w:cs="仿宋"/>
                <w:color w:val="000000" w:themeColor="text1"/>
                <w:sz w:val="24"/>
                <w:szCs w:val="24"/>
                <w14:textFill>
                  <w14:solidFill>
                    <w14:schemeClr w14:val="tx1"/>
                  </w14:solidFill>
                </w14:textFill>
              </w:rPr>
            </w:pPr>
          </w:p>
        </w:tc>
        <w:tc>
          <w:tcPr>
            <w:tcW w:w="854" w:type="dxa"/>
            <w:vAlign w:val="center"/>
          </w:tcPr>
          <w:p w14:paraId="445F383E">
            <w:pPr>
              <w:spacing w:line="360" w:lineRule="exact"/>
              <w:jc w:val="center"/>
              <w:rPr>
                <w:rFonts w:hint="eastAsia" w:ascii="仿宋" w:hAnsi="仿宋" w:eastAsia="仿宋" w:cs="仿宋"/>
                <w:color w:val="000000" w:themeColor="text1"/>
                <w:sz w:val="24"/>
                <w:szCs w:val="24"/>
                <w14:textFill>
                  <w14:solidFill>
                    <w14:schemeClr w14:val="tx1"/>
                  </w14:solidFill>
                </w14:textFill>
              </w:rPr>
            </w:pPr>
          </w:p>
        </w:tc>
        <w:tc>
          <w:tcPr>
            <w:tcW w:w="995" w:type="dxa"/>
            <w:vAlign w:val="center"/>
          </w:tcPr>
          <w:p w14:paraId="54EDC8BC">
            <w:pPr>
              <w:spacing w:line="360" w:lineRule="exact"/>
              <w:jc w:val="center"/>
              <w:rPr>
                <w:rFonts w:hint="eastAsia" w:ascii="仿宋" w:hAnsi="仿宋" w:eastAsia="仿宋" w:cs="仿宋"/>
                <w:color w:val="000000" w:themeColor="text1"/>
                <w:sz w:val="24"/>
                <w:szCs w:val="24"/>
                <w14:textFill>
                  <w14:solidFill>
                    <w14:schemeClr w14:val="tx1"/>
                  </w14:solidFill>
                </w14:textFill>
              </w:rPr>
            </w:pPr>
          </w:p>
        </w:tc>
        <w:tc>
          <w:tcPr>
            <w:tcW w:w="3038" w:type="dxa"/>
            <w:vAlign w:val="center"/>
          </w:tcPr>
          <w:p w14:paraId="430C970C">
            <w:pPr>
              <w:spacing w:line="360" w:lineRule="exact"/>
              <w:jc w:val="center"/>
              <w:rPr>
                <w:rFonts w:hint="eastAsia" w:ascii="仿宋" w:hAnsi="仿宋" w:eastAsia="仿宋" w:cs="仿宋"/>
                <w:color w:val="000000" w:themeColor="text1"/>
                <w:sz w:val="24"/>
                <w:szCs w:val="24"/>
                <w14:textFill>
                  <w14:solidFill>
                    <w14:schemeClr w14:val="tx1"/>
                  </w14:solidFill>
                </w14:textFill>
              </w:rPr>
            </w:pPr>
          </w:p>
        </w:tc>
      </w:tr>
      <w:tr w14:paraId="0EECBC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8" w:hRule="atLeast"/>
        </w:trPr>
        <w:tc>
          <w:tcPr>
            <w:tcW w:w="677" w:type="dxa"/>
            <w:vAlign w:val="center"/>
          </w:tcPr>
          <w:p w14:paraId="3AF47AEF">
            <w:pPr>
              <w:spacing w:line="360" w:lineRule="exact"/>
              <w:jc w:val="center"/>
              <w:rPr>
                <w:rFonts w:hint="eastAsia" w:ascii="仿宋" w:hAnsi="仿宋" w:eastAsia="仿宋" w:cs="仿宋"/>
                <w:b/>
                <w:bCs/>
                <w:color w:val="000000" w:themeColor="text1"/>
                <w:sz w:val="24"/>
                <w:szCs w:val="24"/>
                <w14:textFill>
                  <w14:solidFill>
                    <w14:schemeClr w14:val="tx1"/>
                  </w14:solidFill>
                </w14:textFill>
              </w:rPr>
            </w:pPr>
            <w:r>
              <w:rPr>
                <w:rFonts w:hint="eastAsia" w:ascii="仿宋" w:hAnsi="仿宋" w:eastAsia="仿宋" w:cs="仿宋"/>
                <w:b/>
                <w:bCs/>
                <w:color w:val="000000" w:themeColor="text1"/>
                <w:sz w:val="24"/>
                <w:szCs w:val="24"/>
                <w14:textFill>
                  <w14:solidFill>
                    <w14:schemeClr w14:val="tx1"/>
                  </w14:solidFill>
                </w14:textFill>
              </w:rPr>
              <w:t>8</w:t>
            </w:r>
          </w:p>
        </w:tc>
        <w:tc>
          <w:tcPr>
            <w:tcW w:w="2173" w:type="dxa"/>
            <w:vAlign w:val="center"/>
          </w:tcPr>
          <w:p w14:paraId="5DFEFA7E">
            <w:pPr>
              <w:spacing w:line="360" w:lineRule="exact"/>
              <w:jc w:val="center"/>
              <w:rPr>
                <w:rFonts w:hint="eastAsia" w:ascii="仿宋" w:hAnsi="仿宋" w:eastAsia="仿宋" w:cs="仿宋"/>
                <w:color w:val="000000" w:themeColor="text1"/>
                <w:sz w:val="24"/>
                <w:szCs w:val="24"/>
                <w14:textFill>
                  <w14:solidFill>
                    <w14:schemeClr w14:val="tx1"/>
                  </w14:solidFill>
                </w14:textFill>
              </w:rPr>
            </w:pPr>
          </w:p>
        </w:tc>
        <w:tc>
          <w:tcPr>
            <w:tcW w:w="815" w:type="dxa"/>
            <w:vAlign w:val="center"/>
          </w:tcPr>
          <w:p w14:paraId="4260908D">
            <w:pPr>
              <w:spacing w:line="360" w:lineRule="exact"/>
              <w:jc w:val="center"/>
              <w:rPr>
                <w:rFonts w:hint="eastAsia" w:ascii="仿宋" w:hAnsi="仿宋" w:eastAsia="仿宋" w:cs="仿宋"/>
                <w:color w:val="000000" w:themeColor="text1"/>
                <w:sz w:val="24"/>
                <w:szCs w:val="24"/>
                <w14:textFill>
                  <w14:solidFill>
                    <w14:schemeClr w14:val="tx1"/>
                  </w14:solidFill>
                </w14:textFill>
              </w:rPr>
            </w:pPr>
          </w:p>
        </w:tc>
        <w:tc>
          <w:tcPr>
            <w:tcW w:w="854" w:type="dxa"/>
            <w:vAlign w:val="center"/>
          </w:tcPr>
          <w:p w14:paraId="56C4D9B2">
            <w:pPr>
              <w:spacing w:line="360" w:lineRule="exact"/>
              <w:jc w:val="center"/>
              <w:rPr>
                <w:rFonts w:hint="eastAsia" w:ascii="仿宋" w:hAnsi="仿宋" w:eastAsia="仿宋" w:cs="仿宋"/>
                <w:color w:val="000000" w:themeColor="text1"/>
                <w:sz w:val="24"/>
                <w:szCs w:val="24"/>
                <w14:textFill>
                  <w14:solidFill>
                    <w14:schemeClr w14:val="tx1"/>
                  </w14:solidFill>
                </w14:textFill>
              </w:rPr>
            </w:pPr>
          </w:p>
        </w:tc>
        <w:tc>
          <w:tcPr>
            <w:tcW w:w="995" w:type="dxa"/>
            <w:vAlign w:val="center"/>
          </w:tcPr>
          <w:p w14:paraId="72F73290">
            <w:pPr>
              <w:spacing w:line="360" w:lineRule="exact"/>
              <w:jc w:val="center"/>
              <w:rPr>
                <w:rFonts w:hint="eastAsia" w:ascii="仿宋" w:hAnsi="仿宋" w:eastAsia="仿宋" w:cs="仿宋"/>
                <w:color w:val="000000" w:themeColor="text1"/>
                <w:sz w:val="24"/>
                <w:szCs w:val="24"/>
                <w14:textFill>
                  <w14:solidFill>
                    <w14:schemeClr w14:val="tx1"/>
                  </w14:solidFill>
                </w14:textFill>
              </w:rPr>
            </w:pPr>
          </w:p>
        </w:tc>
        <w:tc>
          <w:tcPr>
            <w:tcW w:w="3038" w:type="dxa"/>
            <w:vAlign w:val="center"/>
          </w:tcPr>
          <w:p w14:paraId="13F13C95">
            <w:pPr>
              <w:spacing w:line="360" w:lineRule="exact"/>
              <w:jc w:val="center"/>
              <w:rPr>
                <w:rFonts w:hint="eastAsia" w:ascii="仿宋" w:hAnsi="仿宋" w:eastAsia="仿宋" w:cs="仿宋"/>
                <w:color w:val="000000" w:themeColor="text1"/>
                <w:sz w:val="24"/>
                <w:szCs w:val="24"/>
                <w14:textFill>
                  <w14:solidFill>
                    <w14:schemeClr w14:val="tx1"/>
                  </w14:solidFill>
                </w14:textFill>
              </w:rPr>
            </w:pPr>
          </w:p>
        </w:tc>
      </w:tr>
      <w:tr w14:paraId="293F64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7" w:hRule="atLeast"/>
        </w:trPr>
        <w:tc>
          <w:tcPr>
            <w:tcW w:w="677" w:type="dxa"/>
            <w:vAlign w:val="center"/>
          </w:tcPr>
          <w:p w14:paraId="50E5B862">
            <w:pPr>
              <w:spacing w:line="360" w:lineRule="exact"/>
              <w:jc w:val="center"/>
              <w:rPr>
                <w:rFonts w:hint="eastAsia" w:ascii="仿宋" w:hAnsi="仿宋" w:eastAsia="仿宋" w:cs="仿宋"/>
                <w:b/>
                <w:bCs/>
                <w:color w:val="000000" w:themeColor="text1"/>
                <w:sz w:val="24"/>
                <w:szCs w:val="24"/>
                <w14:textFill>
                  <w14:solidFill>
                    <w14:schemeClr w14:val="tx1"/>
                  </w14:solidFill>
                </w14:textFill>
              </w:rPr>
            </w:pPr>
            <w:r>
              <w:rPr>
                <w:rFonts w:hint="eastAsia" w:ascii="仿宋" w:hAnsi="仿宋" w:eastAsia="仿宋" w:cs="仿宋"/>
                <w:b/>
                <w:bCs/>
                <w:color w:val="000000" w:themeColor="text1"/>
                <w:sz w:val="24"/>
                <w:szCs w:val="24"/>
                <w14:textFill>
                  <w14:solidFill>
                    <w14:schemeClr w14:val="tx1"/>
                  </w14:solidFill>
                </w14:textFill>
              </w:rPr>
              <w:t>9</w:t>
            </w:r>
          </w:p>
        </w:tc>
        <w:tc>
          <w:tcPr>
            <w:tcW w:w="2173" w:type="dxa"/>
            <w:vAlign w:val="center"/>
          </w:tcPr>
          <w:p w14:paraId="08E69F49">
            <w:pPr>
              <w:spacing w:line="360" w:lineRule="exact"/>
              <w:jc w:val="center"/>
              <w:rPr>
                <w:rFonts w:hint="eastAsia" w:ascii="仿宋" w:hAnsi="仿宋" w:eastAsia="仿宋" w:cs="仿宋"/>
                <w:color w:val="000000" w:themeColor="text1"/>
                <w:sz w:val="24"/>
                <w:szCs w:val="24"/>
                <w14:textFill>
                  <w14:solidFill>
                    <w14:schemeClr w14:val="tx1"/>
                  </w14:solidFill>
                </w14:textFill>
              </w:rPr>
            </w:pPr>
          </w:p>
        </w:tc>
        <w:tc>
          <w:tcPr>
            <w:tcW w:w="815" w:type="dxa"/>
            <w:vAlign w:val="center"/>
          </w:tcPr>
          <w:p w14:paraId="46C5B989">
            <w:pPr>
              <w:spacing w:line="360" w:lineRule="exact"/>
              <w:jc w:val="center"/>
              <w:rPr>
                <w:rFonts w:hint="eastAsia" w:ascii="仿宋" w:hAnsi="仿宋" w:eastAsia="仿宋" w:cs="仿宋"/>
                <w:color w:val="000000" w:themeColor="text1"/>
                <w:sz w:val="24"/>
                <w:szCs w:val="24"/>
                <w14:textFill>
                  <w14:solidFill>
                    <w14:schemeClr w14:val="tx1"/>
                  </w14:solidFill>
                </w14:textFill>
              </w:rPr>
            </w:pPr>
          </w:p>
        </w:tc>
        <w:tc>
          <w:tcPr>
            <w:tcW w:w="854" w:type="dxa"/>
            <w:vAlign w:val="center"/>
          </w:tcPr>
          <w:p w14:paraId="70B7612A">
            <w:pPr>
              <w:spacing w:line="360" w:lineRule="exact"/>
              <w:jc w:val="center"/>
              <w:rPr>
                <w:rFonts w:hint="eastAsia" w:ascii="仿宋" w:hAnsi="仿宋" w:eastAsia="仿宋" w:cs="仿宋"/>
                <w:color w:val="000000" w:themeColor="text1"/>
                <w:sz w:val="24"/>
                <w:szCs w:val="24"/>
                <w14:textFill>
                  <w14:solidFill>
                    <w14:schemeClr w14:val="tx1"/>
                  </w14:solidFill>
                </w14:textFill>
              </w:rPr>
            </w:pPr>
          </w:p>
        </w:tc>
        <w:tc>
          <w:tcPr>
            <w:tcW w:w="995" w:type="dxa"/>
            <w:vAlign w:val="center"/>
          </w:tcPr>
          <w:p w14:paraId="257B3816">
            <w:pPr>
              <w:spacing w:line="360" w:lineRule="exact"/>
              <w:jc w:val="center"/>
              <w:rPr>
                <w:rFonts w:hint="eastAsia" w:ascii="仿宋" w:hAnsi="仿宋" w:eastAsia="仿宋" w:cs="仿宋"/>
                <w:color w:val="000000" w:themeColor="text1"/>
                <w:sz w:val="24"/>
                <w:szCs w:val="24"/>
                <w14:textFill>
                  <w14:solidFill>
                    <w14:schemeClr w14:val="tx1"/>
                  </w14:solidFill>
                </w14:textFill>
              </w:rPr>
            </w:pPr>
          </w:p>
        </w:tc>
        <w:tc>
          <w:tcPr>
            <w:tcW w:w="3038" w:type="dxa"/>
            <w:vAlign w:val="center"/>
          </w:tcPr>
          <w:p w14:paraId="340C19EF">
            <w:pPr>
              <w:spacing w:line="360" w:lineRule="exact"/>
              <w:jc w:val="center"/>
              <w:rPr>
                <w:rFonts w:hint="eastAsia" w:ascii="仿宋" w:hAnsi="仿宋" w:eastAsia="仿宋" w:cs="仿宋"/>
                <w:color w:val="000000" w:themeColor="text1"/>
                <w:sz w:val="24"/>
                <w:szCs w:val="24"/>
                <w14:textFill>
                  <w14:solidFill>
                    <w14:schemeClr w14:val="tx1"/>
                  </w14:solidFill>
                </w14:textFill>
              </w:rPr>
            </w:pPr>
          </w:p>
        </w:tc>
      </w:tr>
      <w:tr w14:paraId="71414A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7" w:hRule="atLeast"/>
        </w:trPr>
        <w:tc>
          <w:tcPr>
            <w:tcW w:w="677" w:type="dxa"/>
            <w:vAlign w:val="center"/>
          </w:tcPr>
          <w:p w14:paraId="114E6D20">
            <w:pPr>
              <w:spacing w:line="360" w:lineRule="exact"/>
              <w:jc w:val="center"/>
              <w:rPr>
                <w:rFonts w:hint="eastAsia" w:ascii="仿宋" w:hAnsi="仿宋" w:eastAsia="仿宋" w:cs="仿宋"/>
                <w:b/>
                <w:bCs/>
                <w:color w:val="000000" w:themeColor="text1"/>
                <w:sz w:val="24"/>
                <w:szCs w:val="24"/>
                <w14:textFill>
                  <w14:solidFill>
                    <w14:schemeClr w14:val="tx1"/>
                  </w14:solidFill>
                </w14:textFill>
              </w:rPr>
            </w:pPr>
            <w:r>
              <w:rPr>
                <w:rFonts w:hint="eastAsia" w:ascii="仿宋" w:hAnsi="仿宋" w:eastAsia="仿宋" w:cs="仿宋"/>
                <w:b/>
                <w:bCs/>
                <w:color w:val="000000" w:themeColor="text1"/>
                <w:sz w:val="24"/>
                <w:szCs w:val="24"/>
                <w14:textFill>
                  <w14:solidFill>
                    <w14:schemeClr w14:val="tx1"/>
                  </w14:solidFill>
                </w14:textFill>
              </w:rPr>
              <w:t>10</w:t>
            </w:r>
          </w:p>
        </w:tc>
        <w:tc>
          <w:tcPr>
            <w:tcW w:w="2173" w:type="dxa"/>
            <w:vAlign w:val="center"/>
          </w:tcPr>
          <w:p w14:paraId="0747FFED">
            <w:pPr>
              <w:spacing w:line="360" w:lineRule="exact"/>
              <w:jc w:val="center"/>
              <w:rPr>
                <w:rFonts w:hint="eastAsia" w:ascii="仿宋" w:hAnsi="仿宋" w:eastAsia="仿宋" w:cs="仿宋"/>
                <w:color w:val="000000" w:themeColor="text1"/>
                <w:sz w:val="24"/>
                <w:szCs w:val="24"/>
                <w14:textFill>
                  <w14:solidFill>
                    <w14:schemeClr w14:val="tx1"/>
                  </w14:solidFill>
                </w14:textFill>
              </w:rPr>
            </w:pPr>
          </w:p>
        </w:tc>
        <w:tc>
          <w:tcPr>
            <w:tcW w:w="815" w:type="dxa"/>
            <w:vAlign w:val="center"/>
          </w:tcPr>
          <w:p w14:paraId="634B6F97">
            <w:pPr>
              <w:spacing w:line="360" w:lineRule="exact"/>
              <w:jc w:val="center"/>
              <w:rPr>
                <w:rFonts w:hint="eastAsia" w:ascii="仿宋" w:hAnsi="仿宋" w:eastAsia="仿宋" w:cs="仿宋"/>
                <w:color w:val="000000" w:themeColor="text1"/>
                <w:sz w:val="24"/>
                <w:szCs w:val="24"/>
                <w14:textFill>
                  <w14:solidFill>
                    <w14:schemeClr w14:val="tx1"/>
                  </w14:solidFill>
                </w14:textFill>
              </w:rPr>
            </w:pPr>
          </w:p>
        </w:tc>
        <w:tc>
          <w:tcPr>
            <w:tcW w:w="854" w:type="dxa"/>
            <w:vAlign w:val="center"/>
          </w:tcPr>
          <w:p w14:paraId="213A5269">
            <w:pPr>
              <w:spacing w:line="360" w:lineRule="exact"/>
              <w:jc w:val="center"/>
              <w:rPr>
                <w:rFonts w:hint="eastAsia" w:ascii="仿宋" w:hAnsi="仿宋" w:eastAsia="仿宋" w:cs="仿宋"/>
                <w:color w:val="000000" w:themeColor="text1"/>
                <w:sz w:val="24"/>
                <w:szCs w:val="24"/>
                <w14:textFill>
                  <w14:solidFill>
                    <w14:schemeClr w14:val="tx1"/>
                  </w14:solidFill>
                </w14:textFill>
              </w:rPr>
            </w:pPr>
          </w:p>
        </w:tc>
        <w:tc>
          <w:tcPr>
            <w:tcW w:w="995" w:type="dxa"/>
            <w:vAlign w:val="center"/>
          </w:tcPr>
          <w:p w14:paraId="2BA9BC8C">
            <w:pPr>
              <w:spacing w:line="360" w:lineRule="exact"/>
              <w:jc w:val="center"/>
              <w:rPr>
                <w:rFonts w:hint="eastAsia" w:ascii="仿宋" w:hAnsi="仿宋" w:eastAsia="仿宋" w:cs="仿宋"/>
                <w:color w:val="000000" w:themeColor="text1"/>
                <w:sz w:val="24"/>
                <w:szCs w:val="24"/>
                <w14:textFill>
                  <w14:solidFill>
                    <w14:schemeClr w14:val="tx1"/>
                  </w14:solidFill>
                </w14:textFill>
              </w:rPr>
            </w:pPr>
          </w:p>
        </w:tc>
        <w:tc>
          <w:tcPr>
            <w:tcW w:w="3038" w:type="dxa"/>
            <w:vAlign w:val="center"/>
          </w:tcPr>
          <w:p w14:paraId="16F78E85">
            <w:pPr>
              <w:spacing w:line="360" w:lineRule="exact"/>
              <w:jc w:val="center"/>
              <w:rPr>
                <w:rFonts w:hint="eastAsia" w:ascii="仿宋" w:hAnsi="仿宋" w:eastAsia="仿宋" w:cs="仿宋"/>
                <w:color w:val="000000" w:themeColor="text1"/>
                <w:sz w:val="24"/>
                <w:szCs w:val="24"/>
                <w14:textFill>
                  <w14:solidFill>
                    <w14:schemeClr w14:val="tx1"/>
                  </w14:solidFill>
                </w14:textFill>
              </w:rPr>
            </w:pPr>
          </w:p>
        </w:tc>
      </w:tr>
    </w:tbl>
    <w:p w14:paraId="4A2B35B9">
      <w:pPr>
        <w:spacing w:line="460" w:lineRule="exact"/>
        <w:ind w:firstLine="560" w:firstLineChars="200"/>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申报人声明：本次提交的所有申报债权文件与原文件一致，不存在变造、伪造等情形，否则愿意承担由此产生的法律责任。</w:t>
      </w:r>
    </w:p>
    <w:p w14:paraId="593BFA4D">
      <w:pPr>
        <w:spacing w:line="460" w:lineRule="exact"/>
        <w:ind w:firstLine="560" w:firstLineChars="200"/>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本次申报债权文件的收取并不代表收取人对其申报债权以及提交文件资料的真实性、合法性及关联性的确认。</w:t>
      </w:r>
    </w:p>
    <w:p w14:paraId="447B0D18">
      <w:pPr>
        <w:spacing w:line="460" w:lineRule="exact"/>
        <w:ind w:firstLine="3684" w:firstLineChars="1316"/>
        <w:jc w:val="center"/>
        <w:rPr>
          <w:rFonts w:hint="eastAsia" w:ascii="仿宋" w:hAnsi="仿宋" w:eastAsia="仿宋" w:cs="仿宋"/>
          <w:color w:val="000000" w:themeColor="text1"/>
          <w:sz w:val="28"/>
          <w:szCs w:val="28"/>
          <w14:textFill>
            <w14:solidFill>
              <w14:schemeClr w14:val="tx1"/>
            </w14:solidFill>
          </w14:textFill>
        </w:rPr>
      </w:pPr>
    </w:p>
    <w:p w14:paraId="336EE617">
      <w:pPr>
        <w:spacing w:line="460" w:lineRule="exact"/>
        <w:ind w:firstLine="3684" w:firstLineChars="1316"/>
        <w:jc w:val="center"/>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申报人签字（盖章）：</w:t>
      </w:r>
    </w:p>
    <w:p w14:paraId="65C36C69">
      <w:pPr>
        <w:spacing w:line="460" w:lineRule="exact"/>
        <w:ind w:firstLine="3684" w:firstLineChars="1316"/>
        <w:jc w:val="center"/>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 xml:space="preserve">            年    月    日</w:t>
      </w:r>
    </w:p>
    <w:p w14:paraId="1B777348">
      <w:pPr>
        <w:rPr>
          <w:rFonts w:hint="eastAsia" w:ascii="黑体" w:hAnsi="黑体" w:eastAsia="黑体" w:cs="黑体"/>
          <w:b/>
          <w:bCs w:val="0"/>
          <w:color w:val="000000" w:themeColor="text1"/>
          <w:sz w:val="44"/>
          <w:szCs w:val="44"/>
          <w14:textFill>
            <w14:solidFill>
              <w14:schemeClr w14:val="tx1"/>
            </w14:solidFill>
          </w14:textFill>
        </w:rPr>
      </w:pPr>
      <w:r>
        <w:rPr>
          <w:rFonts w:hint="eastAsia" w:ascii="黑体" w:hAnsi="黑体" w:eastAsia="黑体" w:cs="黑体"/>
          <w:b/>
          <w:bCs w:val="0"/>
          <w:color w:val="000000" w:themeColor="text1"/>
          <w:sz w:val="44"/>
          <w:szCs w:val="44"/>
          <w14:textFill>
            <w14:solidFill>
              <w14:schemeClr w14:val="tx1"/>
            </w14:solidFill>
          </w14:textFill>
        </w:rPr>
        <w:br w:type="page"/>
      </w:r>
    </w:p>
    <w:p w14:paraId="1A631364">
      <w:pPr>
        <w:spacing w:line="240" w:lineRule="atLeast"/>
        <w:jc w:val="center"/>
        <w:rPr>
          <w:rFonts w:hint="eastAsia" w:ascii="黑体" w:hAnsi="黑体" w:eastAsia="黑体" w:cs="黑体"/>
          <w:b/>
          <w:bCs w:val="0"/>
          <w:color w:val="000000" w:themeColor="text1"/>
          <w:sz w:val="44"/>
          <w:szCs w:val="44"/>
          <w14:textFill>
            <w14:solidFill>
              <w14:schemeClr w14:val="tx1"/>
            </w14:solidFill>
          </w14:textFill>
        </w:rPr>
      </w:pPr>
      <w:r>
        <w:rPr>
          <w:rFonts w:hint="eastAsia" w:ascii="黑体" w:hAnsi="黑体" w:eastAsia="黑体" w:cs="黑体"/>
          <w:b/>
          <w:bCs w:val="0"/>
          <w:color w:val="000000" w:themeColor="text1"/>
          <w:sz w:val="44"/>
          <w:szCs w:val="44"/>
          <w14:textFill>
            <w14:solidFill>
              <w14:schemeClr w14:val="tx1"/>
            </w14:solidFill>
          </w14:textFill>
        </w:rPr>
        <w:t>授权委托书</w:t>
      </w:r>
    </w:p>
    <w:p w14:paraId="26D5A193">
      <w:pPr>
        <w:spacing w:line="440" w:lineRule="exact"/>
        <w:rPr>
          <w:rFonts w:hint="eastAsia" w:ascii="仿宋" w:hAnsi="仿宋" w:eastAsia="仿宋" w:cs="仿宋"/>
          <w:color w:val="000000" w:themeColor="text1"/>
          <w:sz w:val="28"/>
          <w:szCs w:val="28"/>
          <w14:textFill>
            <w14:solidFill>
              <w14:schemeClr w14:val="tx1"/>
            </w14:solidFill>
          </w14:textFill>
        </w:rPr>
      </w:pPr>
    </w:p>
    <w:p w14:paraId="4672BFEC">
      <w:pPr>
        <w:spacing w:line="440" w:lineRule="exact"/>
        <w:rPr>
          <w:rFonts w:hint="eastAsia" w:ascii="仿宋" w:hAnsi="仿宋" w:eastAsia="仿宋" w:cs="仿宋"/>
          <w:color w:val="000000" w:themeColor="text1"/>
          <w:sz w:val="28"/>
          <w:szCs w:val="28"/>
          <w:u w:val="single"/>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委托单位/人：</w:t>
      </w:r>
      <w:r>
        <w:rPr>
          <w:rFonts w:hint="eastAsia" w:ascii="仿宋" w:hAnsi="仿宋" w:eastAsia="仿宋" w:cs="仿宋"/>
          <w:color w:val="000000" w:themeColor="text1"/>
          <w:sz w:val="28"/>
          <w:szCs w:val="28"/>
          <w:u w:val="single"/>
          <w14:textFill>
            <w14:solidFill>
              <w14:schemeClr w14:val="tx1"/>
            </w14:solidFill>
          </w14:textFill>
        </w:rPr>
        <w:t xml:space="preserve">                                </w:t>
      </w:r>
    </w:p>
    <w:p w14:paraId="00C60B6F">
      <w:pPr>
        <w:spacing w:line="440" w:lineRule="exact"/>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法定代表人：</w:t>
      </w:r>
      <w:r>
        <w:rPr>
          <w:rFonts w:hint="eastAsia" w:ascii="仿宋" w:hAnsi="仿宋" w:eastAsia="仿宋" w:cs="仿宋"/>
          <w:color w:val="000000" w:themeColor="text1"/>
          <w:sz w:val="28"/>
          <w:szCs w:val="28"/>
          <w:u w:val="single"/>
          <w14:textFill>
            <w14:solidFill>
              <w14:schemeClr w14:val="tx1"/>
            </w14:solidFill>
          </w14:textFill>
        </w:rPr>
        <w:t xml:space="preserve">                     </w:t>
      </w:r>
      <w:r>
        <w:rPr>
          <w:rFonts w:hint="eastAsia" w:ascii="仿宋" w:hAnsi="仿宋" w:eastAsia="仿宋" w:cs="仿宋"/>
          <w:color w:val="000000" w:themeColor="text1"/>
          <w:sz w:val="28"/>
          <w:szCs w:val="28"/>
          <w14:textFill>
            <w14:solidFill>
              <w14:schemeClr w14:val="tx1"/>
            </w14:solidFill>
          </w14:textFill>
        </w:rPr>
        <w:t>， 联系电话：</w:t>
      </w:r>
      <w:r>
        <w:rPr>
          <w:rFonts w:hint="eastAsia" w:ascii="仿宋" w:hAnsi="仿宋" w:eastAsia="仿宋" w:cs="仿宋"/>
          <w:color w:val="000000" w:themeColor="text1"/>
          <w:sz w:val="28"/>
          <w:szCs w:val="28"/>
          <w:u w:val="single"/>
          <w14:textFill>
            <w14:solidFill>
              <w14:schemeClr w14:val="tx1"/>
            </w14:solidFill>
          </w14:textFill>
        </w:rPr>
        <w:t xml:space="preserve">              </w:t>
      </w:r>
      <w:r>
        <w:rPr>
          <w:rFonts w:hint="eastAsia" w:ascii="仿宋" w:hAnsi="仿宋" w:eastAsia="仿宋" w:cs="仿宋"/>
          <w:color w:val="000000" w:themeColor="text1"/>
          <w:sz w:val="28"/>
          <w:szCs w:val="28"/>
          <w14:textFill>
            <w14:solidFill>
              <w14:schemeClr w14:val="tx1"/>
            </w14:solidFill>
          </w14:textFill>
        </w:rPr>
        <w:t xml:space="preserve">， </w:t>
      </w:r>
      <w:r>
        <w:rPr>
          <w:rFonts w:hint="eastAsia" w:ascii="仿宋" w:hAnsi="仿宋" w:eastAsia="仿宋" w:cs="仿宋"/>
          <w:color w:val="000000" w:themeColor="text1"/>
          <w:sz w:val="28"/>
          <w:szCs w:val="28"/>
          <w:u w:val="single"/>
          <w14:textFill>
            <w14:solidFill>
              <w14:schemeClr w14:val="tx1"/>
            </w14:solidFill>
          </w14:textFill>
        </w:rPr>
        <w:t xml:space="preserve">      </w:t>
      </w:r>
    </w:p>
    <w:p w14:paraId="68BE75FB">
      <w:pPr>
        <w:spacing w:line="440" w:lineRule="exact"/>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住所地：</w:t>
      </w:r>
      <w:r>
        <w:rPr>
          <w:rFonts w:hint="eastAsia" w:ascii="仿宋" w:hAnsi="仿宋" w:eastAsia="仿宋" w:cs="仿宋"/>
          <w:color w:val="000000" w:themeColor="text1"/>
          <w:sz w:val="28"/>
          <w:szCs w:val="28"/>
          <w:u w:val="single"/>
          <w14:textFill>
            <w14:solidFill>
              <w14:schemeClr w14:val="tx1"/>
            </w14:solidFill>
          </w14:textFill>
        </w:rPr>
        <w:t xml:space="preserve">                                                  </w:t>
      </w:r>
      <w:r>
        <w:rPr>
          <w:rFonts w:hint="eastAsia" w:ascii="仿宋" w:hAnsi="仿宋" w:eastAsia="仿宋" w:cs="仿宋"/>
          <w:color w:val="000000" w:themeColor="text1"/>
          <w:sz w:val="28"/>
          <w:szCs w:val="28"/>
          <w14:textFill>
            <w14:solidFill>
              <w14:schemeClr w14:val="tx1"/>
            </w14:solidFill>
          </w14:textFill>
        </w:rPr>
        <w:t>。</w:t>
      </w:r>
    </w:p>
    <w:p w14:paraId="278F72A7">
      <w:pPr>
        <w:spacing w:line="440" w:lineRule="exact"/>
        <w:rPr>
          <w:rFonts w:hint="eastAsia" w:ascii="仿宋" w:hAnsi="仿宋" w:eastAsia="仿宋" w:cs="仿宋"/>
          <w:color w:val="000000" w:themeColor="text1"/>
          <w:sz w:val="28"/>
          <w:szCs w:val="28"/>
          <w14:textFill>
            <w14:solidFill>
              <w14:schemeClr w14:val="tx1"/>
            </w14:solidFill>
          </w14:textFill>
        </w:rPr>
      </w:pPr>
    </w:p>
    <w:p w14:paraId="05B600E4">
      <w:pPr>
        <w:spacing w:line="440" w:lineRule="exact"/>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受托人1：</w:t>
      </w:r>
      <w:r>
        <w:rPr>
          <w:rFonts w:hint="eastAsia" w:ascii="仿宋" w:hAnsi="仿宋" w:eastAsia="仿宋" w:cs="仿宋"/>
          <w:color w:val="000000" w:themeColor="text1"/>
          <w:sz w:val="28"/>
          <w:szCs w:val="28"/>
          <w:u w:val="single"/>
          <w14:textFill>
            <w14:solidFill>
              <w14:schemeClr w14:val="tx1"/>
            </w14:solidFill>
          </w14:textFill>
        </w:rPr>
        <w:t xml:space="preserve">           </w:t>
      </w:r>
      <w:r>
        <w:rPr>
          <w:rFonts w:hint="eastAsia" w:ascii="仿宋" w:hAnsi="仿宋" w:eastAsia="仿宋" w:cs="仿宋"/>
          <w:color w:val="000000" w:themeColor="text1"/>
          <w:sz w:val="28"/>
          <w:szCs w:val="28"/>
          <w14:textFill>
            <w14:solidFill>
              <w14:schemeClr w14:val="tx1"/>
            </w14:solidFill>
          </w14:textFill>
        </w:rPr>
        <w:t>，身份证号码：</w:t>
      </w:r>
      <w:r>
        <w:rPr>
          <w:rFonts w:hint="eastAsia" w:ascii="仿宋" w:hAnsi="仿宋" w:eastAsia="仿宋" w:cs="仿宋"/>
          <w:color w:val="000000" w:themeColor="text1"/>
          <w:sz w:val="28"/>
          <w:szCs w:val="28"/>
          <w:u w:val="single"/>
          <w14:textFill>
            <w14:solidFill>
              <w14:schemeClr w14:val="tx1"/>
            </w14:solidFill>
          </w14:textFill>
        </w:rPr>
        <w:t xml:space="preserve">                       </w:t>
      </w:r>
      <w:r>
        <w:rPr>
          <w:rFonts w:hint="eastAsia" w:ascii="仿宋" w:hAnsi="仿宋" w:eastAsia="仿宋" w:cs="仿宋"/>
          <w:color w:val="000000" w:themeColor="text1"/>
          <w:sz w:val="28"/>
          <w:szCs w:val="28"/>
          <w14:textFill>
            <w14:solidFill>
              <w14:schemeClr w14:val="tx1"/>
            </w14:solidFill>
          </w14:textFill>
        </w:rPr>
        <w:t>，</w:t>
      </w:r>
    </w:p>
    <w:p w14:paraId="469795C6">
      <w:pPr>
        <w:spacing w:line="440" w:lineRule="exact"/>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联系电话：</w:t>
      </w:r>
      <w:r>
        <w:rPr>
          <w:rFonts w:hint="eastAsia" w:ascii="仿宋" w:hAnsi="仿宋" w:eastAsia="仿宋" w:cs="仿宋"/>
          <w:color w:val="000000" w:themeColor="text1"/>
          <w:sz w:val="28"/>
          <w:szCs w:val="28"/>
          <w:u w:val="single"/>
          <w14:textFill>
            <w14:solidFill>
              <w14:schemeClr w14:val="tx1"/>
            </w14:solidFill>
          </w14:textFill>
        </w:rPr>
        <w:t xml:space="preserve">           </w:t>
      </w:r>
      <w:r>
        <w:rPr>
          <w:rFonts w:hint="eastAsia" w:ascii="仿宋" w:hAnsi="仿宋" w:eastAsia="仿宋" w:cs="仿宋"/>
          <w:color w:val="000000" w:themeColor="text1"/>
          <w:sz w:val="28"/>
          <w:szCs w:val="28"/>
          <w14:textFill>
            <w14:solidFill>
              <w14:schemeClr w14:val="tx1"/>
            </w14:solidFill>
          </w14:textFill>
        </w:rPr>
        <w:t>，通讯地址：</w:t>
      </w:r>
      <w:r>
        <w:rPr>
          <w:rFonts w:hint="eastAsia" w:ascii="仿宋" w:hAnsi="仿宋" w:eastAsia="仿宋" w:cs="仿宋"/>
          <w:color w:val="000000" w:themeColor="text1"/>
          <w:sz w:val="28"/>
          <w:szCs w:val="28"/>
          <w:u w:val="single"/>
          <w14:textFill>
            <w14:solidFill>
              <w14:schemeClr w14:val="tx1"/>
            </w14:solidFill>
          </w14:textFill>
        </w:rPr>
        <w:t xml:space="preserve">                         </w:t>
      </w:r>
      <w:r>
        <w:rPr>
          <w:rFonts w:hint="eastAsia" w:ascii="仿宋" w:hAnsi="仿宋" w:eastAsia="仿宋" w:cs="仿宋"/>
          <w:color w:val="000000" w:themeColor="text1"/>
          <w:sz w:val="28"/>
          <w:szCs w:val="28"/>
          <w14:textFill>
            <w14:solidFill>
              <w14:schemeClr w14:val="tx1"/>
            </w14:solidFill>
          </w14:textFill>
        </w:rPr>
        <w:t>。</w:t>
      </w:r>
    </w:p>
    <w:p w14:paraId="704B5156">
      <w:pPr>
        <w:spacing w:line="440" w:lineRule="exact"/>
        <w:rPr>
          <w:rFonts w:hint="eastAsia" w:ascii="仿宋" w:hAnsi="仿宋" w:eastAsia="仿宋" w:cs="仿宋"/>
          <w:color w:val="000000" w:themeColor="text1"/>
          <w:sz w:val="28"/>
          <w:szCs w:val="28"/>
          <w14:textFill>
            <w14:solidFill>
              <w14:schemeClr w14:val="tx1"/>
            </w14:solidFill>
          </w14:textFill>
        </w:rPr>
      </w:pPr>
    </w:p>
    <w:p w14:paraId="0AA126A9">
      <w:pPr>
        <w:spacing w:line="440" w:lineRule="exact"/>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受托人2：</w:t>
      </w:r>
      <w:r>
        <w:rPr>
          <w:rFonts w:hint="eastAsia" w:ascii="仿宋" w:hAnsi="仿宋" w:eastAsia="仿宋" w:cs="仿宋"/>
          <w:color w:val="000000" w:themeColor="text1"/>
          <w:sz w:val="28"/>
          <w:szCs w:val="28"/>
          <w:u w:val="single"/>
          <w14:textFill>
            <w14:solidFill>
              <w14:schemeClr w14:val="tx1"/>
            </w14:solidFill>
          </w14:textFill>
        </w:rPr>
        <w:t xml:space="preserve">           </w:t>
      </w:r>
      <w:r>
        <w:rPr>
          <w:rFonts w:hint="eastAsia" w:ascii="仿宋" w:hAnsi="仿宋" w:eastAsia="仿宋" w:cs="仿宋"/>
          <w:color w:val="000000" w:themeColor="text1"/>
          <w:sz w:val="28"/>
          <w:szCs w:val="28"/>
          <w14:textFill>
            <w14:solidFill>
              <w14:schemeClr w14:val="tx1"/>
            </w14:solidFill>
          </w14:textFill>
        </w:rPr>
        <w:t>，身份证号码：</w:t>
      </w:r>
      <w:r>
        <w:rPr>
          <w:rFonts w:hint="eastAsia" w:ascii="仿宋" w:hAnsi="仿宋" w:eastAsia="仿宋" w:cs="仿宋"/>
          <w:color w:val="000000" w:themeColor="text1"/>
          <w:sz w:val="28"/>
          <w:szCs w:val="28"/>
          <w:u w:val="single"/>
          <w14:textFill>
            <w14:solidFill>
              <w14:schemeClr w14:val="tx1"/>
            </w14:solidFill>
          </w14:textFill>
        </w:rPr>
        <w:t xml:space="preserve">                       </w:t>
      </w:r>
      <w:r>
        <w:rPr>
          <w:rFonts w:hint="eastAsia" w:ascii="仿宋" w:hAnsi="仿宋" w:eastAsia="仿宋" w:cs="仿宋"/>
          <w:color w:val="000000" w:themeColor="text1"/>
          <w:sz w:val="28"/>
          <w:szCs w:val="28"/>
          <w14:textFill>
            <w14:solidFill>
              <w14:schemeClr w14:val="tx1"/>
            </w14:solidFill>
          </w14:textFill>
        </w:rPr>
        <w:t>，</w:t>
      </w:r>
    </w:p>
    <w:p w14:paraId="7878C57C">
      <w:pPr>
        <w:spacing w:line="440" w:lineRule="exact"/>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联系电话：</w:t>
      </w:r>
      <w:r>
        <w:rPr>
          <w:rFonts w:hint="eastAsia" w:ascii="仿宋" w:hAnsi="仿宋" w:eastAsia="仿宋" w:cs="仿宋"/>
          <w:color w:val="000000" w:themeColor="text1"/>
          <w:sz w:val="28"/>
          <w:szCs w:val="28"/>
          <w:u w:val="single"/>
          <w14:textFill>
            <w14:solidFill>
              <w14:schemeClr w14:val="tx1"/>
            </w14:solidFill>
          </w14:textFill>
        </w:rPr>
        <w:t xml:space="preserve">           </w:t>
      </w:r>
      <w:r>
        <w:rPr>
          <w:rFonts w:hint="eastAsia" w:ascii="仿宋" w:hAnsi="仿宋" w:eastAsia="仿宋" w:cs="仿宋"/>
          <w:color w:val="000000" w:themeColor="text1"/>
          <w:sz w:val="28"/>
          <w:szCs w:val="28"/>
          <w14:textFill>
            <w14:solidFill>
              <w14:schemeClr w14:val="tx1"/>
            </w14:solidFill>
          </w14:textFill>
        </w:rPr>
        <w:t>，通讯地址：</w:t>
      </w:r>
      <w:r>
        <w:rPr>
          <w:rFonts w:hint="eastAsia" w:ascii="仿宋" w:hAnsi="仿宋" w:eastAsia="仿宋" w:cs="仿宋"/>
          <w:color w:val="000000" w:themeColor="text1"/>
          <w:sz w:val="28"/>
          <w:szCs w:val="28"/>
          <w:u w:val="single"/>
          <w14:textFill>
            <w14:solidFill>
              <w14:schemeClr w14:val="tx1"/>
            </w14:solidFill>
          </w14:textFill>
        </w:rPr>
        <w:t xml:space="preserve">                         </w:t>
      </w:r>
      <w:r>
        <w:rPr>
          <w:rFonts w:hint="eastAsia" w:ascii="仿宋" w:hAnsi="仿宋" w:eastAsia="仿宋" w:cs="仿宋"/>
          <w:color w:val="000000" w:themeColor="text1"/>
          <w:sz w:val="28"/>
          <w:szCs w:val="28"/>
          <w14:textFill>
            <w14:solidFill>
              <w14:schemeClr w14:val="tx1"/>
            </w14:solidFill>
          </w14:textFill>
        </w:rPr>
        <w:t>。</w:t>
      </w:r>
    </w:p>
    <w:p w14:paraId="5B978D67">
      <w:pPr>
        <w:spacing w:line="440" w:lineRule="exact"/>
        <w:rPr>
          <w:rFonts w:hint="eastAsia" w:ascii="仿宋" w:hAnsi="仿宋" w:eastAsia="仿宋" w:cs="仿宋"/>
          <w:color w:val="000000" w:themeColor="text1"/>
          <w:sz w:val="28"/>
          <w:szCs w:val="28"/>
          <w14:textFill>
            <w14:solidFill>
              <w14:schemeClr w14:val="tx1"/>
            </w14:solidFill>
          </w14:textFill>
        </w:rPr>
      </w:pPr>
    </w:p>
    <w:p w14:paraId="503793AF">
      <w:pPr>
        <w:spacing w:line="440" w:lineRule="exact"/>
        <w:ind w:firstLine="540"/>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兹委托</w:t>
      </w:r>
      <w:r>
        <w:rPr>
          <w:rFonts w:hint="eastAsia" w:ascii="仿宋" w:hAnsi="仿宋" w:eastAsia="仿宋" w:cs="仿宋"/>
          <w:color w:val="000000" w:themeColor="text1"/>
          <w:sz w:val="28"/>
          <w:szCs w:val="28"/>
          <w:u w:val="single"/>
          <w14:textFill>
            <w14:solidFill>
              <w14:schemeClr w14:val="tx1"/>
            </w14:solidFill>
          </w14:textFill>
        </w:rPr>
        <w:t xml:space="preserve">                        </w:t>
      </w:r>
      <w:r>
        <w:rPr>
          <w:rFonts w:hint="eastAsia" w:ascii="仿宋" w:hAnsi="仿宋" w:eastAsia="仿宋" w:cs="仿宋"/>
          <w:color w:val="000000" w:themeColor="text1"/>
          <w:sz w:val="28"/>
          <w:szCs w:val="28"/>
          <w14:textFill>
            <w14:solidFill>
              <w14:schemeClr w14:val="tx1"/>
            </w14:solidFill>
          </w14:textFill>
        </w:rPr>
        <w:t>为我的代理人参与</w:t>
      </w:r>
      <w:r>
        <w:rPr>
          <w:rFonts w:hint="eastAsia" w:ascii="仿宋" w:hAnsi="仿宋" w:eastAsia="仿宋" w:cs="仿宋"/>
          <w:color w:val="000000" w:themeColor="text1"/>
          <w:sz w:val="28"/>
          <w:szCs w:val="28"/>
          <w:lang w:eastAsia="zh-CN"/>
          <w14:textFill>
            <w14:solidFill>
              <w14:schemeClr w14:val="tx1"/>
            </w14:solidFill>
          </w14:textFill>
        </w:rPr>
        <w:t> 莆田伽兴蜂巢电子商务有限公司</w:t>
      </w:r>
      <w:r>
        <w:rPr>
          <w:rFonts w:hint="eastAsia" w:ascii="仿宋" w:hAnsi="仿宋" w:eastAsia="仿宋" w:cs="仿宋"/>
          <w:color w:val="000000" w:themeColor="text1"/>
          <w:sz w:val="28"/>
          <w:szCs w:val="28"/>
          <w14:textFill>
            <w14:solidFill>
              <w14:schemeClr w14:val="tx1"/>
            </w14:solidFill>
          </w14:textFill>
        </w:rPr>
        <w:t>破产清算案相关事宜，受托人的代理权限为：</w:t>
      </w:r>
      <w:r>
        <w:rPr>
          <w:rFonts w:hint="eastAsia" w:ascii="仿宋" w:hAnsi="仿宋" w:eastAsia="仿宋" w:cs="仿宋"/>
          <w:color w:val="000000" w:themeColor="text1"/>
          <w:sz w:val="28"/>
          <w:szCs w:val="28"/>
          <w:u w:val="single"/>
          <w14:textFill>
            <w14:solidFill>
              <w14:schemeClr w14:val="tx1"/>
            </w14:solidFill>
          </w14:textFill>
        </w:rPr>
        <w:t>特别授权</w:t>
      </w:r>
      <w:r>
        <w:rPr>
          <w:rFonts w:hint="eastAsia" w:ascii="仿宋" w:hAnsi="仿宋" w:eastAsia="仿宋" w:cs="仿宋"/>
          <w:color w:val="000000" w:themeColor="text1"/>
          <w:sz w:val="28"/>
          <w:szCs w:val="28"/>
          <w14:textFill>
            <w14:solidFill>
              <w14:schemeClr w14:val="tx1"/>
            </w14:solidFill>
          </w14:textFill>
        </w:rPr>
        <w:t>，包括但不限于：</w:t>
      </w:r>
    </w:p>
    <w:p w14:paraId="661E85FE">
      <w:pPr>
        <w:spacing w:line="440" w:lineRule="exact"/>
        <w:ind w:firstLine="540"/>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1、进行债权申报，提交申报材料，就申报事项回答管理人询问、出具承诺或说明；</w:t>
      </w:r>
    </w:p>
    <w:p w14:paraId="6D84AEB2">
      <w:pPr>
        <w:spacing w:line="440" w:lineRule="exact"/>
        <w:ind w:firstLine="540"/>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2、代理签署、领取相关文书；</w:t>
      </w:r>
    </w:p>
    <w:p w14:paraId="4E1F08B6">
      <w:pPr>
        <w:spacing w:line="440" w:lineRule="exact"/>
        <w:ind w:firstLine="540"/>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3、代理参加债权人会议，参加相关方案、报告的审议，并行使表决权；</w:t>
      </w:r>
    </w:p>
    <w:p w14:paraId="52F78746">
      <w:pPr>
        <w:spacing w:line="440" w:lineRule="exact"/>
        <w:ind w:firstLine="540"/>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4、承认债务、放弃债权等。</w:t>
      </w:r>
    </w:p>
    <w:p w14:paraId="335231D7">
      <w:pPr>
        <w:spacing w:line="440" w:lineRule="exact"/>
        <w:ind w:firstLine="540"/>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代理权限自本授权书签发之日起至法院裁定终结破产程序时止。</w:t>
      </w:r>
    </w:p>
    <w:p w14:paraId="04A9642A">
      <w:pPr>
        <w:spacing w:line="440" w:lineRule="exact"/>
        <w:ind w:firstLine="540"/>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特此委托。</w:t>
      </w:r>
    </w:p>
    <w:p w14:paraId="453F0C4A">
      <w:pPr>
        <w:spacing w:line="440" w:lineRule="exact"/>
        <w:ind w:firstLine="540"/>
        <w:rPr>
          <w:rFonts w:hint="eastAsia" w:ascii="仿宋" w:hAnsi="仿宋" w:eastAsia="仿宋" w:cs="仿宋"/>
          <w:color w:val="000000" w:themeColor="text1"/>
          <w:sz w:val="28"/>
          <w:szCs w:val="28"/>
          <w14:textFill>
            <w14:solidFill>
              <w14:schemeClr w14:val="tx1"/>
            </w14:solidFill>
          </w14:textFill>
        </w:rPr>
      </w:pPr>
    </w:p>
    <w:p w14:paraId="55884479">
      <w:pPr>
        <w:spacing w:line="440" w:lineRule="exact"/>
        <w:ind w:firstLine="4395"/>
        <w:rPr>
          <w:rFonts w:hint="eastAsia" w:ascii="仿宋" w:hAnsi="仿宋" w:eastAsia="仿宋" w:cs="仿宋"/>
          <w:color w:val="000000" w:themeColor="text1"/>
          <w:sz w:val="28"/>
          <w:szCs w:val="28"/>
          <w14:textFill>
            <w14:solidFill>
              <w14:schemeClr w14:val="tx1"/>
            </w14:solidFill>
          </w14:textFill>
        </w:rPr>
      </w:pPr>
    </w:p>
    <w:p w14:paraId="3FB24F61">
      <w:pPr>
        <w:spacing w:line="440" w:lineRule="exact"/>
        <w:ind w:firstLine="3261"/>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委托人签字（盖章）：</w:t>
      </w:r>
    </w:p>
    <w:p w14:paraId="72ED5E06">
      <w:pPr>
        <w:spacing w:line="440" w:lineRule="exact"/>
        <w:ind w:firstLine="5320" w:firstLineChars="1900"/>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 xml:space="preserve">    年    月    日</w:t>
      </w:r>
    </w:p>
    <w:p w14:paraId="57A96EF5">
      <w:pPr>
        <w:spacing w:line="440" w:lineRule="exact"/>
        <w:ind w:firstLine="5320" w:firstLineChars="1900"/>
        <w:rPr>
          <w:rFonts w:hint="eastAsia" w:ascii="仿宋" w:hAnsi="仿宋" w:eastAsia="仿宋" w:cs="仿宋"/>
          <w:color w:val="000000" w:themeColor="text1"/>
          <w:sz w:val="28"/>
          <w:szCs w:val="28"/>
          <w14:textFill>
            <w14:solidFill>
              <w14:schemeClr w14:val="tx1"/>
            </w14:solidFill>
          </w14:textFill>
        </w:rPr>
      </w:pPr>
    </w:p>
    <w:p w14:paraId="378F92DF">
      <w:pPr>
        <w:spacing w:line="440" w:lineRule="exact"/>
        <w:ind w:firstLine="525" w:firstLineChars="250"/>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附：受托人身份证复印件；</w:t>
      </w:r>
    </w:p>
    <w:p w14:paraId="58CE9A19">
      <w:pPr>
        <w:spacing w:line="440" w:lineRule="exact"/>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 xml:space="preserve">         受托人系律师的，需提供律所指派的函以及律师执业证复印件。</w:t>
      </w:r>
    </w:p>
    <w:p w14:paraId="27C7CE35">
      <w:pPr>
        <w:spacing w:line="240" w:lineRule="atLeast"/>
        <w:jc w:val="center"/>
        <w:rPr>
          <w:rFonts w:hint="eastAsia" w:ascii="黑体" w:hAnsi="黑体" w:eastAsia="黑体" w:cs="黑体"/>
          <w:b/>
          <w:color w:val="000000" w:themeColor="text1"/>
          <w:sz w:val="44"/>
          <w:szCs w:val="44"/>
          <w14:textFill>
            <w14:solidFill>
              <w14:schemeClr w14:val="tx1"/>
            </w14:solidFill>
          </w14:textFill>
        </w:rPr>
      </w:pPr>
      <w:r>
        <w:rPr>
          <w:rFonts w:hint="eastAsia" w:ascii="黑体" w:hAnsi="黑体" w:eastAsia="黑体" w:cs="黑体"/>
          <w:b/>
          <w:color w:val="000000" w:themeColor="text1"/>
          <w:sz w:val="44"/>
          <w:szCs w:val="44"/>
          <w14:textFill>
            <w14:solidFill>
              <w14:schemeClr w14:val="tx1"/>
            </w14:solidFill>
          </w14:textFill>
        </w:rPr>
        <w:t>送达地址及银行账户确认书</w:t>
      </w:r>
    </w:p>
    <w:p w14:paraId="19E0F7EF">
      <w:pPr>
        <w:spacing w:line="360" w:lineRule="exact"/>
        <w:jc w:val="right"/>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（202</w:t>
      </w:r>
      <w:r>
        <w:rPr>
          <w:rFonts w:hint="eastAsia" w:ascii="仿宋" w:hAnsi="仿宋" w:eastAsia="仿宋" w:cs="仿宋"/>
          <w:color w:val="000000" w:themeColor="text1"/>
          <w:sz w:val="24"/>
          <w:szCs w:val="24"/>
          <w:lang w:val="en-US" w:eastAsia="zh-CN"/>
          <w14:textFill>
            <w14:solidFill>
              <w14:schemeClr w14:val="tx1"/>
            </w14:solidFill>
          </w14:textFill>
        </w:rPr>
        <w:t>4</w:t>
      </w:r>
      <w:r>
        <w:rPr>
          <w:rFonts w:hint="eastAsia" w:ascii="仿宋" w:hAnsi="仿宋" w:eastAsia="仿宋" w:cs="仿宋"/>
          <w:color w:val="000000" w:themeColor="text1"/>
          <w:sz w:val="24"/>
          <w:szCs w:val="24"/>
          <w14:textFill>
            <w14:solidFill>
              <w14:schemeClr w14:val="tx1"/>
            </w14:solidFill>
          </w14:textFill>
        </w:rPr>
        <w:t>）福大律破管第</w:t>
      </w:r>
      <w:r>
        <w:rPr>
          <w:rFonts w:hint="eastAsia" w:ascii="仿宋" w:hAnsi="仿宋" w:eastAsia="仿宋" w:cs="仿宋"/>
          <w:color w:val="000000" w:themeColor="text1"/>
          <w:sz w:val="24"/>
          <w:szCs w:val="24"/>
          <w:lang w:val="en-US" w:eastAsia="zh-CN"/>
          <w14:textFill>
            <w14:solidFill>
              <w14:schemeClr w14:val="tx1"/>
            </w14:solidFill>
          </w14:textFill>
        </w:rPr>
        <w:t>4</w:t>
      </w:r>
      <w:r>
        <w:rPr>
          <w:rFonts w:hint="eastAsia" w:ascii="仿宋" w:hAnsi="仿宋" w:eastAsia="仿宋" w:cs="仿宋"/>
          <w:color w:val="000000" w:themeColor="text1"/>
          <w:sz w:val="24"/>
          <w:szCs w:val="24"/>
          <w14:textFill>
            <w14:solidFill>
              <w14:schemeClr w14:val="tx1"/>
            </w14:solidFill>
          </w14:textFill>
        </w:rPr>
        <w:t>号</w:t>
      </w:r>
    </w:p>
    <w:p w14:paraId="011BCB78">
      <w:pPr>
        <w:spacing w:line="360" w:lineRule="exact"/>
        <w:jc w:val="right"/>
        <w:rPr>
          <w:rFonts w:hint="eastAsia" w:ascii="仿宋" w:hAnsi="仿宋" w:eastAsia="仿宋" w:cs="仿宋"/>
          <w:color w:val="000000" w:themeColor="text1"/>
          <w14:textFill>
            <w14:solidFill>
              <w14:schemeClr w14:val="tx1"/>
            </w14:solidFill>
          </w14:textFill>
        </w:rPr>
      </w:pPr>
    </w:p>
    <w:tbl>
      <w:tblPr>
        <w:tblStyle w:val="5"/>
        <w:tblW w:w="875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26"/>
        <w:gridCol w:w="7229"/>
      </w:tblGrid>
      <w:tr w14:paraId="57F184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4" w:hRule="atLeast"/>
        </w:trPr>
        <w:tc>
          <w:tcPr>
            <w:tcW w:w="1526" w:type="dxa"/>
            <w:vAlign w:val="center"/>
          </w:tcPr>
          <w:p w14:paraId="31685D82">
            <w:pPr>
              <w:spacing w:line="360" w:lineRule="exact"/>
              <w:jc w:val="center"/>
              <w:rPr>
                <w:rFonts w:hint="eastAsia" w:ascii="仿宋" w:hAnsi="仿宋" w:eastAsia="仿宋" w:cs="仿宋"/>
                <w:b/>
                <w:bCs/>
                <w:color w:val="000000" w:themeColor="text1"/>
                <w:szCs w:val="21"/>
                <w14:textFill>
                  <w14:solidFill>
                    <w14:schemeClr w14:val="tx1"/>
                  </w14:solidFill>
                </w14:textFill>
              </w:rPr>
            </w:pPr>
            <w:r>
              <w:rPr>
                <w:rFonts w:hint="eastAsia" w:ascii="仿宋" w:hAnsi="仿宋" w:eastAsia="仿宋" w:cs="仿宋"/>
                <w:b/>
                <w:bCs/>
                <w:color w:val="000000" w:themeColor="text1"/>
                <w:szCs w:val="21"/>
                <w14:textFill>
                  <w14:solidFill>
                    <w14:schemeClr w14:val="tx1"/>
                  </w14:solidFill>
                </w14:textFill>
              </w:rPr>
              <w:t>债权人</w:t>
            </w:r>
          </w:p>
        </w:tc>
        <w:tc>
          <w:tcPr>
            <w:tcW w:w="7229" w:type="dxa"/>
            <w:vAlign w:val="center"/>
          </w:tcPr>
          <w:p w14:paraId="0A3BA455">
            <w:pPr>
              <w:spacing w:line="360" w:lineRule="exact"/>
              <w:jc w:val="center"/>
              <w:rPr>
                <w:rFonts w:hint="eastAsia" w:ascii="仿宋" w:hAnsi="仿宋" w:eastAsia="仿宋" w:cs="仿宋"/>
                <w:color w:val="000000" w:themeColor="text1"/>
                <w:szCs w:val="21"/>
                <w14:textFill>
                  <w14:solidFill>
                    <w14:schemeClr w14:val="tx1"/>
                  </w14:solidFill>
                </w14:textFill>
              </w:rPr>
            </w:pPr>
          </w:p>
        </w:tc>
      </w:tr>
      <w:tr w14:paraId="096CDF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0" w:hRule="atLeast"/>
        </w:trPr>
        <w:tc>
          <w:tcPr>
            <w:tcW w:w="1526" w:type="dxa"/>
            <w:vAlign w:val="center"/>
          </w:tcPr>
          <w:p w14:paraId="2C3421C8">
            <w:pPr>
              <w:spacing w:line="360" w:lineRule="exact"/>
              <w:jc w:val="center"/>
              <w:rPr>
                <w:rFonts w:hint="eastAsia" w:ascii="仿宋" w:hAnsi="仿宋" w:eastAsia="仿宋" w:cs="仿宋"/>
                <w:b/>
                <w:bCs/>
                <w:color w:val="000000" w:themeColor="text1"/>
                <w:szCs w:val="21"/>
                <w14:textFill>
                  <w14:solidFill>
                    <w14:schemeClr w14:val="tx1"/>
                  </w14:solidFill>
                </w14:textFill>
              </w:rPr>
            </w:pPr>
            <w:r>
              <w:rPr>
                <w:rFonts w:hint="eastAsia" w:ascii="仿宋" w:hAnsi="仿宋" w:eastAsia="仿宋" w:cs="仿宋"/>
                <w:b/>
                <w:bCs/>
                <w:color w:val="000000" w:themeColor="text1"/>
                <w:szCs w:val="21"/>
                <w14:textFill>
                  <w14:solidFill>
                    <w14:schemeClr w14:val="tx1"/>
                  </w14:solidFill>
                </w14:textFill>
              </w:rPr>
              <w:t>管理人对申报人填写送达地址及银行账户确认书的告知事项</w:t>
            </w:r>
          </w:p>
        </w:tc>
        <w:tc>
          <w:tcPr>
            <w:tcW w:w="7229" w:type="dxa"/>
            <w:vAlign w:val="center"/>
          </w:tcPr>
          <w:p w14:paraId="1C9D8916">
            <w:pPr>
              <w:spacing w:line="360" w:lineRule="exact"/>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1、为了便于申报人及时收到管理人的各项文书，保证破产清算/重整程序的顺利进行，申报人应当如实提供确切的送达地址。在破产清算/重整期间如果送达地址有变更，应当及时告知管理人变更后的送达地址。如果提供的地址不确切，或不及时告知变更后的地址，使破产清算/重整相关文书无法送达或未及时送达的，自文书、材料等退回之日视为送达之日，申报人应当承担由此引起的一切法律后果。</w:t>
            </w:r>
          </w:p>
          <w:p w14:paraId="30232722">
            <w:pPr>
              <w:spacing w:line="360" w:lineRule="exact"/>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2、电子送达与纸质送达具有同等的法律效力，申报人同意电子送达的，应当提供并确认接收文书的传真号、电子信箱、微信号、手机号等电子送达地址。申报人委托代理人的，提供的代理人的送达地址视为申报人的送达地址。</w:t>
            </w:r>
          </w:p>
          <w:p w14:paraId="7F1332AE">
            <w:pPr>
              <w:spacing w:line="360" w:lineRule="exact"/>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3、为了便于申报人受领债权分配款，申报人应当如实向管理人提供准确的银行账户。管理人根据破产财产分配方案等转入申报人提供的银行账户的款项，视为申报人受领。</w:t>
            </w:r>
          </w:p>
        </w:tc>
      </w:tr>
      <w:tr w14:paraId="71BE58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0" w:hRule="atLeast"/>
        </w:trPr>
        <w:tc>
          <w:tcPr>
            <w:tcW w:w="1526" w:type="dxa"/>
            <w:vAlign w:val="center"/>
          </w:tcPr>
          <w:p w14:paraId="077367FE">
            <w:pPr>
              <w:spacing w:line="360" w:lineRule="exact"/>
              <w:jc w:val="center"/>
              <w:rPr>
                <w:rFonts w:hint="eastAsia" w:ascii="仿宋" w:hAnsi="仿宋" w:eastAsia="仿宋" w:cs="仿宋"/>
                <w:b/>
                <w:bCs/>
                <w:color w:val="000000" w:themeColor="text1"/>
                <w:szCs w:val="21"/>
                <w14:textFill>
                  <w14:solidFill>
                    <w14:schemeClr w14:val="tx1"/>
                  </w14:solidFill>
                </w14:textFill>
              </w:rPr>
            </w:pPr>
            <w:r>
              <w:rPr>
                <w:rFonts w:hint="eastAsia" w:ascii="仿宋" w:hAnsi="仿宋" w:eastAsia="仿宋" w:cs="仿宋"/>
                <w:b/>
                <w:bCs/>
                <w:color w:val="000000" w:themeColor="text1"/>
                <w:szCs w:val="21"/>
                <w14:textFill>
                  <w14:solidFill>
                    <w14:schemeClr w14:val="tx1"/>
                  </w14:solidFill>
                </w14:textFill>
              </w:rPr>
              <w:t>申报人提供</w:t>
            </w:r>
          </w:p>
          <w:p w14:paraId="09571E69">
            <w:pPr>
              <w:spacing w:line="360" w:lineRule="exact"/>
              <w:jc w:val="center"/>
              <w:rPr>
                <w:rFonts w:hint="eastAsia" w:ascii="仿宋" w:hAnsi="仿宋" w:eastAsia="仿宋" w:cs="仿宋"/>
                <w:b/>
                <w:bCs/>
                <w:color w:val="000000" w:themeColor="text1"/>
                <w:szCs w:val="21"/>
                <w14:textFill>
                  <w14:solidFill>
                    <w14:schemeClr w14:val="tx1"/>
                  </w14:solidFill>
                </w14:textFill>
              </w:rPr>
            </w:pPr>
            <w:r>
              <w:rPr>
                <w:rFonts w:hint="eastAsia" w:ascii="仿宋" w:hAnsi="仿宋" w:eastAsia="仿宋" w:cs="仿宋"/>
                <w:b/>
                <w:bCs/>
                <w:color w:val="000000" w:themeColor="text1"/>
                <w:szCs w:val="21"/>
                <w14:textFill>
                  <w14:solidFill>
                    <w14:schemeClr w14:val="tx1"/>
                  </w14:solidFill>
                </w14:textFill>
              </w:rPr>
              <w:t>的地址及联系方式</w:t>
            </w:r>
          </w:p>
        </w:tc>
        <w:tc>
          <w:tcPr>
            <w:tcW w:w="7229" w:type="dxa"/>
          </w:tcPr>
          <w:p w14:paraId="72CF0D06">
            <w:pPr>
              <w:spacing w:line="360" w:lineRule="exact"/>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送达地址：</w:t>
            </w:r>
          </w:p>
          <w:p w14:paraId="5CC3FDD8">
            <w:pPr>
              <w:spacing w:line="360" w:lineRule="exact"/>
              <w:rPr>
                <w:rFonts w:hint="eastAsia" w:ascii="仿宋" w:hAnsi="仿宋" w:eastAsia="仿宋" w:cs="仿宋"/>
                <w:color w:val="000000" w:themeColor="text1"/>
                <w:szCs w:val="21"/>
                <w14:textFill>
                  <w14:solidFill>
                    <w14:schemeClr w14:val="tx1"/>
                  </w14:solidFill>
                </w14:textFill>
              </w:rPr>
            </w:pPr>
          </w:p>
          <w:p w14:paraId="3EF6BDEE">
            <w:pPr>
              <w:spacing w:line="360" w:lineRule="exact"/>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联系人：             电话：             邮政编码：</w:t>
            </w:r>
          </w:p>
          <w:p w14:paraId="1E33F346">
            <w:pPr>
              <w:spacing w:line="360" w:lineRule="exact"/>
              <w:rPr>
                <w:rFonts w:hint="eastAsia" w:ascii="仿宋" w:hAnsi="仿宋" w:eastAsia="仿宋" w:cs="仿宋"/>
                <w:color w:val="000000" w:themeColor="text1"/>
                <w:szCs w:val="21"/>
                <w14:textFill>
                  <w14:solidFill>
                    <w14:schemeClr w14:val="tx1"/>
                  </w14:solidFill>
                </w14:textFill>
              </w:rPr>
            </w:pPr>
          </w:p>
          <w:p w14:paraId="7ECFDF4E">
            <w:pPr>
              <w:spacing w:line="360" w:lineRule="exact"/>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电子邮箱：                        其他联系方式：</w:t>
            </w:r>
          </w:p>
        </w:tc>
      </w:tr>
      <w:tr w14:paraId="3A21C9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0" w:hRule="atLeast"/>
        </w:trPr>
        <w:tc>
          <w:tcPr>
            <w:tcW w:w="1526" w:type="dxa"/>
            <w:vAlign w:val="center"/>
          </w:tcPr>
          <w:p w14:paraId="029DCA52">
            <w:pPr>
              <w:spacing w:line="360" w:lineRule="exact"/>
              <w:jc w:val="center"/>
              <w:rPr>
                <w:rFonts w:hint="eastAsia" w:ascii="仿宋" w:hAnsi="仿宋" w:eastAsia="仿宋" w:cs="仿宋"/>
                <w:b/>
                <w:bCs/>
                <w:color w:val="000000" w:themeColor="text1"/>
                <w:szCs w:val="21"/>
                <w14:textFill>
                  <w14:solidFill>
                    <w14:schemeClr w14:val="tx1"/>
                  </w14:solidFill>
                </w14:textFill>
              </w:rPr>
            </w:pPr>
            <w:r>
              <w:rPr>
                <w:rFonts w:hint="eastAsia" w:ascii="仿宋" w:hAnsi="仿宋" w:eastAsia="仿宋" w:cs="仿宋"/>
                <w:b/>
                <w:bCs/>
                <w:color w:val="000000" w:themeColor="text1"/>
                <w:szCs w:val="21"/>
                <w14:textFill>
                  <w14:solidFill>
                    <w14:schemeClr w14:val="tx1"/>
                  </w14:solidFill>
                </w14:textFill>
              </w:rPr>
              <w:t>申报人对电子送达的意见</w:t>
            </w:r>
          </w:p>
        </w:tc>
        <w:tc>
          <w:tcPr>
            <w:tcW w:w="7229" w:type="dxa"/>
          </w:tcPr>
          <w:p w14:paraId="1E57889F">
            <w:pPr>
              <w:spacing w:line="360" w:lineRule="exact"/>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       ）同意/（      ）不同意管理人通过电子方式送达相关文书。</w:t>
            </w:r>
          </w:p>
          <w:p w14:paraId="21542A15">
            <w:pPr>
              <w:spacing w:line="360" w:lineRule="exact"/>
              <w:rPr>
                <w:rFonts w:hint="eastAsia" w:ascii="仿宋" w:hAnsi="仿宋" w:eastAsia="仿宋" w:cs="仿宋"/>
                <w:color w:val="000000" w:themeColor="text1"/>
                <w:szCs w:val="21"/>
                <w14:textFill>
                  <w14:solidFill>
                    <w14:schemeClr w14:val="tx1"/>
                  </w14:solidFill>
                </w14:textFill>
              </w:rPr>
            </w:pPr>
          </w:p>
          <w:p w14:paraId="0FCD4070">
            <w:pPr>
              <w:spacing w:line="360" w:lineRule="exact"/>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并指定</w:t>
            </w:r>
            <w:r>
              <w:rPr>
                <w:rFonts w:hint="eastAsia" w:ascii="仿宋" w:hAnsi="仿宋" w:eastAsia="仿宋" w:cs="仿宋"/>
                <w:color w:val="000000" w:themeColor="text1"/>
                <w:szCs w:val="21"/>
                <w:u w:val="single"/>
                <w14:textFill>
                  <w14:solidFill>
                    <w14:schemeClr w14:val="tx1"/>
                  </w14:solidFill>
                </w14:textFill>
              </w:rPr>
              <w:t xml:space="preserve">                         </w:t>
            </w:r>
            <w:r>
              <w:rPr>
                <w:rFonts w:hint="eastAsia" w:ascii="仿宋" w:hAnsi="仿宋" w:eastAsia="仿宋" w:cs="仿宋"/>
                <w:color w:val="000000" w:themeColor="text1"/>
                <w:szCs w:val="21"/>
                <w14:textFill>
                  <w14:solidFill>
                    <w14:schemeClr w14:val="tx1"/>
                  </w14:solidFill>
                </w14:textFill>
              </w:rPr>
              <w:t>（邮箱、微信、传真号）接收相关文书。</w:t>
            </w:r>
          </w:p>
        </w:tc>
      </w:tr>
      <w:tr w14:paraId="27FA78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0" w:hRule="atLeast"/>
        </w:trPr>
        <w:tc>
          <w:tcPr>
            <w:tcW w:w="1526" w:type="dxa"/>
            <w:vAlign w:val="center"/>
          </w:tcPr>
          <w:p w14:paraId="30D813F2">
            <w:pPr>
              <w:spacing w:line="360" w:lineRule="exact"/>
              <w:jc w:val="center"/>
              <w:rPr>
                <w:rFonts w:hint="eastAsia" w:ascii="仿宋" w:hAnsi="仿宋" w:eastAsia="仿宋" w:cs="仿宋"/>
                <w:b/>
                <w:bCs/>
                <w:color w:val="000000" w:themeColor="text1"/>
                <w:szCs w:val="21"/>
                <w14:textFill>
                  <w14:solidFill>
                    <w14:schemeClr w14:val="tx1"/>
                  </w14:solidFill>
                </w14:textFill>
              </w:rPr>
            </w:pPr>
            <w:r>
              <w:rPr>
                <w:rFonts w:hint="eastAsia" w:ascii="仿宋" w:hAnsi="仿宋" w:eastAsia="仿宋" w:cs="仿宋"/>
                <w:b/>
                <w:bCs/>
                <w:color w:val="000000" w:themeColor="text1"/>
                <w:szCs w:val="21"/>
                <w14:textFill>
                  <w14:solidFill>
                    <w14:schemeClr w14:val="tx1"/>
                  </w14:solidFill>
                </w14:textFill>
              </w:rPr>
              <w:t>指定收款银行及账号</w:t>
            </w:r>
          </w:p>
        </w:tc>
        <w:tc>
          <w:tcPr>
            <w:tcW w:w="7229" w:type="dxa"/>
          </w:tcPr>
          <w:p w14:paraId="39376FD1">
            <w:pPr>
              <w:spacing w:line="360" w:lineRule="exact"/>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户名：</w:t>
            </w:r>
          </w:p>
          <w:p w14:paraId="2B6A917D">
            <w:pPr>
              <w:spacing w:line="360" w:lineRule="exact"/>
              <w:rPr>
                <w:rFonts w:hint="eastAsia" w:ascii="仿宋" w:hAnsi="仿宋" w:eastAsia="仿宋" w:cs="仿宋"/>
                <w:color w:val="000000" w:themeColor="text1"/>
                <w:szCs w:val="21"/>
                <w14:textFill>
                  <w14:solidFill>
                    <w14:schemeClr w14:val="tx1"/>
                  </w14:solidFill>
                </w14:textFill>
              </w:rPr>
            </w:pPr>
          </w:p>
          <w:p w14:paraId="3F74851C">
            <w:pPr>
              <w:spacing w:line="360" w:lineRule="exact"/>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开户银行：</w:t>
            </w:r>
          </w:p>
          <w:p w14:paraId="5C15BA2B">
            <w:pPr>
              <w:spacing w:line="360" w:lineRule="exact"/>
              <w:rPr>
                <w:rFonts w:hint="eastAsia" w:ascii="仿宋" w:hAnsi="仿宋" w:eastAsia="仿宋" w:cs="仿宋"/>
                <w:color w:val="000000" w:themeColor="text1"/>
                <w:szCs w:val="21"/>
                <w14:textFill>
                  <w14:solidFill>
                    <w14:schemeClr w14:val="tx1"/>
                  </w14:solidFill>
                </w14:textFill>
              </w:rPr>
            </w:pPr>
          </w:p>
          <w:p w14:paraId="0EFCF46E">
            <w:pPr>
              <w:spacing w:line="360" w:lineRule="exact"/>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账号：</w:t>
            </w:r>
          </w:p>
        </w:tc>
      </w:tr>
      <w:tr w14:paraId="74FE55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0" w:hRule="atLeast"/>
        </w:trPr>
        <w:tc>
          <w:tcPr>
            <w:tcW w:w="1526" w:type="dxa"/>
            <w:vAlign w:val="center"/>
          </w:tcPr>
          <w:p w14:paraId="4BBE9713">
            <w:pPr>
              <w:spacing w:line="360" w:lineRule="exact"/>
              <w:jc w:val="center"/>
              <w:rPr>
                <w:rFonts w:hint="eastAsia" w:ascii="仿宋" w:hAnsi="仿宋" w:eastAsia="仿宋" w:cs="仿宋"/>
                <w:b/>
                <w:bCs/>
                <w:color w:val="000000" w:themeColor="text1"/>
                <w:szCs w:val="21"/>
                <w14:textFill>
                  <w14:solidFill>
                    <w14:schemeClr w14:val="tx1"/>
                  </w14:solidFill>
                </w14:textFill>
              </w:rPr>
            </w:pPr>
            <w:r>
              <w:rPr>
                <w:rFonts w:hint="eastAsia" w:ascii="仿宋" w:hAnsi="仿宋" w:eastAsia="仿宋" w:cs="仿宋"/>
                <w:b/>
                <w:bCs/>
                <w:color w:val="000000" w:themeColor="text1"/>
                <w:szCs w:val="21"/>
                <w14:textFill>
                  <w14:solidFill>
                    <w14:schemeClr w14:val="tx1"/>
                  </w14:solidFill>
                </w14:textFill>
              </w:rPr>
              <w:t>债权人对送达地址（含电子送达）及银行账户确认书的确认</w:t>
            </w:r>
          </w:p>
        </w:tc>
        <w:tc>
          <w:tcPr>
            <w:tcW w:w="7229" w:type="dxa"/>
          </w:tcPr>
          <w:p w14:paraId="053DE6F0">
            <w:pPr>
              <w:spacing w:line="360" w:lineRule="exact"/>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 xml:space="preserve">   我（单位）已经阅读管理人对债权人填写送达地址（含电子送达）及银行账户确认书的告知事项，并保证上述联系地址、联系方式及指定收款账户是真实、准确、有效的。</w:t>
            </w:r>
          </w:p>
          <w:p w14:paraId="4D8E9FBF">
            <w:pPr>
              <w:spacing w:line="360" w:lineRule="exact"/>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债权人或其代理人签名或盖章：</w:t>
            </w:r>
            <w:r>
              <w:rPr>
                <w:rFonts w:hint="eastAsia" w:ascii="仿宋" w:hAnsi="仿宋" w:eastAsia="仿宋" w:cs="仿宋"/>
                <w:color w:val="000000" w:themeColor="text1"/>
                <w:szCs w:val="21"/>
                <w:u w:val="single"/>
                <w14:textFill>
                  <w14:solidFill>
                    <w14:schemeClr w14:val="tx1"/>
                  </w14:solidFill>
                </w14:textFill>
              </w:rPr>
              <w:t xml:space="preserve">                                      </w:t>
            </w:r>
            <w:r>
              <w:rPr>
                <w:rFonts w:hint="eastAsia" w:ascii="仿宋" w:hAnsi="仿宋" w:eastAsia="仿宋" w:cs="仿宋"/>
                <w:color w:val="000000" w:themeColor="text1"/>
                <w:szCs w:val="21"/>
                <w14:textFill>
                  <w14:solidFill>
                    <w14:schemeClr w14:val="tx1"/>
                  </w14:solidFill>
                </w14:textFill>
              </w:rPr>
              <w:t xml:space="preserve"> </w:t>
            </w:r>
          </w:p>
          <w:p w14:paraId="628CEFCB">
            <w:pPr>
              <w:spacing w:line="360" w:lineRule="exact"/>
              <w:rPr>
                <w:rFonts w:hint="eastAsia" w:ascii="仿宋" w:hAnsi="仿宋" w:eastAsia="仿宋" w:cs="仿宋"/>
                <w:color w:val="000000" w:themeColor="text1"/>
                <w:szCs w:val="21"/>
                <w14:textFill>
                  <w14:solidFill>
                    <w14:schemeClr w14:val="tx1"/>
                  </w14:solidFill>
                </w14:textFill>
              </w:rPr>
            </w:pPr>
          </w:p>
          <w:p w14:paraId="09E79F07">
            <w:pPr>
              <w:spacing w:line="360" w:lineRule="exact"/>
              <w:ind w:firstLine="5145" w:firstLineChars="2450"/>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年     月     日</w:t>
            </w:r>
          </w:p>
        </w:tc>
      </w:tr>
    </w:tbl>
    <w:p w14:paraId="1F7B276C">
      <w:pPr>
        <w:rPr>
          <w:rFonts w:hint="eastAsia" w:ascii="黑体" w:hAnsi="黑体" w:eastAsia="黑体" w:cs="黑体"/>
          <w:b/>
          <w:color w:val="000000" w:themeColor="text1"/>
          <w:sz w:val="44"/>
          <w:szCs w:val="44"/>
          <w14:textFill>
            <w14:solidFill>
              <w14:schemeClr w14:val="tx1"/>
            </w14:solidFill>
          </w14:textFill>
        </w:rPr>
      </w:pPr>
      <w:r>
        <w:rPr>
          <w:rFonts w:hint="eastAsia" w:ascii="黑体" w:hAnsi="黑体" w:eastAsia="黑体" w:cs="黑体"/>
          <w:b/>
          <w:color w:val="000000" w:themeColor="text1"/>
          <w:sz w:val="44"/>
          <w:szCs w:val="44"/>
          <w14:textFill>
            <w14:solidFill>
              <w14:schemeClr w14:val="tx1"/>
            </w14:solidFill>
          </w14:textFill>
        </w:rPr>
        <w:br w:type="page"/>
      </w:r>
    </w:p>
    <w:p w14:paraId="7735A41D">
      <w:pPr>
        <w:spacing w:line="240" w:lineRule="atLeast"/>
        <w:jc w:val="center"/>
        <w:rPr>
          <w:rFonts w:hint="eastAsia" w:ascii="黑体" w:hAnsi="黑体" w:eastAsia="黑体" w:cs="黑体"/>
          <w:b/>
          <w:color w:val="000000" w:themeColor="text1"/>
          <w:sz w:val="44"/>
          <w:szCs w:val="44"/>
          <w14:textFill>
            <w14:solidFill>
              <w14:schemeClr w14:val="tx1"/>
            </w14:solidFill>
          </w14:textFill>
        </w:rPr>
      </w:pPr>
      <w:r>
        <w:rPr>
          <w:rFonts w:hint="eastAsia" w:ascii="黑体" w:hAnsi="黑体" w:eastAsia="黑体" w:cs="黑体"/>
          <w:b/>
          <w:color w:val="000000" w:themeColor="text1"/>
          <w:sz w:val="44"/>
          <w:szCs w:val="44"/>
          <w14:textFill>
            <w14:solidFill>
              <w14:schemeClr w14:val="tx1"/>
            </w14:solidFill>
          </w14:textFill>
        </w:rPr>
        <w:t>财产线索征集表</w:t>
      </w:r>
    </w:p>
    <w:p w14:paraId="6B4B8DA9">
      <w:pPr>
        <w:spacing w:line="360" w:lineRule="exact"/>
        <w:jc w:val="right"/>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（202</w:t>
      </w:r>
      <w:r>
        <w:rPr>
          <w:rFonts w:hint="eastAsia" w:ascii="仿宋" w:hAnsi="仿宋" w:eastAsia="仿宋" w:cs="仿宋"/>
          <w:color w:val="000000" w:themeColor="text1"/>
          <w:sz w:val="24"/>
          <w:szCs w:val="24"/>
          <w:lang w:val="en-US" w:eastAsia="zh-CN"/>
          <w14:textFill>
            <w14:solidFill>
              <w14:schemeClr w14:val="tx1"/>
            </w14:solidFill>
          </w14:textFill>
        </w:rPr>
        <w:t>4</w:t>
      </w:r>
      <w:r>
        <w:rPr>
          <w:rFonts w:hint="eastAsia" w:ascii="仿宋" w:hAnsi="仿宋" w:eastAsia="仿宋" w:cs="仿宋"/>
          <w:color w:val="000000" w:themeColor="text1"/>
          <w:sz w:val="24"/>
          <w:szCs w:val="24"/>
          <w14:textFill>
            <w14:solidFill>
              <w14:schemeClr w14:val="tx1"/>
            </w14:solidFill>
          </w14:textFill>
        </w:rPr>
        <w:t>）福大律破管第</w:t>
      </w:r>
      <w:r>
        <w:rPr>
          <w:rFonts w:hint="eastAsia" w:ascii="仿宋" w:hAnsi="仿宋" w:eastAsia="仿宋" w:cs="仿宋"/>
          <w:color w:val="000000" w:themeColor="text1"/>
          <w:sz w:val="24"/>
          <w:szCs w:val="24"/>
          <w:lang w:val="en-US" w:eastAsia="zh-CN"/>
          <w14:textFill>
            <w14:solidFill>
              <w14:schemeClr w14:val="tx1"/>
            </w14:solidFill>
          </w14:textFill>
        </w:rPr>
        <w:t>4</w:t>
      </w:r>
      <w:r>
        <w:rPr>
          <w:rFonts w:hint="eastAsia" w:ascii="仿宋" w:hAnsi="仿宋" w:eastAsia="仿宋" w:cs="仿宋"/>
          <w:color w:val="000000" w:themeColor="text1"/>
          <w:sz w:val="24"/>
          <w:szCs w:val="24"/>
          <w14:textFill>
            <w14:solidFill>
              <w14:schemeClr w14:val="tx1"/>
            </w14:solidFill>
          </w14:textFill>
        </w:rPr>
        <w:t>号</w:t>
      </w:r>
    </w:p>
    <w:p w14:paraId="37508BA5">
      <w:pPr>
        <w:spacing w:line="440" w:lineRule="exact"/>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线索提交人：</w:t>
      </w:r>
    </w:p>
    <w:tbl>
      <w:tblPr>
        <w:tblStyle w:val="5"/>
        <w:tblW w:w="847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90"/>
        <w:gridCol w:w="1508"/>
        <w:gridCol w:w="3018"/>
        <w:gridCol w:w="3154"/>
      </w:tblGrid>
      <w:tr w14:paraId="710541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4" w:hRule="atLeast"/>
        </w:trPr>
        <w:tc>
          <w:tcPr>
            <w:tcW w:w="790" w:type="dxa"/>
            <w:vAlign w:val="center"/>
          </w:tcPr>
          <w:p w14:paraId="468B98E3">
            <w:pPr>
              <w:spacing w:line="440" w:lineRule="exact"/>
              <w:jc w:val="center"/>
              <w:rPr>
                <w:rFonts w:hint="eastAsia" w:ascii="仿宋" w:hAnsi="仿宋" w:eastAsia="仿宋" w:cs="仿宋"/>
                <w:b/>
                <w:bCs/>
                <w:color w:val="000000" w:themeColor="text1"/>
                <w:sz w:val="28"/>
                <w:szCs w:val="28"/>
                <w14:textFill>
                  <w14:solidFill>
                    <w14:schemeClr w14:val="tx1"/>
                  </w14:solidFill>
                </w14:textFill>
              </w:rPr>
            </w:pPr>
            <w:r>
              <w:rPr>
                <w:rFonts w:hint="eastAsia" w:ascii="仿宋" w:hAnsi="仿宋" w:eastAsia="仿宋" w:cs="仿宋"/>
                <w:b/>
                <w:bCs/>
                <w:color w:val="000000" w:themeColor="text1"/>
                <w:sz w:val="28"/>
                <w:szCs w:val="28"/>
                <w14:textFill>
                  <w14:solidFill>
                    <w14:schemeClr w14:val="tx1"/>
                  </w14:solidFill>
                </w14:textFill>
              </w:rPr>
              <w:t>序号</w:t>
            </w:r>
          </w:p>
        </w:tc>
        <w:tc>
          <w:tcPr>
            <w:tcW w:w="1508" w:type="dxa"/>
            <w:vAlign w:val="center"/>
          </w:tcPr>
          <w:p w14:paraId="239F2395">
            <w:pPr>
              <w:spacing w:line="440" w:lineRule="exact"/>
              <w:jc w:val="center"/>
              <w:rPr>
                <w:rFonts w:hint="eastAsia" w:ascii="仿宋" w:hAnsi="仿宋" w:eastAsia="仿宋" w:cs="仿宋"/>
                <w:b/>
                <w:bCs/>
                <w:color w:val="000000" w:themeColor="text1"/>
                <w:sz w:val="28"/>
                <w:szCs w:val="28"/>
                <w14:textFill>
                  <w14:solidFill>
                    <w14:schemeClr w14:val="tx1"/>
                  </w14:solidFill>
                </w14:textFill>
              </w:rPr>
            </w:pPr>
            <w:r>
              <w:rPr>
                <w:rFonts w:hint="eastAsia" w:ascii="仿宋" w:hAnsi="仿宋" w:eastAsia="仿宋" w:cs="仿宋"/>
                <w:b/>
                <w:bCs/>
                <w:color w:val="000000" w:themeColor="text1"/>
                <w:sz w:val="28"/>
                <w:szCs w:val="28"/>
                <w14:textFill>
                  <w14:solidFill>
                    <w14:schemeClr w14:val="tx1"/>
                  </w14:solidFill>
                </w14:textFill>
              </w:rPr>
              <w:t>财产名称</w:t>
            </w:r>
          </w:p>
        </w:tc>
        <w:tc>
          <w:tcPr>
            <w:tcW w:w="3018" w:type="dxa"/>
            <w:vAlign w:val="center"/>
          </w:tcPr>
          <w:p w14:paraId="5D623FED">
            <w:pPr>
              <w:spacing w:line="440" w:lineRule="exact"/>
              <w:jc w:val="center"/>
              <w:rPr>
                <w:rFonts w:hint="eastAsia" w:ascii="仿宋" w:hAnsi="仿宋" w:eastAsia="仿宋" w:cs="仿宋"/>
                <w:b/>
                <w:bCs/>
                <w:color w:val="000000" w:themeColor="text1"/>
                <w:sz w:val="28"/>
                <w:szCs w:val="28"/>
                <w14:textFill>
                  <w14:solidFill>
                    <w14:schemeClr w14:val="tx1"/>
                  </w14:solidFill>
                </w14:textFill>
              </w:rPr>
            </w:pPr>
            <w:r>
              <w:rPr>
                <w:rFonts w:hint="eastAsia" w:ascii="仿宋" w:hAnsi="仿宋" w:eastAsia="仿宋" w:cs="仿宋"/>
                <w:b/>
                <w:bCs/>
                <w:color w:val="000000" w:themeColor="text1"/>
                <w:sz w:val="28"/>
                <w:szCs w:val="28"/>
                <w14:textFill>
                  <w14:solidFill>
                    <w14:schemeClr w14:val="tx1"/>
                  </w14:solidFill>
                </w14:textFill>
              </w:rPr>
              <w:t>财产所在地</w:t>
            </w:r>
          </w:p>
        </w:tc>
        <w:tc>
          <w:tcPr>
            <w:tcW w:w="3154" w:type="dxa"/>
            <w:vAlign w:val="center"/>
          </w:tcPr>
          <w:p w14:paraId="11061FED">
            <w:pPr>
              <w:spacing w:line="440" w:lineRule="exact"/>
              <w:jc w:val="center"/>
              <w:rPr>
                <w:rFonts w:hint="eastAsia" w:ascii="仿宋" w:hAnsi="仿宋" w:eastAsia="仿宋" w:cs="仿宋"/>
                <w:b/>
                <w:bCs/>
                <w:color w:val="000000" w:themeColor="text1"/>
                <w:sz w:val="28"/>
                <w:szCs w:val="28"/>
                <w14:textFill>
                  <w14:solidFill>
                    <w14:schemeClr w14:val="tx1"/>
                  </w14:solidFill>
                </w14:textFill>
              </w:rPr>
            </w:pPr>
            <w:r>
              <w:rPr>
                <w:rFonts w:hint="eastAsia" w:ascii="仿宋" w:hAnsi="仿宋" w:eastAsia="仿宋" w:cs="仿宋"/>
                <w:b/>
                <w:bCs/>
                <w:color w:val="000000" w:themeColor="text1"/>
                <w:sz w:val="28"/>
                <w:szCs w:val="28"/>
                <w14:textFill>
                  <w14:solidFill>
                    <w14:schemeClr w14:val="tx1"/>
                  </w14:solidFill>
                </w14:textFill>
              </w:rPr>
              <w:t>备注</w:t>
            </w:r>
          </w:p>
          <w:p w14:paraId="3A88A02D">
            <w:pPr>
              <w:spacing w:line="440" w:lineRule="exact"/>
              <w:jc w:val="center"/>
              <w:rPr>
                <w:rFonts w:hint="eastAsia" w:ascii="仿宋" w:hAnsi="仿宋" w:eastAsia="仿宋" w:cs="仿宋"/>
                <w:b/>
                <w:bCs/>
                <w:color w:val="000000" w:themeColor="text1"/>
                <w:sz w:val="28"/>
                <w:szCs w:val="28"/>
                <w14:textFill>
                  <w14:solidFill>
                    <w14:schemeClr w14:val="tx1"/>
                  </w14:solidFill>
                </w14:textFill>
              </w:rPr>
            </w:pPr>
            <w:r>
              <w:rPr>
                <w:rFonts w:hint="eastAsia" w:ascii="仿宋" w:hAnsi="仿宋" w:eastAsia="仿宋" w:cs="仿宋"/>
                <w:b/>
                <w:bCs/>
                <w:color w:val="000000" w:themeColor="text1"/>
                <w:sz w:val="28"/>
                <w:szCs w:val="28"/>
                <w14:textFill>
                  <w14:solidFill>
                    <w14:schemeClr w14:val="tx1"/>
                  </w14:solidFill>
                </w14:textFill>
              </w:rPr>
              <w:t>（权属证明、联系人等信息）</w:t>
            </w:r>
          </w:p>
        </w:tc>
      </w:tr>
      <w:tr w14:paraId="4D0302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6" w:hRule="atLeast"/>
        </w:trPr>
        <w:tc>
          <w:tcPr>
            <w:tcW w:w="790" w:type="dxa"/>
            <w:vAlign w:val="center"/>
          </w:tcPr>
          <w:p w14:paraId="3EC32E3E">
            <w:pPr>
              <w:spacing w:line="440" w:lineRule="exact"/>
              <w:jc w:val="center"/>
              <w:rPr>
                <w:rFonts w:hint="eastAsia" w:ascii="仿宋" w:hAnsi="仿宋" w:eastAsia="仿宋" w:cs="仿宋"/>
                <w:color w:val="000000" w:themeColor="text1"/>
                <w:sz w:val="24"/>
                <w:szCs w:val="24"/>
                <w14:textFill>
                  <w14:solidFill>
                    <w14:schemeClr w14:val="tx1"/>
                  </w14:solidFill>
                </w14:textFill>
              </w:rPr>
            </w:pPr>
          </w:p>
        </w:tc>
        <w:tc>
          <w:tcPr>
            <w:tcW w:w="1508" w:type="dxa"/>
            <w:vAlign w:val="center"/>
          </w:tcPr>
          <w:p w14:paraId="0C6E28F4">
            <w:pPr>
              <w:spacing w:line="440" w:lineRule="exact"/>
              <w:jc w:val="center"/>
              <w:rPr>
                <w:rFonts w:hint="eastAsia" w:ascii="仿宋" w:hAnsi="仿宋" w:eastAsia="仿宋" w:cs="仿宋"/>
                <w:color w:val="000000" w:themeColor="text1"/>
                <w:sz w:val="24"/>
                <w:szCs w:val="24"/>
                <w14:textFill>
                  <w14:solidFill>
                    <w14:schemeClr w14:val="tx1"/>
                  </w14:solidFill>
                </w14:textFill>
              </w:rPr>
            </w:pPr>
          </w:p>
        </w:tc>
        <w:tc>
          <w:tcPr>
            <w:tcW w:w="3018" w:type="dxa"/>
            <w:vAlign w:val="center"/>
          </w:tcPr>
          <w:p w14:paraId="3DD552CA">
            <w:pPr>
              <w:spacing w:line="440" w:lineRule="exact"/>
              <w:jc w:val="center"/>
              <w:rPr>
                <w:rFonts w:hint="eastAsia" w:ascii="仿宋" w:hAnsi="仿宋" w:eastAsia="仿宋" w:cs="仿宋"/>
                <w:color w:val="000000" w:themeColor="text1"/>
                <w:sz w:val="24"/>
                <w:szCs w:val="24"/>
                <w14:textFill>
                  <w14:solidFill>
                    <w14:schemeClr w14:val="tx1"/>
                  </w14:solidFill>
                </w14:textFill>
              </w:rPr>
            </w:pPr>
          </w:p>
        </w:tc>
        <w:tc>
          <w:tcPr>
            <w:tcW w:w="3154" w:type="dxa"/>
            <w:vAlign w:val="center"/>
          </w:tcPr>
          <w:p w14:paraId="7692B5A1">
            <w:pPr>
              <w:spacing w:line="440" w:lineRule="exact"/>
              <w:jc w:val="center"/>
              <w:rPr>
                <w:rFonts w:hint="eastAsia" w:ascii="仿宋" w:hAnsi="仿宋" w:eastAsia="仿宋" w:cs="仿宋"/>
                <w:color w:val="000000" w:themeColor="text1"/>
                <w:sz w:val="24"/>
                <w:szCs w:val="24"/>
                <w14:textFill>
                  <w14:solidFill>
                    <w14:schemeClr w14:val="tx1"/>
                  </w14:solidFill>
                </w14:textFill>
              </w:rPr>
            </w:pPr>
          </w:p>
        </w:tc>
      </w:tr>
      <w:tr w14:paraId="453ABA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6" w:hRule="atLeast"/>
        </w:trPr>
        <w:tc>
          <w:tcPr>
            <w:tcW w:w="790" w:type="dxa"/>
            <w:vAlign w:val="center"/>
          </w:tcPr>
          <w:p w14:paraId="36507993">
            <w:pPr>
              <w:spacing w:line="440" w:lineRule="exact"/>
              <w:jc w:val="center"/>
              <w:rPr>
                <w:rFonts w:hint="eastAsia" w:ascii="仿宋" w:hAnsi="仿宋" w:eastAsia="仿宋" w:cs="仿宋"/>
                <w:color w:val="000000" w:themeColor="text1"/>
                <w:sz w:val="24"/>
                <w:szCs w:val="24"/>
                <w14:textFill>
                  <w14:solidFill>
                    <w14:schemeClr w14:val="tx1"/>
                  </w14:solidFill>
                </w14:textFill>
              </w:rPr>
            </w:pPr>
          </w:p>
        </w:tc>
        <w:tc>
          <w:tcPr>
            <w:tcW w:w="1508" w:type="dxa"/>
            <w:vAlign w:val="center"/>
          </w:tcPr>
          <w:p w14:paraId="7721BD6E">
            <w:pPr>
              <w:spacing w:line="440" w:lineRule="exact"/>
              <w:jc w:val="center"/>
              <w:rPr>
                <w:rFonts w:hint="eastAsia" w:ascii="仿宋" w:hAnsi="仿宋" w:eastAsia="仿宋" w:cs="仿宋"/>
                <w:color w:val="000000" w:themeColor="text1"/>
                <w:sz w:val="24"/>
                <w:szCs w:val="24"/>
                <w14:textFill>
                  <w14:solidFill>
                    <w14:schemeClr w14:val="tx1"/>
                  </w14:solidFill>
                </w14:textFill>
              </w:rPr>
            </w:pPr>
          </w:p>
        </w:tc>
        <w:tc>
          <w:tcPr>
            <w:tcW w:w="3018" w:type="dxa"/>
            <w:vAlign w:val="center"/>
          </w:tcPr>
          <w:p w14:paraId="1D23653B">
            <w:pPr>
              <w:spacing w:line="440" w:lineRule="exact"/>
              <w:jc w:val="center"/>
              <w:rPr>
                <w:rFonts w:hint="eastAsia" w:ascii="仿宋" w:hAnsi="仿宋" w:eastAsia="仿宋" w:cs="仿宋"/>
                <w:color w:val="000000" w:themeColor="text1"/>
                <w:sz w:val="24"/>
                <w:szCs w:val="24"/>
                <w14:textFill>
                  <w14:solidFill>
                    <w14:schemeClr w14:val="tx1"/>
                  </w14:solidFill>
                </w14:textFill>
              </w:rPr>
            </w:pPr>
          </w:p>
        </w:tc>
        <w:tc>
          <w:tcPr>
            <w:tcW w:w="3154" w:type="dxa"/>
            <w:vAlign w:val="center"/>
          </w:tcPr>
          <w:p w14:paraId="7FC493E0">
            <w:pPr>
              <w:spacing w:line="440" w:lineRule="exact"/>
              <w:jc w:val="center"/>
              <w:rPr>
                <w:rFonts w:hint="eastAsia" w:ascii="仿宋" w:hAnsi="仿宋" w:eastAsia="仿宋" w:cs="仿宋"/>
                <w:color w:val="000000" w:themeColor="text1"/>
                <w:sz w:val="24"/>
                <w:szCs w:val="24"/>
                <w14:textFill>
                  <w14:solidFill>
                    <w14:schemeClr w14:val="tx1"/>
                  </w14:solidFill>
                </w14:textFill>
              </w:rPr>
            </w:pPr>
          </w:p>
        </w:tc>
      </w:tr>
      <w:tr w14:paraId="1A5777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6" w:hRule="atLeast"/>
        </w:trPr>
        <w:tc>
          <w:tcPr>
            <w:tcW w:w="790" w:type="dxa"/>
            <w:vAlign w:val="center"/>
          </w:tcPr>
          <w:p w14:paraId="0538DF20">
            <w:pPr>
              <w:spacing w:line="440" w:lineRule="exact"/>
              <w:jc w:val="center"/>
              <w:rPr>
                <w:rFonts w:hint="eastAsia" w:ascii="仿宋" w:hAnsi="仿宋" w:eastAsia="仿宋" w:cs="仿宋"/>
                <w:color w:val="000000" w:themeColor="text1"/>
                <w:sz w:val="24"/>
                <w:szCs w:val="24"/>
                <w14:textFill>
                  <w14:solidFill>
                    <w14:schemeClr w14:val="tx1"/>
                  </w14:solidFill>
                </w14:textFill>
              </w:rPr>
            </w:pPr>
          </w:p>
        </w:tc>
        <w:tc>
          <w:tcPr>
            <w:tcW w:w="1508" w:type="dxa"/>
            <w:vAlign w:val="center"/>
          </w:tcPr>
          <w:p w14:paraId="03791C7E">
            <w:pPr>
              <w:spacing w:line="440" w:lineRule="exact"/>
              <w:jc w:val="center"/>
              <w:rPr>
                <w:rFonts w:hint="eastAsia" w:ascii="仿宋" w:hAnsi="仿宋" w:eastAsia="仿宋" w:cs="仿宋"/>
                <w:color w:val="000000" w:themeColor="text1"/>
                <w:sz w:val="24"/>
                <w:szCs w:val="24"/>
                <w14:textFill>
                  <w14:solidFill>
                    <w14:schemeClr w14:val="tx1"/>
                  </w14:solidFill>
                </w14:textFill>
              </w:rPr>
            </w:pPr>
          </w:p>
        </w:tc>
        <w:tc>
          <w:tcPr>
            <w:tcW w:w="3018" w:type="dxa"/>
            <w:vAlign w:val="center"/>
          </w:tcPr>
          <w:p w14:paraId="22FB6ECC">
            <w:pPr>
              <w:spacing w:line="440" w:lineRule="exact"/>
              <w:jc w:val="center"/>
              <w:rPr>
                <w:rFonts w:hint="eastAsia" w:ascii="仿宋" w:hAnsi="仿宋" w:eastAsia="仿宋" w:cs="仿宋"/>
                <w:color w:val="000000" w:themeColor="text1"/>
                <w:sz w:val="24"/>
                <w:szCs w:val="24"/>
                <w14:textFill>
                  <w14:solidFill>
                    <w14:schemeClr w14:val="tx1"/>
                  </w14:solidFill>
                </w14:textFill>
              </w:rPr>
            </w:pPr>
          </w:p>
        </w:tc>
        <w:tc>
          <w:tcPr>
            <w:tcW w:w="3154" w:type="dxa"/>
            <w:vAlign w:val="center"/>
          </w:tcPr>
          <w:p w14:paraId="55411B4A">
            <w:pPr>
              <w:spacing w:line="440" w:lineRule="exact"/>
              <w:jc w:val="center"/>
              <w:rPr>
                <w:rFonts w:hint="eastAsia" w:ascii="仿宋" w:hAnsi="仿宋" w:eastAsia="仿宋" w:cs="仿宋"/>
                <w:color w:val="000000" w:themeColor="text1"/>
                <w:sz w:val="24"/>
                <w:szCs w:val="24"/>
                <w14:textFill>
                  <w14:solidFill>
                    <w14:schemeClr w14:val="tx1"/>
                  </w14:solidFill>
                </w14:textFill>
              </w:rPr>
            </w:pPr>
          </w:p>
        </w:tc>
      </w:tr>
      <w:tr w14:paraId="17CC42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6" w:hRule="atLeast"/>
        </w:trPr>
        <w:tc>
          <w:tcPr>
            <w:tcW w:w="790" w:type="dxa"/>
            <w:vAlign w:val="center"/>
          </w:tcPr>
          <w:p w14:paraId="19171EA2">
            <w:pPr>
              <w:spacing w:line="440" w:lineRule="exact"/>
              <w:jc w:val="center"/>
              <w:rPr>
                <w:rFonts w:hint="eastAsia" w:ascii="仿宋" w:hAnsi="仿宋" w:eastAsia="仿宋" w:cs="仿宋"/>
                <w:color w:val="000000" w:themeColor="text1"/>
                <w:sz w:val="24"/>
                <w:szCs w:val="24"/>
                <w14:textFill>
                  <w14:solidFill>
                    <w14:schemeClr w14:val="tx1"/>
                  </w14:solidFill>
                </w14:textFill>
              </w:rPr>
            </w:pPr>
          </w:p>
        </w:tc>
        <w:tc>
          <w:tcPr>
            <w:tcW w:w="1508" w:type="dxa"/>
            <w:vAlign w:val="center"/>
          </w:tcPr>
          <w:p w14:paraId="745CEA25">
            <w:pPr>
              <w:spacing w:line="440" w:lineRule="exact"/>
              <w:jc w:val="center"/>
              <w:rPr>
                <w:rFonts w:hint="eastAsia" w:ascii="仿宋" w:hAnsi="仿宋" w:eastAsia="仿宋" w:cs="仿宋"/>
                <w:color w:val="000000" w:themeColor="text1"/>
                <w:sz w:val="24"/>
                <w:szCs w:val="24"/>
                <w14:textFill>
                  <w14:solidFill>
                    <w14:schemeClr w14:val="tx1"/>
                  </w14:solidFill>
                </w14:textFill>
              </w:rPr>
            </w:pPr>
          </w:p>
        </w:tc>
        <w:tc>
          <w:tcPr>
            <w:tcW w:w="3018" w:type="dxa"/>
            <w:vAlign w:val="center"/>
          </w:tcPr>
          <w:p w14:paraId="1C133582">
            <w:pPr>
              <w:spacing w:line="440" w:lineRule="exact"/>
              <w:jc w:val="center"/>
              <w:rPr>
                <w:rFonts w:hint="eastAsia" w:ascii="仿宋" w:hAnsi="仿宋" w:eastAsia="仿宋" w:cs="仿宋"/>
                <w:color w:val="000000" w:themeColor="text1"/>
                <w:sz w:val="24"/>
                <w:szCs w:val="24"/>
                <w14:textFill>
                  <w14:solidFill>
                    <w14:schemeClr w14:val="tx1"/>
                  </w14:solidFill>
                </w14:textFill>
              </w:rPr>
            </w:pPr>
          </w:p>
        </w:tc>
        <w:tc>
          <w:tcPr>
            <w:tcW w:w="3154" w:type="dxa"/>
            <w:vAlign w:val="center"/>
          </w:tcPr>
          <w:p w14:paraId="65263906">
            <w:pPr>
              <w:spacing w:line="440" w:lineRule="exact"/>
              <w:jc w:val="center"/>
              <w:rPr>
                <w:rFonts w:hint="eastAsia" w:ascii="仿宋" w:hAnsi="仿宋" w:eastAsia="仿宋" w:cs="仿宋"/>
                <w:color w:val="000000" w:themeColor="text1"/>
                <w:sz w:val="24"/>
                <w:szCs w:val="24"/>
                <w14:textFill>
                  <w14:solidFill>
                    <w14:schemeClr w14:val="tx1"/>
                  </w14:solidFill>
                </w14:textFill>
              </w:rPr>
            </w:pPr>
          </w:p>
        </w:tc>
      </w:tr>
      <w:tr w14:paraId="30EBD0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6" w:hRule="atLeast"/>
        </w:trPr>
        <w:tc>
          <w:tcPr>
            <w:tcW w:w="790" w:type="dxa"/>
            <w:vAlign w:val="center"/>
          </w:tcPr>
          <w:p w14:paraId="6C75CF9E">
            <w:pPr>
              <w:spacing w:line="440" w:lineRule="exact"/>
              <w:jc w:val="center"/>
              <w:rPr>
                <w:rFonts w:hint="eastAsia" w:ascii="仿宋" w:hAnsi="仿宋" w:eastAsia="仿宋" w:cs="仿宋"/>
                <w:color w:val="000000" w:themeColor="text1"/>
                <w:sz w:val="24"/>
                <w:szCs w:val="24"/>
                <w14:textFill>
                  <w14:solidFill>
                    <w14:schemeClr w14:val="tx1"/>
                  </w14:solidFill>
                </w14:textFill>
              </w:rPr>
            </w:pPr>
          </w:p>
        </w:tc>
        <w:tc>
          <w:tcPr>
            <w:tcW w:w="1508" w:type="dxa"/>
            <w:vAlign w:val="center"/>
          </w:tcPr>
          <w:p w14:paraId="4D178299">
            <w:pPr>
              <w:spacing w:line="440" w:lineRule="exact"/>
              <w:jc w:val="center"/>
              <w:rPr>
                <w:rFonts w:hint="eastAsia" w:ascii="仿宋" w:hAnsi="仿宋" w:eastAsia="仿宋" w:cs="仿宋"/>
                <w:color w:val="000000" w:themeColor="text1"/>
                <w:sz w:val="24"/>
                <w:szCs w:val="24"/>
                <w14:textFill>
                  <w14:solidFill>
                    <w14:schemeClr w14:val="tx1"/>
                  </w14:solidFill>
                </w14:textFill>
              </w:rPr>
            </w:pPr>
          </w:p>
        </w:tc>
        <w:tc>
          <w:tcPr>
            <w:tcW w:w="3018" w:type="dxa"/>
            <w:vAlign w:val="center"/>
          </w:tcPr>
          <w:p w14:paraId="7700B473">
            <w:pPr>
              <w:spacing w:line="440" w:lineRule="exact"/>
              <w:jc w:val="center"/>
              <w:rPr>
                <w:rFonts w:hint="eastAsia" w:ascii="仿宋" w:hAnsi="仿宋" w:eastAsia="仿宋" w:cs="仿宋"/>
                <w:color w:val="000000" w:themeColor="text1"/>
                <w:sz w:val="24"/>
                <w:szCs w:val="24"/>
                <w14:textFill>
                  <w14:solidFill>
                    <w14:schemeClr w14:val="tx1"/>
                  </w14:solidFill>
                </w14:textFill>
              </w:rPr>
            </w:pPr>
          </w:p>
        </w:tc>
        <w:tc>
          <w:tcPr>
            <w:tcW w:w="3154" w:type="dxa"/>
            <w:vAlign w:val="center"/>
          </w:tcPr>
          <w:p w14:paraId="17BAB192">
            <w:pPr>
              <w:spacing w:line="440" w:lineRule="exact"/>
              <w:jc w:val="center"/>
              <w:rPr>
                <w:rFonts w:hint="eastAsia" w:ascii="仿宋" w:hAnsi="仿宋" w:eastAsia="仿宋" w:cs="仿宋"/>
                <w:color w:val="000000" w:themeColor="text1"/>
                <w:sz w:val="24"/>
                <w:szCs w:val="24"/>
                <w14:textFill>
                  <w14:solidFill>
                    <w14:schemeClr w14:val="tx1"/>
                  </w14:solidFill>
                </w14:textFill>
              </w:rPr>
            </w:pPr>
          </w:p>
        </w:tc>
      </w:tr>
      <w:tr w14:paraId="6A6CC1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6" w:hRule="atLeast"/>
        </w:trPr>
        <w:tc>
          <w:tcPr>
            <w:tcW w:w="790" w:type="dxa"/>
            <w:vAlign w:val="center"/>
          </w:tcPr>
          <w:p w14:paraId="6D5C855E">
            <w:pPr>
              <w:spacing w:line="440" w:lineRule="exact"/>
              <w:jc w:val="center"/>
              <w:rPr>
                <w:rFonts w:hint="eastAsia" w:ascii="仿宋" w:hAnsi="仿宋" w:eastAsia="仿宋" w:cs="仿宋"/>
                <w:color w:val="000000" w:themeColor="text1"/>
                <w:sz w:val="24"/>
                <w:szCs w:val="24"/>
                <w14:textFill>
                  <w14:solidFill>
                    <w14:schemeClr w14:val="tx1"/>
                  </w14:solidFill>
                </w14:textFill>
              </w:rPr>
            </w:pPr>
          </w:p>
        </w:tc>
        <w:tc>
          <w:tcPr>
            <w:tcW w:w="1508" w:type="dxa"/>
            <w:vAlign w:val="center"/>
          </w:tcPr>
          <w:p w14:paraId="6E89EF52">
            <w:pPr>
              <w:spacing w:line="440" w:lineRule="exact"/>
              <w:jc w:val="center"/>
              <w:rPr>
                <w:rFonts w:hint="eastAsia" w:ascii="仿宋" w:hAnsi="仿宋" w:eastAsia="仿宋" w:cs="仿宋"/>
                <w:color w:val="000000" w:themeColor="text1"/>
                <w:sz w:val="24"/>
                <w:szCs w:val="24"/>
                <w14:textFill>
                  <w14:solidFill>
                    <w14:schemeClr w14:val="tx1"/>
                  </w14:solidFill>
                </w14:textFill>
              </w:rPr>
            </w:pPr>
          </w:p>
        </w:tc>
        <w:tc>
          <w:tcPr>
            <w:tcW w:w="3018" w:type="dxa"/>
            <w:vAlign w:val="center"/>
          </w:tcPr>
          <w:p w14:paraId="5FB4F1EA">
            <w:pPr>
              <w:spacing w:line="440" w:lineRule="exact"/>
              <w:jc w:val="center"/>
              <w:rPr>
                <w:rFonts w:hint="eastAsia" w:ascii="仿宋" w:hAnsi="仿宋" w:eastAsia="仿宋" w:cs="仿宋"/>
                <w:color w:val="000000" w:themeColor="text1"/>
                <w:sz w:val="24"/>
                <w:szCs w:val="24"/>
                <w14:textFill>
                  <w14:solidFill>
                    <w14:schemeClr w14:val="tx1"/>
                  </w14:solidFill>
                </w14:textFill>
              </w:rPr>
            </w:pPr>
          </w:p>
        </w:tc>
        <w:tc>
          <w:tcPr>
            <w:tcW w:w="3154" w:type="dxa"/>
            <w:vAlign w:val="center"/>
          </w:tcPr>
          <w:p w14:paraId="5ACF4C32">
            <w:pPr>
              <w:spacing w:line="440" w:lineRule="exact"/>
              <w:jc w:val="center"/>
              <w:rPr>
                <w:rFonts w:hint="eastAsia" w:ascii="仿宋" w:hAnsi="仿宋" w:eastAsia="仿宋" w:cs="仿宋"/>
                <w:color w:val="000000" w:themeColor="text1"/>
                <w:sz w:val="24"/>
                <w:szCs w:val="24"/>
                <w14:textFill>
                  <w14:solidFill>
                    <w14:schemeClr w14:val="tx1"/>
                  </w14:solidFill>
                </w14:textFill>
              </w:rPr>
            </w:pPr>
          </w:p>
        </w:tc>
      </w:tr>
      <w:tr w14:paraId="37B0DF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6" w:hRule="atLeast"/>
        </w:trPr>
        <w:tc>
          <w:tcPr>
            <w:tcW w:w="790" w:type="dxa"/>
            <w:vAlign w:val="center"/>
          </w:tcPr>
          <w:p w14:paraId="4DABC5B1">
            <w:pPr>
              <w:spacing w:line="440" w:lineRule="exact"/>
              <w:jc w:val="center"/>
              <w:rPr>
                <w:rFonts w:hint="eastAsia" w:ascii="仿宋" w:hAnsi="仿宋" w:eastAsia="仿宋" w:cs="仿宋"/>
                <w:color w:val="000000" w:themeColor="text1"/>
                <w:sz w:val="24"/>
                <w:szCs w:val="24"/>
                <w14:textFill>
                  <w14:solidFill>
                    <w14:schemeClr w14:val="tx1"/>
                  </w14:solidFill>
                </w14:textFill>
              </w:rPr>
            </w:pPr>
          </w:p>
        </w:tc>
        <w:tc>
          <w:tcPr>
            <w:tcW w:w="1508" w:type="dxa"/>
            <w:vAlign w:val="center"/>
          </w:tcPr>
          <w:p w14:paraId="34ED9609">
            <w:pPr>
              <w:spacing w:line="440" w:lineRule="exact"/>
              <w:jc w:val="center"/>
              <w:rPr>
                <w:rFonts w:hint="eastAsia" w:ascii="仿宋" w:hAnsi="仿宋" w:eastAsia="仿宋" w:cs="仿宋"/>
                <w:color w:val="000000" w:themeColor="text1"/>
                <w:sz w:val="24"/>
                <w:szCs w:val="24"/>
                <w14:textFill>
                  <w14:solidFill>
                    <w14:schemeClr w14:val="tx1"/>
                  </w14:solidFill>
                </w14:textFill>
              </w:rPr>
            </w:pPr>
          </w:p>
        </w:tc>
        <w:tc>
          <w:tcPr>
            <w:tcW w:w="3018" w:type="dxa"/>
            <w:vAlign w:val="center"/>
          </w:tcPr>
          <w:p w14:paraId="21B1B5E8">
            <w:pPr>
              <w:spacing w:line="440" w:lineRule="exact"/>
              <w:jc w:val="center"/>
              <w:rPr>
                <w:rFonts w:hint="eastAsia" w:ascii="仿宋" w:hAnsi="仿宋" w:eastAsia="仿宋" w:cs="仿宋"/>
                <w:color w:val="000000" w:themeColor="text1"/>
                <w:sz w:val="24"/>
                <w:szCs w:val="24"/>
                <w14:textFill>
                  <w14:solidFill>
                    <w14:schemeClr w14:val="tx1"/>
                  </w14:solidFill>
                </w14:textFill>
              </w:rPr>
            </w:pPr>
          </w:p>
        </w:tc>
        <w:tc>
          <w:tcPr>
            <w:tcW w:w="3154" w:type="dxa"/>
            <w:vAlign w:val="center"/>
          </w:tcPr>
          <w:p w14:paraId="6C553656">
            <w:pPr>
              <w:spacing w:line="440" w:lineRule="exact"/>
              <w:jc w:val="center"/>
              <w:rPr>
                <w:rFonts w:hint="eastAsia" w:ascii="仿宋" w:hAnsi="仿宋" w:eastAsia="仿宋" w:cs="仿宋"/>
                <w:color w:val="000000" w:themeColor="text1"/>
                <w:sz w:val="24"/>
                <w:szCs w:val="24"/>
                <w14:textFill>
                  <w14:solidFill>
                    <w14:schemeClr w14:val="tx1"/>
                  </w14:solidFill>
                </w14:textFill>
              </w:rPr>
            </w:pPr>
          </w:p>
        </w:tc>
      </w:tr>
      <w:tr w14:paraId="525991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6" w:hRule="atLeast"/>
        </w:trPr>
        <w:tc>
          <w:tcPr>
            <w:tcW w:w="790" w:type="dxa"/>
            <w:vAlign w:val="center"/>
          </w:tcPr>
          <w:p w14:paraId="3B9C912E">
            <w:pPr>
              <w:spacing w:line="440" w:lineRule="exact"/>
              <w:jc w:val="center"/>
              <w:rPr>
                <w:rFonts w:hint="eastAsia" w:ascii="仿宋" w:hAnsi="仿宋" w:eastAsia="仿宋" w:cs="仿宋"/>
                <w:color w:val="000000" w:themeColor="text1"/>
                <w:sz w:val="24"/>
                <w:szCs w:val="24"/>
                <w14:textFill>
                  <w14:solidFill>
                    <w14:schemeClr w14:val="tx1"/>
                  </w14:solidFill>
                </w14:textFill>
              </w:rPr>
            </w:pPr>
          </w:p>
        </w:tc>
        <w:tc>
          <w:tcPr>
            <w:tcW w:w="1508" w:type="dxa"/>
            <w:vAlign w:val="center"/>
          </w:tcPr>
          <w:p w14:paraId="4E9F7E13">
            <w:pPr>
              <w:spacing w:line="440" w:lineRule="exact"/>
              <w:jc w:val="center"/>
              <w:rPr>
                <w:rFonts w:hint="eastAsia" w:ascii="仿宋" w:hAnsi="仿宋" w:eastAsia="仿宋" w:cs="仿宋"/>
                <w:color w:val="000000" w:themeColor="text1"/>
                <w:sz w:val="24"/>
                <w:szCs w:val="24"/>
                <w14:textFill>
                  <w14:solidFill>
                    <w14:schemeClr w14:val="tx1"/>
                  </w14:solidFill>
                </w14:textFill>
              </w:rPr>
            </w:pPr>
          </w:p>
        </w:tc>
        <w:tc>
          <w:tcPr>
            <w:tcW w:w="3018" w:type="dxa"/>
            <w:vAlign w:val="center"/>
          </w:tcPr>
          <w:p w14:paraId="19F680E4">
            <w:pPr>
              <w:spacing w:line="440" w:lineRule="exact"/>
              <w:jc w:val="center"/>
              <w:rPr>
                <w:rFonts w:hint="eastAsia" w:ascii="仿宋" w:hAnsi="仿宋" w:eastAsia="仿宋" w:cs="仿宋"/>
                <w:color w:val="000000" w:themeColor="text1"/>
                <w:sz w:val="24"/>
                <w:szCs w:val="24"/>
                <w14:textFill>
                  <w14:solidFill>
                    <w14:schemeClr w14:val="tx1"/>
                  </w14:solidFill>
                </w14:textFill>
              </w:rPr>
            </w:pPr>
          </w:p>
        </w:tc>
        <w:tc>
          <w:tcPr>
            <w:tcW w:w="3154" w:type="dxa"/>
            <w:vAlign w:val="center"/>
          </w:tcPr>
          <w:p w14:paraId="48084940">
            <w:pPr>
              <w:spacing w:line="440" w:lineRule="exact"/>
              <w:jc w:val="center"/>
              <w:rPr>
                <w:rFonts w:hint="eastAsia" w:ascii="仿宋" w:hAnsi="仿宋" w:eastAsia="仿宋" w:cs="仿宋"/>
                <w:color w:val="000000" w:themeColor="text1"/>
                <w:sz w:val="24"/>
                <w:szCs w:val="24"/>
                <w14:textFill>
                  <w14:solidFill>
                    <w14:schemeClr w14:val="tx1"/>
                  </w14:solidFill>
                </w14:textFill>
              </w:rPr>
            </w:pPr>
          </w:p>
        </w:tc>
      </w:tr>
      <w:tr w14:paraId="5A2B13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6" w:hRule="atLeast"/>
        </w:trPr>
        <w:tc>
          <w:tcPr>
            <w:tcW w:w="790" w:type="dxa"/>
            <w:vAlign w:val="center"/>
          </w:tcPr>
          <w:p w14:paraId="13CFA82E">
            <w:pPr>
              <w:spacing w:line="440" w:lineRule="exact"/>
              <w:jc w:val="center"/>
              <w:rPr>
                <w:rFonts w:hint="eastAsia" w:ascii="仿宋" w:hAnsi="仿宋" w:eastAsia="仿宋" w:cs="仿宋"/>
                <w:color w:val="000000" w:themeColor="text1"/>
                <w:sz w:val="24"/>
                <w:szCs w:val="24"/>
                <w14:textFill>
                  <w14:solidFill>
                    <w14:schemeClr w14:val="tx1"/>
                  </w14:solidFill>
                </w14:textFill>
              </w:rPr>
            </w:pPr>
          </w:p>
        </w:tc>
        <w:tc>
          <w:tcPr>
            <w:tcW w:w="1508" w:type="dxa"/>
            <w:vAlign w:val="center"/>
          </w:tcPr>
          <w:p w14:paraId="636AF5C4">
            <w:pPr>
              <w:spacing w:line="440" w:lineRule="exact"/>
              <w:jc w:val="center"/>
              <w:rPr>
                <w:rFonts w:hint="eastAsia" w:ascii="仿宋" w:hAnsi="仿宋" w:eastAsia="仿宋" w:cs="仿宋"/>
                <w:color w:val="000000" w:themeColor="text1"/>
                <w:sz w:val="24"/>
                <w:szCs w:val="24"/>
                <w14:textFill>
                  <w14:solidFill>
                    <w14:schemeClr w14:val="tx1"/>
                  </w14:solidFill>
                </w14:textFill>
              </w:rPr>
            </w:pPr>
          </w:p>
        </w:tc>
        <w:tc>
          <w:tcPr>
            <w:tcW w:w="3018" w:type="dxa"/>
            <w:vAlign w:val="center"/>
          </w:tcPr>
          <w:p w14:paraId="64E2B497">
            <w:pPr>
              <w:spacing w:line="440" w:lineRule="exact"/>
              <w:jc w:val="center"/>
              <w:rPr>
                <w:rFonts w:hint="eastAsia" w:ascii="仿宋" w:hAnsi="仿宋" w:eastAsia="仿宋" w:cs="仿宋"/>
                <w:color w:val="000000" w:themeColor="text1"/>
                <w:sz w:val="24"/>
                <w:szCs w:val="24"/>
                <w14:textFill>
                  <w14:solidFill>
                    <w14:schemeClr w14:val="tx1"/>
                  </w14:solidFill>
                </w14:textFill>
              </w:rPr>
            </w:pPr>
          </w:p>
        </w:tc>
        <w:tc>
          <w:tcPr>
            <w:tcW w:w="3154" w:type="dxa"/>
            <w:vAlign w:val="center"/>
          </w:tcPr>
          <w:p w14:paraId="54256904">
            <w:pPr>
              <w:spacing w:line="440" w:lineRule="exact"/>
              <w:jc w:val="center"/>
              <w:rPr>
                <w:rFonts w:hint="eastAsia" w:ascii="仿宋" w:hAnsi="仿宋" w:eastAsia="仿宋" w:cs="仿宋"/>
                <w:color w:val="000000" w:themeColor="text1"/>
                <w:sz w:val="24"/>
                <w:szCs w:val="24"/>
                <w14:textFill>
                  <w14:solidFill>
                    <w14:schemeClr w14:val="tx1"/>
                  </w14:solidFill>
                </w14:textFill>
              </w:rPr>
            </w:pPr>
          </w:p>
        </w:tc>
      </w:tr>
      <w:tr w14:paraId="0CBE1B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6" w:hRule="atLeast"/>
        </w:trPr>
        <w:tc>
          <w:tcPr>
            <w:tcW w:w="790" w:type="dxa"/>
            <w:vAlign w:val="center"/>
          </w:tcPr>
          <w:p w14:paraId="60DD103F">
            <w:pPr>
              <w:spacing w:line="440" w:lineRule="exact"/>
              <w:jc w:val="center"/>
              <w:rPr>
                <w:rFonts w:hint="eastAsia" w:ascii="仿宋" w:hAnsi="仿宋" w:eastAsia="仿宋" w:cs="仿宋"/>
                <w:color w:val="000000" w:themeColor="text1"/>
                <w:sz w:val="24"/>
                <w:szCs w:val="24"/>
                <w14:textFill>
                  <w14:solidFill>
                    <w14:schemeClr w14:val="tx1"/>
                  </w14:solidFill>
                </w14:textFill>
              </w:rPr>
            </w:pPr>
          </w:p>
        </w:tc>
        <w:tc>
          <w:tcPr>
            <w:tcW w:w="1508" w:type="dxa"/>
            <w:vAlign w:val="center"/>
          </w:tcPr>
          <w:p w14:paraId="172D96DE">
            <w:pPr>
              <w:spacing w:line="440" w:lineRule="exact"/>
              <w:jc w:val="center"/>
              <w:rPr>
                <w:rFonts w:hint="eastAsia" w:ascii="仿宋" w:hAnsi="仿宋" w:eastAsia="仿宋" w:cs="仿宋"/>
                <w:color w:val="000000" w:themeColor="text1"/>
                <w:sz w:val="24"/>
                <w:szCs w:val="24"/>
                <w14:textFill>
                  <w14:solidFill>
                    <w14:schemeClr w14:val="tx1"/>
                  </w14:solidFill>
                </w14:textFill>
              </w:rPr>
            </w:pPr>
          </w:p>
        </w:tc>
        <w:tc>
          <w:tcPr>
            <w:tcW w:w="3018" w:type="dxa"/>
            <w:vAlign w:val="center"/>
          </w:tcPr>
          <w:p w14:paraId="35F088E7">
            <w:pPr>
              <w:spacing w:line="440" w:lineRule="exact"/>
              <w:jc w:val="center"/>
              <w:rPr>
                <w:rFonts w:hint="eastAsia" w:ascii="仿宋" w:hAnsi="仿宋" w:eastAsia="仿宋" w:cs="仿宋"/>
                <w:color w:val="000000" w:themeColor="text1"/>
                <w:sz w:val="24"/>
                <w:szCs w:val="24"/>
                <w14:textFill>
                  <w14:solidFill>
                    <w14:schemeClr w14:val="tx1"/>
                  </w14:solidFill>
                </w14:textFill>
              </w:rPr>
            </w:pPr>
          </w:p>
        </w:tc>
        <w:tc>
          <w:tcPr>
            <w:tcW w:w="3154" w:type="dxa"/>
            <w:vAlign w:val="center"/>
          </w:tcPr>
          <w:p w14:paraId="4B9B1085">
            <w:pPr>
              <w:spacing w:line="440" w:lineRule="exact"/>
              <w:jc w:val="center"/>
              <w:rPr>
                <w:rFonts w:hint="eastAsia" w:ascii="仿宋" w:hAnsi="仿宋" w:eastAsia="仿宋" w:cs="仿宋"/>
                <w:color w:val="000000" w:themeColor="text1"/>
                <w:sz w:val="24"/>
                <w:szCs w:val="24"/>
                <w14:textFill>
                  <w14:solidFill>
                    <w14:schemeClr w14:val="tx1"/>
                  </w14:solidFill>
                </w14:textFill>
              </w:rPr>
            </w:pPr>
          </w:p>
        </w:tc>
      </w:tr>
      <w:tr w14:paraId="59ED2A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6" w:hRule="atLeast"/>
        </w:trPr>
        <w:tc>
          <w:tcPr>
            <w:tcW w:w="790" w:type="dxa"/>
            <w:vAlign w:val="center"/>
          </w:tcPr>
          <w:p w14:paraId="0F83508C">
            <w:pPr>
              <w:spacing w:line="440" w:lineRule="exact"/>
              <w:jc w:val="center"/>
              <w:rPr>
                <w:rFonts w:hint="eastAsia" w:ascii="仿宋" w:hAnsi="仿宋" w:eastAsia="仿宋" w:cs="仿宋"/>
                <w:color w:val="000000" w:themeColor="text1"/>
                <w:sz w:val="24"/>
                <w:szCs w:val="24"/>
                <w14:textFill>
                  <w14:solidFill>
                    <w14:schemeClr w14:val="tx1"/>
                  </w14:solidFill>
                </w14:textFill>
              </w:rPr>
            </w:pPr>
          </w:p>
        </w:tc>
        <w:tc>
          <w:tcPr>
            <w:tcW w:w="1508" w:type="dxa"/>
            <w:vAlign w:val="center"/>
          </w:tcPr>
          <w:p w14:paraId="30E6824C">
            <w:pPr>
              <w:spacing w:line="440" w:lineRule="exact"/>
              <w:jc w:val="center"/>
              <w:rPr>
                <w:rFonts w:hint="eastAsia" w:ascii="仿宋" w:hAnsi="仿宋" w:eastAsia="仿宋" w:cs="仿宋"/>
                <w:color w:val="000000" w:themeColor="text1"/>
                <w:sz w:val="24"/>
                <w:szCs w:val="24"/>
                <w14:textFill>
                  <w14:solidFill>
                    <w14:schemeClr w14:val="tx1"/>
                  </w14:solidFill>
                </w14:textFill>
              </w:rPr>
            </w:pPr>
          </w:p>
        </w:tc>
        <w:tc>
          <w:tcPr>
            <w:tcW w:w="3018" w:type="dxa"/>
            <w:vAlign w:val="center"/>
          </w:tcPr>
          <w:p w14:paraId="1CE14FEA">
            <w:pPr>
              <w:spacing w:line="440" w:lineRule="exact"/>
              <w:jc w:val="center"/>
              <w:rPr>
                <w:rFonts w:hint="eastAsia" w:ascii="仿宋" w:hAnsi="仿宋" w:eastAsia="仿宋" w:cs="仿宋"/>
                <w:color w:val="000000" w:themeColor="text1"/>
                <w:sz w:val="24"/>
                <w:szCs w:val="24"/>
                <w14:textFill>
                  <w14:solidFill>
                    <w14:schemeClr w14:val="tx1"/>
                  </w14:solidFill>
                </w14:textFill>
              </w:rPr>
            </w:pPr>
          </w:p>
        </w:tc>
        <w:tc>
          <w:tcPr>
            <w:tcW w:w="3154" w:type="dxa"/>
            <w:vAlign w:val="center"/>
          </w:tcPr>
          <w:p w14:paraId="5E495CFA">
            <w:pPr>
              <w:spacing w:line="440" w:lineRule="exact"/>
              <w:jc w:val="center"/>
              <w:rPr>
                <w:rFonts w:hint="eastAsia" w:ascii="仿宋" w:hAnsi="仿宋" w:eastAsia="仿宋" w:cs="仿宋"/>
                <w:color w:val="000000" w:themeColor="text1"/>
                <w:sz w:val="24"/>
                <w:szCs w:val="24"/>
                <w14:textFill>
                  <w14:solidFill>
                    <w14:schemeClr w14:val="tx1"/>
                  </w14:solidFill>
                </w14:textFill>
              </w:rPr>
            </w:pPr>
          </w:p>
        </w:tc>
      </w:tr>
      <w:tr w14:paraId="34C528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6" w:hRule="atLeast"/>
        </w:trPr>
        <w:tc>
          <w:tcPr>
            <w:tcW w:w="790" w:type="dxa"/>
            <w:vAlign w:val="center"/>
          </w:tcPr>
          <w:p w14:paraId="513B3B11">
            <w:pPr>
              <w:spacing w:line="440" w:lineRule="exact"/>
              <w:jc w:val="center"/>
              <w:rPr>
                <w:rFonts w:hint="eastAsia" w:ascii="仿宋" w:hAnsi="仿宋" w:eastAsia="仿宋" w:cs="仿宋"/>
                <w:color w:val="000000" w:themeColor="text1"/>
                <w:sz w:val="24"/>
                <w:szCs w:val="24"/>
                <w14:textFill>
                  <w14:solidFill>
                    <w14:schemeClr w14:val="tx1"/>
                  </w14:solidFill>
                </w14:textFill>
              </w:rPr>
            </w:pPr>
          </w:p>
        </w:tc>
        <w:tc>
          <w:tcPr>
            <w:tcW w:w="1508" w:type="dxa"/>
            <w:vAlign w:val="center"/>
          </w:tcPr>
          <w:p w14:paraId="78F90132">
            <w:pPr>
              <w:spacing w:line="440" w:lineRule="exact"/>
              <w:jc w:val="center"/>
              <w:rPr>
                <w:rFonts w:hint="eastAsia" w:ascii="仿宋" w:hAnsi="仿宋" w:eastAsia="仿宋" w:cs="仿宋"/>
                <w:color w:val="000000" w:themeColor="text1"/>
                <w:sz w:val="24"/>
                <w:szCs w:val="24"/>
                <w14:textFill>
                  <w14:solidFill>
                    <w14:schemeClr w14:val="tx1"/>
                  </w14:solidFill>
                </w14:textFill>
              </w:rPr>
            </w:pPr>
          </w:p>
        </w:tc>
        <w:tc>
          <w:tcPr>
            <w:tcW w:w="3018" w:type="dxa"/>
            <w:vAlign w:val="center"/>
          </w:tcPr>
          <w:p w14:paraId="56C7E741">
            <w:pPr>
              <w:spacing w:line="440" w:lineRule="exact"/>
              <w:jc w:val="center"/>
              <w:rPr>
                <w:rFonts w:hint="eastAsia" w:ascii="仿宋" w:hAnsi="仿宋" w:eastAsia="仿宋" w:cs="仿宋"/>
                <w:color w:val="000000" w:themeColor="text1"/>
                <w:sz w:val="24"/>
                <w:szCs w:val="24"/>
                <w14:textFill>
                  <w14:solidFill>
                    <w14:schemeClr w14:val="tx1"/>
                  </w14:solidFill>
                </w14:textFill>
              </w:rPr>
            </w:pPr>
          </w:p>
        </w:tc>
        <w:tc>
          <w:tcPr>
            <w:tcW w:w="3154" w:type="dxa"/>
            <w:vAlign w:val="center"/>
          </w:tcPr>
          <w:p w14:paraId="509C8ABD">
            <w:pPr>
              <w:spacing w:line="440" w:lineRule="exact"/>
              <w:jc w:val="center"/>
              <w:rPr>
                <w:rFonts w:hint="eastAsia" w:ascii="仿宋" w:hAnsi="仿宋" w:eastAsia="仿宋" w:cs="仿宋"/>
                <w:color w:val="000000" w:themeColor="text1"/>
                <w:sz w:val="24"/>
                <w:szCs w:val="24"/>
                <w14:textFill>
                  <w14:solidFill>
                    <w14:schemeClr w14:val="tx1"/>
                  </w14:solidFill>
                </w14:textFill>
              </w:rPr>
            </w:pPr>
          </w:p>
        </w:tc>
      </w:tr>
      <w:tr w14:paraId="055AE4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6" w:hRule="atLeast"/>
        </w:trPr>
        <w:tc>
          <w:tcPr>
            <w:tcW w:w="790" w:type="dxa"/>
            <w:vAlign w:val="center"/>
          </w:tcPr>
          <w:p w14:paraId="438D066B">
            <w:pPr>
              <w:spacing w:line="440" w:lineRule="exact"/>
              <w:jc w:val="center"/>
              <w:rPr>
                <w:rFonts w:hint="eastAsia" w:ascii="仿宋" w:hAnsi="仿宋" w:eastAsia="仿宋" w:cs="仿宋"/>
                <w:color w:val="000000" w:themeColor="text1"/>
                <w:sz w:val="24"/>
                <w:szCs w:val="24"/>
                <w14:textFill>
                  <w14:solidFill>
                    <w14:schemeClr w14:val="tx1"/>
                  </w14:solidFill>
                </w14:textFill>
              </w:rPr>
            </w:pPr>
          </w:p>
        </w:tc>
        <w:tc>
          <w:tcPr>
            <w:tcW w:w="1508" w:type="dxa"/>
            <w:vAlign w:val="center"/>
          </w:tcPr>
          <w:p w14:paraId="313E678D">
            <w:pPr>
              <w:spacing w:line="440" w:lineRule="exact"/>
              <w:jc w:val="center"/>
              <w:rPr>
                <w:rFonts w:hint="eastAsia" w:ascii="仿宋" w:hAnsi="仿宋" w:eastAsia="仿宋" w:cs="仿宋"/>
                <w:color w:val="000000" w:themeColor="text1"/>
                <w:sz w:val="24"/>
                <w:szCs w:val="24"/>
                <w14:textFill>
                  <w14:solidFill>
                    <w14:schemeClr w14:val="tx1"/>
                  </w14:solidFill>
                </w14:textFill>
              </w:rPr>
            </w:pPr>
          </w:p>
        </w:tc>
        <w:tc>
          <w:tcPr>
            <w:tcW w:w="3018" w:type="dxa"/>
            <w:vAlign w:val="center"/>
          </w:tcPr>
          <w:p w14:paraId="374E79A4">
            <w:pPr>
              <w:spacing w:line="440" w:lineRule="exact"/>
              <w:jc w:val="center"/>
              <w:rPr>
                <w:rFonts w:hint="eastAsia" w:ascii="仿宋" w:hAnsi="仿宋" w:eastAsia="仿宋" w:cs="仿宋"/>
                <w:color w:val="000000" w:themeColor="text1"/>
                <w:sz w:val="24"/>
                <w:szCs w:val="24"/>
                <w14:textFill>
                  <w14:solidFill>
                    <w14:schemeClr w14:val="tx1"/>
                  </w14:solidFill>
                </w14:textFill>
              </w:rPr>
            </w:pPr>
          </w:p>
        </w:tc>
        <w:tc>
          <w:tcPr>
            <w:tcW w:w="3154" w:type="dxa"/>
            <w:vAlign w:val="center"/>
          </w:tcPr>
          <w:p w14:paraId="6B17A5D0">
            <w:pPr>
              <w:spacing w:line="440" w:lineRule="exact"/>
              <w:jc w:val="center"/>
              <w:rPr>
                <w:rFonts w:hint="eastAsia" w:ascii="仿宋" w:hAnsi="仿宋" w:eastAsia="仿宋" w:cs="仿宋"/>
                <w:color w:val="000000" w:themeColor="text1"/>
                <w:sz w:val="24"/>
                <w:szCs w:val="24"/>
                <w14:textFill>
                  <w14:solidFill>
                    <w14:schemeClr w14:val="tx1"/>
                  </w14:solidFill>
                </w14:textFill>
              </w:rPr>
            </w:pPr>
          </w:p>
        </w:tc>
      </w:tr>
      <w:tr w14:paraId="13A0CB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33" w:hRule="atLeast"/>
        </w:trPr>
        <w:tc>
          <w:tcPr>
            <w:tcW w:w="8470" w:type="dxa"/>
            <w:gridSpan w:val="4"/>
            <w:vAlign w:val="center"/>
          </w:tcPr>
          <w:p w14:paraId="64A84080">
            <w:pPr>
              <w:spacing w:line="440" w:lineRule="exact"/>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b/>
                <w:bCs/>
                <w:color w:val="000000" w:themeColor="text1"/>
                <w:sz w:val="28"/>
                <w:szCs w:val="24"/>
                <w14:textFill>
                  <w14:solidFill>
                    <w14:schemeClr w14:val="tx1"/>
                  </w14:solidFill>
                </w14:textFill>
              </w:rPr>
              <w:t>备注：请线索提交人随时将本表及财产线索证据向管理人提交，管理人将及时核实，以维护所有债权人权益。</w:t>
            </w:r>
          </w:p>
        </w:tc>
      </w:tr>
    </w:tbl>
    <w:p w14:paraId="579F5612">
      <w:pPr>
        <w:rPr>
          <w:rFonts w:hint="eastAsia" w:ascii="宋体" w:hAnsi="宋体"/>
          <w:b/>
          <w:color w:val="000000" w:themeColor="text1"/>
          <w:sz w:val="48"/>
          <w:szCs w:val="48"/>
          <w14:textFill>
            <w14:solidFill>
              <w14:schemeClr w14:val="tx1"/>
            </w14:solidFill>
          </w14:textFill>
        </w:rPr>
      </w:pPr>
      <w:r>
        <w:rPr>
          <w:rFonts w:hint="eastAsia" w:ascii="宋体" w:hAnsi="宋体"/>
          <w:b/>
          <w:color w:val="000000" w:themeColor="text1"/>
          <w:sz w:val="48"/>
          <w:szCs w:val="48"/>
          <w14:textFill>
            <w14:solidFill>
              <w14:schemeClr w14:val="tx1"/>
            </w14:solidFill>
          </w14:textFill>
        </w:rPr>
        <w:br w:type="page"/>
      </w:r>
    </w:p>
    <w:p w14:paraId="2B6EB03D">
      <w:pPr>
        <w:spacing w:line="240" w:lineRule="atLeast"/>
        <w:jc w:val="center"/>
        <w:rPr>
          <w:rFonts w:hint="eastAsia" w:ascii="黑体" w:hAnsi="黑体" w:eastAsia="黑体" w:cs="黑体"/>
          <w:b/>
          <w:color w:val="000000" w:themeColor="text1"/>
          <w:sz w:val="44"/>
          <w:szCs w:val="44"/>
          <w14:textFill>
            <w14:solidFill>
              <w14:schemeClr w14:val="tx1"/>
            </w14:solidFill>
          </w14:textFill>
        </w:rPr>
      </w:pPr>
      <w:r>
        <w:rPr>
          <w:rFonts w:hint="eastAsia" w:ascii="黑体" w:hAnsi="黑体" w:eastAsia="黑体" w:cs="黑体"/>
          <w:b/>
          <w:color w:val="000000" w:themeColor="text1"/>
          <w:sz w:val="44"/>
          <w:szCs w:val="44"/>
          <w14:textFill>
            <w14:solidFill>
              <w14:schemeClr w14:val="tx1"/>
            </w14:solidFill>
          </w14:textFill>
        </w:rPr>
        <w:t>送达回执</w:t>
      </w:r>
    </w:p>
    <w:p w14:paraId="5347360E">
      <w:pPr>
        <w:spacing w:line="360" w:lineRule="exact"/>
        <w:jc w:val="right"/>
        <w:rPr>
          <w:rFonts w:hint="eastAsia" w:ascii="仿宋" w:hAnsi="仿宋" w:eastAsia="仿宋" w:cs="仿宋"/>
          <w:color w:val="000000" w:themeColor="text1"/>
          <w:sz w:val="24"/>
          <w:szCs w:val="24"/>
          <w:highlight w:val="yellow"/>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（202</w:t>
      </w:r>
      <w:r>
        <w:rPr>
          <w:rFonts w:hint="eastAsia" w:ascii="仿宋" w:hAnsi="仿宋" w:eastAsia="仿宋" w:cs="仿宋"/>
          <w:color w:val="000000" w:themeColor="text1"/>
          <w:sz w:val="24"/>
          <w:szCs w:val="24"/>
          <w:lang w:val="en-US" w:eastAsia="zh-CN"/>
          <w14:textFill>
            <w14:solidFill>
              <w14:schemeClr w14:val="tx1"/>
            </w14:solidFill>
          </w14:textFill>
        </w:rPr>
        <w:t>4</w:t>
      </w:r>
      <w:r>
        <w:rPr>
          <w:rFonts w:hint="eastAsia" w:ascii="仿宋" w:hAnsi="仿宋" w:eastAsia="仿宋" w:cs="仿宋"/>
          <w:color w:val="000000" w:themeColor="text1"/>
          <w:sz w:val="24"/>
          <w:szCs w:val="24"/>
          <w14:textFill>
            <w14:solidFill>
              <w14:schemeClr w14:val="tx1"/>
            </w14:solidFill>
          </w14:textFill>
        </w:rPr>
        <w:t>）福大律破管第</w:t>
      </w:r>
      <w:r>
        <w:rPr>
          <w:rFonts w:hint="eastAsia" w:ascii="仿宋" w:hAnsi="仿宋" w:eastAsia="仿宋" w:cs="仿宋"/>
          <w:color w:val="000000" w:themeColor="text1"/>
          <w:sz w:val="24"/>
          <w:szCs w:val="24"/>
          <w:lang w:val="en-US" w:eastAsia="zh-CN"/>
          <w14:textFill>
            <w14:solidFill>
              <w14:schemeClr w14:val="tx1"/>
            </w14:solidFill>
          </w14:textFill>
        </w:rPr>
        <w:t>4</w:t>
      </w:r>
      <w:r>
        <w:rPr>
          <w:rFonts w:hint="eastAsia" w:ascii="仿宋" w:hAnsi="仿宋" w:eastAsia="仿宋" w:cs="仿宋"/>
          <w:color w:val="000000" w:themeColor="text1"/>
          <w:sz w:val="24"/>
          <w:szCs w:val="24"/>
          <w14:textFill>
            <w14:solidFill>
              <w14:schemeClr w14:val="tx1"/>
            </w14:solidFill>
          </w14:textFill>
        </w:rPr>
        <w:t>号</w:t>
      </w:r>
    </w:p>
    <w:p w14:paraId="559D0FCF">
      <w:pPr>
        <w:spacing w:line="360" w:lineRule="exact"/>
        <w:jc w:val="right"/>
        <w:rPr>
          <w:rFonts w:ascii="宋体" w:hAnsi="宋体"/>
          <w:color w:val="000000" w:themeColor="text1"/>
          <w14:textFill>
            <w14:solidFill>
              <w14:schemeClr w14:val="tx1"/>
            </w14:solidFill>
          </w14:textFill>
        </w:rPr>
      </w:pP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093"/>
        <w:gridCol w:w="6204"/>
      </w:tblGrid>
      <w:tr w14:paraId="74BB08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4" w:hRule="atLeast"/>
        </w:trPr>
        <w:tc>
          <w:tcPr>
            <w:tcW w:w="2093" w:type="dxa"/>
            <w:vAlign w:val="center"/>
          </w:tcPr>
          <w:p w14:paraId="139F07DC">
            <w:pPr>
              <w:spacing w:line="440" w:lineRule="exact"/>
              <w:jc w:val="center"/>
              <w:rPr>
                <w:rFonts w:hint="eastAsia" w:ascii="仿宋" w:hAnsi="仿宋" w:eastAsia="仿宋" w:cs="仿宋"/>
                <w:b/>
                <w:bCs/>
                <w:color w:val="000000" w:themeColor="text1"/>
                <w:sz w:val="28"/>
                <w:szCs w:val="28"/>
                <w14:textFill>
                  <w14:solidFill>
                    <w14:schemeClr w14:val="tx1"/>
                  </w14:solidFill>
                </w14:textFill>
              </w:rPr>
            </w:pPr>
            <w:r>
              <w:rPr>
                <w:rFonts w:hint="eastAsia" w:ascii="仿宋" w:hAnsi="仿宋" w:eastAsia="仿宋" w:cs="仿宋"/>
                <w:b/>
                <w:bCs/>
                <w:color w:val="000000" w:themeColor="text1"/>
                <w:sz w:val="28"/>
                <w:szCs w:val="28"/>
                <w14:textFill>
                  <w14:solidFill>
                    <w14:schemeClr w14:val="tx1"/>
                  </w14:solidFill>
                </w14:textFill>
              </w:rPr>
              <w:t>受送达人</w:t>
            </w:r>
          </w:p>
        </w:tc>
        <w:tc>
          <w:tcPr>
            <w:tcW w:w="6204" w:type="dxa"/>
            <w:vAlign w:val="center"/>
          </w:tcPr>
          <w:p w14:paraId="19B0ADBA">
            <w:pPr>
              <w:spacing w:line="440" w:lineRule="exact"/>
              <w:jc w:val="center"/>
              <w:rPr>
                <w:rFonts w:hint="eastAsia" w:ascii="仿宋" w:hAnsi="仿宋" w:eastAsia="仿宋" w:cs="仿宋"/>
                <w:color w:val="000000" w:themeColor="text1"/>
                <w:sz w:val="28"/>
                <w:szCs w:val="28"/>
                <w14:textFill>
                  <w14:solidFill>
                    <w14:schemeClr w14:val="tx1"/>
                  </w14:solidFill>
                </w14:textFill>
              </w:rPr>
            </w:pPr>
          </w:p>
        </w:tc>
      </w:tr>
      <w:tr w14:paraId="6F74A7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0" w:hRule="atLeast"/>
        </w:trPr>
        <w:tc>
          <w:tcPr>
            <w:tcW w:w="2093" w:type="dxa"/>
            <w:vAlign w:val="center"/>
          </w:tcPr>
          <w:p w14:paraId="2C77FBD1">
            <w:pPr>
              <w:spacing w:line="440" w:lineRule="exact"/>
              <w:jc w:val="center"/>
              <w:rPr>
                <w:rFonts w:hint="eastAsia" w:ascii="仿宋" w:hAnsi="仿宋" w:eastAsia="仿宋" w:cs="仿宋"/>
                <w:b/>
                <w:bCs/>
                <w:color w:val="000000" w:themeColor="text1"/>
                <w:sz w:val="28"/>
                <w:szCs w:val="28"/>
                <w14:textFill>
                  <w14:solidFill>
                    <w14:schemeClr w14:val="tx1"/>
                  </w14:solidFill>
                </w14:textFill>
              </w:rPr>
            </w:pPr>
            <w:r>
              <w:rPr>
                <w:rFonts w:hint="eastAsia" w:ascii="仿宋" w:hAnsi="仿宋" w:eastAsia="仿宋" w:cs="仿宋"/>
                <w:b/>
                <w:bCs/>
                <w:color w:val="000000" w:themeColor="text1"/>
                <w:sz w:val="28"/>
                <w:szCs w:val="28"/>
                <w14:textFill>
                  <w14:solidFill>
                    <w14:schemeClr w14:val="tx1"/>
                  </w14:solidFill>
                </w14:textFill>
              </w:rPr>
              <w:t>送达人</w:t>
            </w:r>
          </w:p>
        </w:tc>
        <w:tc>
          <w:tcPr>
            <w:tcW w:w="6204" w:type="dxa"/>
            <w:vAlign w:val="center"/>
          </w:tcPr>
          <w:p w14:paraId="3AD14BD4">
            <w:pPr>
              <w:spacing w:line="440" w:lineRule="exact"/>
              <w:jc w:val="center"/>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lang w:val="en-US" w:eastAsia="zh-CN"/>
                <w14:textFill>
                  <w14:solidFill>
                    <w14:schemeClr w14:val="tx1"/>
                  </w14:solidFill>
                </w14:textFill>
              </w:rPr>
              <w:t>莆田伽兴蜂巢电子商务有限公司</w:t>
            </w:r>
            <w:r>
              <w:rPr>
                <w:rFonts w:hint="eastAsia" w:ascii="仿宋" w:hAnsi="仿宋" w:eastAsia="仿宋" w:cs="仿宋"/>
                <w:color w:val="000000" w:themeColor="text1"/>
                <w:sz w:val="28"/>
                <w:szCs w:val="28"/>
                <w14:textFill>
                  <w14:solidFill>
                    <w14:schemeClr w14:val="tx1"/>
                  </w14:solidFill>
                </w14:textFill>
              </w:rPr>
              <w:t>管理人</w:t>
            </w:r>
          </w:p>
        </w:tc>
      </w:tr>
      <w:tr w14:paraId="7BAE13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0" w:hRule="atLeast"/>
        </w:trPr>
        <w:tc>
          <w:tcPr>
            <w:tcW w:w="2093" w:type="dxa"/>
            <w:vAlign w:val="center"/>
          </w:tcPr>
          <w:p w14:paraId="32F01A97">
            <w:pPr>
              <w:spacing w:line="440" w:lineRule="exact"/>
              <w:jc w:val="center"/>
              <w:rPr>
                <w:rFonts w:hint="eastAsia" w:ascii="仿宋" w:hAnsi="仿宋" w:eastAsia="仿宋" w:cs="仿宋"/>
                <w:b/>
                <w:bCs/>
                <w:color w:val="000000" w:themeColor="text1"/>
                <w:sz w:val="28"/>
                <w:szCs w:val="28"/>
                <w14:textFill>
                  <w14:solidFill>
                    <w14:schemeClr w14:val="tx1"/>
                  </w14:solidFill>
                </w14:textFill>
              </w:rPr>
            </w:pPr>
            <w:r>
              <w:rPr>
                <w:rFonts w:hint="eastAsia" w:ascii="仿宋" w:hAnsi="仿宋" w:eastAsia="仿宋" w:cs="仿宋"/>
                <w:b/>
                <w:bCs/>
                <w:color w:val="000000" w:themeColor="text1"/>
                <w:sz w:val="28"/>
                <w:szCs w:val="28"/>
                <w14:textFill>
                  <w14:solidFill>
                    <w14:schemeClr w14:val="tx1"/>
                  </w14:solidFill>
                </w14:textFill>
              </w:rPr>
              <w:t>送达地址</w:t>
            </w:r>
          </w:p>
          <w:p w14:paraId="674B6BE4">
            <w:pPr>
              <w:spacing w:line="440" w:lineRule="exact"/>
              <w:jc w:val="center"/>
              <w:rPr>
                <w:rFonts w:hint="eastAsia" w:ascii="仿宋" w:hAnsi="仿宋" w:eastAsia="仿宋" w:cs="仿宋"/>
                <w:b/>
                <w:bCs/>
                <w:color w:val="000000" w:themeColor="text1"/>
                <w:sz w:val="28"/>
                <w:szCs w:val="28"/>
                <w14:textFill>
                  <w14:solidFill>
                    <w14:schemeClr w14:val="tx1"/>
                  </w14:solidFill>
                </w14:textFill>
              </w:rPr>
            </w:pPr>
            <w:r>
              <w:rPr>
                <w:rFonts w:hint="eastAsia" w:ascii="仿宋" w:hAnsi="仿宋" w:eastAsia="仿宋" w:cs="仿宋"/>
                <w:b/>
                <w:bCs/>
                <w:color w:val="000000" w:themeColor="text1"/>
                <w:sz w:val="28"/>
                <w:szCs w:val="28"/>
                <w14:textFill>
                  <w14:solidFill>
                    <w14:schemeClr w14:val="tx1"/>
                  </w14:solidFill>
                </w14:textFill>
              </w:rPr>
              <w:t>及联系电话</w:t>
            </w:r>
          </w:p>
        </w:tc>
        <w:tc>
          <w:tcPr>
            <w:tcW w:w="6204" w:type="dxa"/>
            <w:vAlign w:val="center"/>
          </w:tcPr>
          <w:p w14:paraId="0DE9D385">
            <w:pPr>
              <w:spacing w:line="440" w:lineRule="exact"/>
              <w:jc w:val="center"/>
              <w:rPr>
                <w:rFonts w:hint="eastAsia" w:ascii="仿宋" w:hAnsi="仿宋" w:eastAsia="仿宋" w:cs="仿宋"/>
                <w:color w:val="000000" w:themeColor="text1"/>
                <w:sz w:val="28"/>
                <w:szCs w:val="28"/>
                <w14:textFill>
                  <w14:solidFill>
                    <w14:schemeClr w14:val="tx1"/>
                  </w14:solidFill>
                </w14:textFill>
              </w:rPr>
            </w:pPr>
          </w:p>
        </w:tc>
      </w:tr>
      <w:tr w14:paraId="431355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0" w:hRule="atLeast"/>
        </w:trPr>
        <w:tc>
          <w:tcPr>
            <w:tcW w:w="2093" w:type="dxa"/>
            <w:vAlign w:val="center"/>
          </w:tcPr>
          <w:p w14:paraId="787B2BDA">
            <w:pPr>
              <w:spacing w:line="440" w:lineRule="exact"/>
              <w:jc w:val="center"/>
              <w:rPr>
                <w:rFonts w:hint="eastAsia" w:ascii="仿宋" w:hAnsi="仿宋" w:eastAsia="仿宋" w:cs="仿宋"/>
                <w:b/>
                <w:bCs/>
                <w:color w:val="000000" w:themeColor="text1"/>
                <w:sz w:val="28"/>
                <w:szCs w:val="28"/>
                <w14:textFill>
                  <w14:solidFill>
                    <w14:schemeClr w14:val="tx1"/>
                  </w14:solidFill>
                </w14:textFill>
              </w:rPr>
            </w:pPr>
            <w:r>
              <w:rPr>
                <w:rFonts w:hint="eastAsia" w:ascii="仿宋" w:hAnsi="仿宋" w:eastAsia="仿宋" w:cs="仿宋"/>
                <w:b/>
                <w:bCs/>
                <w:color w:val="000000" w:themeColor="text1"/>
                <w:sz w:val="28"/>
                <w:szCs w:val="28"/>
                <w14:textFill>
                  <w14:solidFill>
                    <w14:schemeClr w14:val="tx1"/>
                  </w14:solidFill>
                </w14:textFill>
              </w:rPr>
              <w:t>送达方式</w:t>
            </w:r>
          </w:p>
        </w:tc>
        <w:tc>
          <w:tcPr>
            <w:tcW w:w="6204" w:type="dxa"/>
            <w:vAlign w:val="center"/>
          </w:tcPr>
          <w:p w14:paraId="4EA37DE2">
            <w:pPr>
              <w:spacing w:line="440" w:lineRule="exact"/>
              <w:jc w:val="center"/>
              <w:rPr>
                <w:rFonts w:hint="eastAsia" w:ascii="仿宋" w:hAnsi="仿宋" w:eastAsia="仿宋" w:cs="仿宋"/>
                <w:color w:val="000000" w:themeColor="text1"/>
                <w:sz w:val="28"/>
                <w:szCs w:val="28"/>
                <w14:textFill>
                  <w14:solidFill>
                    <w14:schemeClr w14:val="tx1"/>
                  </w14:solidFill>
                </w14:textFill>
              </w:rPr>
            </w:pPr>
          </w:p>
        </w:tc>
      </w:tr>
      <w:tr w14:paraId="7ED479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0" w:hRule="atLeast"/>
        </w:trPr>
        <w:tc>
          <w:tcPr>
            <w:tcW w:w="2093" w:type="dxa"/>
            <w:vAlign w:val="center"/>
          </w:tcPr>
          <w:p w14:paraId="4B6B9EBB">
            <w:pPr>
              <w:spacing w:line="440" w:lineRule="exact"/>
              <w:jc w:val="center"/>
              <w:rPr>
                <w:rFonts w:hint="eastAsia" w:ascii="仿宋" w:hAnsi="仿宋" w:eastAsia="仿宋" w:cs="仿宋"/>
                <w:b/>
                <w:bCs/>
                <w:color w:val="000000" w:themeColor="text1"/>
                <w:sz w:val="28"/>
                <w:szCs w:val="28"/>
                <w14:textFill>
                  <w14:solidFill>
                    <w14:schemeClr w14:val="tx1"/>
                  </w14:solidFill>
                </w14:textFill>
              </w:rPr>
            </w:pPr>
            <w:r>
              <w:rPr>
                <w:rFonts w:hint="eastAsia" w:ascii="仿宋" w:hAnsi="仿宋" w:eastAsia="仿宋" w:cs="仿宋"/>
                <w:b/>
                <w:bCs/>
                <w:color w:val="000000" w:themeColor="text1"/>
                <w:sz w:val="28"/>
                <w:szCs w:val="28"/>
                <w14:textFill>
                  <w14:solidFill>
                    <w14:schemeClr w14:val="tx1"/>
                  </w14:solidFill>
                </w14:textFill>
              </w:rPr>
              <w:t>送达文书名称和数量</w:t>
            </w:r>
          </w:p>
        </w:tc>
        <w:tc>
          <w:tcPr>
            <w:tcW w:w="6204" w:type="dxa"/>
            <w:vAlign w:val="center"/>
          </w:tcPr>
          <w:p w14:paraId="3BB82A17">
            <w:pPr>
              <w:spacing w:line="440" w:lineRule="exact"/>
              <w:rPr>
                <w:rFonts w:hint="eastAsia" w:ascii="仿宋" w:hAnsi="仿宋" w:eastAsia="仿宋" w:cs="仿宋"/>
                <w:color w:val="000000" w:themeColor="text1"/>
                <w:sz w:val="28"/>
                <w:szCs w:val="28"/>
                <w14:textFill>
                  <w14:solidFill>
                    <w14:schemeClr w14:val="tx1"/>
                  </w14:solidFill>
                </w14:textFill>
              </w:rPr>
            </w:pPr>
          </w:p>
          <w:p w14:paraId="0E872BBB">
            <w:pPr>
              <w:spacing w:line="440" w:lineRule="exact"/>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1、莆田市中级人民法院（2024）闽03破申</w:t>
            </w:r>
            <w:r>
              <w:rPr>
                <w:rFonts w:hint="eastAsia" w:ascii="仿宋" w:hAnsi="仿宋" w:eastAsia="仿宋" w:cs="仿宋"/>
                <w:color w:val="000000" w:themeColor="text1"/>
                <w:sz w:val="28"/>
                <w:szCs w:val="28"/>
                <w:lang w:val="en-US" w:eastAsia="zh-CN"/>
                <w14:textFill>
                  <w14:solidFill>
                    <w14:schemeClr w14:val="tx1"/>
                  </w14:solidFill>
                </w14:textFill>
              </w:rPr>
              <w:t>74</w:t>
            </w:r>
            <w:r>
              <w:rPr>
                <w:rFonts w:hint="eastAsia" w:ascii="仿宋" w:hAnsi="仿宋" w:eastAsia="仿宋" w:cs="仿宋"/>
                <w:color w:val="000000" w:themeColor="text1"/>
                <w:sz w:val="28"/>
                <w:szCs w:val="28"/>
                <w14:textFill>
                  <w14:solidFill>
                    <w14:schemeClr w14:val="tx1"/>
                  </w14:solidFill>
                </w14:textFill>
              </w:rPr>
              <w:t>号民事裁定书</w:t>
            </w:r>
            <w:r>
              <w:rPr>
                <w:rFonts w:hint="eastAsia" w:ascii="仿宋" w:hAnsi="仿宋" w:eastAsia="仿宋" w:cs="仿宋"/>
                <w:color w:val="000000" w:themeColor="text1"/>
                <w:sz w:val="28"/>
                <w:szCs w:val="28"/>
                <w:lang w:val="en-US" w:eastAsia="zh-CN"/>
                <w14:textFill>
                  <w14:solidFill>
                    <w14:schemeClr w14:val="tx1"/>
                  </w14:solidFill>
                </w14:textFill>
              </w:rPr>
              <w:t>一份</w:t>
            </w:r>
            <w:r>
              <w:rPr>
                <w:rFonts w:hint="eastAsia" w:ascii="仿宋" w:hAnsi="仿宋" w:eastAsia="仿宋" w:cs="仿宋"/>
                <w:color w:val="000000" w:themeColor="text1"/>
                <w:sz w:val="28"/>
                <w:szCs w:val="28"/>
                <w:lang w:eastAsia="zh-CN"/>
                <w14:textFill>
                  <w14:solidFill>
                    <w14:schemeClr w14:val="tx1"/>
                  </w14:solidFill>
                </w14:textFill>
              </w:rPr>
              <w:t>；</w:t>
            </w:r>
            <w:r>
              <w:rPr>
                <w:rFonts w:hint="eastAsia" w:ascii="仿宋" w:hAnsi="仿宋" w:eastAsia="仿宋" w:cs="仿宋"/>
                <w:color w:val="000000" w:themeColor="text1"/>
                <w:sz w:val="28"/>
                <w:szCs w:val="28"/>
                <w:lang w:val="en-US" w:eastAsia="zh-CN"/>
                <w14:textFill>
                  <w14:solidFill>
                    <w14:schemeClr w14:val="tx1"/>
                  </w14:solidFill>
                </w14:textFill>
              </w:rPr>
              <w:t>2</w:t>
            </w:r>
            <w:r>
              <w:rPr>
                <w:rFonts w:hint="eastAsia" w:ascii="仿宋" w:hAnsi="仿宋" w:eastAsia="仿宋" w:cs="仿宋"/>
                <w:color w:val="000000" w:themeColor="text1"/>
                <w:sz w:val="28"/>
                <w:szCs w:val="28"/>
                <w14:textFill>
                  <w14:solidFill>
                    <w14:schemeClr w14:val="tx1"/>
                  </w14:solidFill>
                </w14:textFill>
              </w:rPr>
              <w:t>、莆田市城厢区人民法院（2024）闽0302破</w:t>
            </w:r>
            <w:r>
              <w:rPr>
                <w:rFonts w:hint="eastAsia" w:ascii="仿宋" w:hAnsi="仿宋" w:eastAsia="仿宋" w:cs="仿宋"/>
                <w:color w:val="000000" w:themeColor="text1"/>
                <w:sz w:val="28"/>
                <w:szCs w:val="28"/>
                <w:lang w:val="en-US" w:eastAsia="zh-CN"/>
                <w14:textFill>
                  <w14:solidFill>
                    <w14:schemeClr w14:val="tx1"/>
                  </w14:solidFill>
                </w14:textFill>
              </w:rPr>
              <w:t>14</w:t>
            </w:r>
            <w:r>
              <w:rPr>
                <w:rFonts w:hint="eastAsia" w:ascii="仿宋" w:hAnsi="仿宋" w:eastAsia="仿宋" w:cs="仿宋"/>
                <w:color w:val="000000" w:themeColor="text1"/>
                <w:sz w:val="28"/>
                <w:szCs w:val="28"/>
                <w14:textFill>
                  <w14:solidFill>
                    <w14:schemeClr w14:val="tx1"/>
                  </w14:solidFill>
                </w14:textFill>
              </w:rPr>
              <w:t>号决定书</w:t>
            </w:r>
            <w:r>
              <w:rPr>
                <w:rFonts w:hint="eastAsia" w:ascii="仿宋" w:hAnsi="仿宋" w:eastAsia="仿宋" w:cs="仿宋"/>
                <w:color w:val="000000" w:themeColor="text1"/>
                <w:sz w:val="28"/>
                <w:szCs w:val="28"/>
                <w:lang w:val="en-US" w:eastAsia="zh-CN"/>
                <w14:textFill>
                  <w14:solidFill>
                    <w14:schemeClr w14:val="tx1"/>
                  </w14:solidFill>
                </w14:textFill>
              </w:rPr>
              <w:t>一份</w:t>
            </w:r>
            <w:r>
              <w:rPr>
                <w:rFonts w:hint="eastAsia" w:ascii="仿宋" w:hAnsi="仿宋" w:eastAsia="仿宋" w:cs="仿宋"/>
                <w:color w:val="000000" w:themeColor="text1"/>
                <w:sz w:val="28"/>
                <w:szCs w:val="28"/>
                <w14:textFill>
                  <w14:solidFill>
                    <w14:schemeClr w14:val="tx1"/>
                  </w14:solidFill>
                </w14:textFill>
              </w:rPr>
              <w:t>；</w:t>
            </w:r>
            <w:r>
              <w:rPr>
                <w:rFonts w:hint="eastAsia" w:ascii="仿宋" w:hAnsi="仿宋" w:eastAsia="仿宋" w:cs="仿宋"/>
                <w:color w:val="000000" w:themeColor="text1"/>
                <w:sz w:val="28"/>
                <w:szCs w:val="28"/>
                <w:lang w:val="en-US" w:eastAsia="zh-CN"/>
                <w14:textFill>
                  <w14:solidFill>
                    <w14:schemeClr w14:val="tx1"/>
                  </w14:solidFill>
                </w14:textFill>
              </w:rPr>
              <w:t>3</w:t>
            </w:r>
            <w:r>
              <w:rPr>
                <w:rFonts w:hint="eastAsia" w:ascii="仿宋" w:hAnsi="仿宋" w:eastAsia="仿宋" w:cs="仿宋"/>
                <w:color w:val="000000" w:themeColor="text1"/>
                <w:sz w:val="28"/>
                <w:szCs w:val="28"/>
                <w14:textFill>
                  <w14:solidFill>
                    <w14:schemeClr w14:val="tx1"/>
                  </w14:solidFill>
                </w14:textFill>
              </w:rPr>
              <w:t>、债权申报通知一份；</w:t>
            </w:r>
            <w:r>
              <w:rPr>
                <w:rFonts w:hint="eastAsia" w:ascii="仿宋" w:hAnsi="仿宋" w:eastAsia="仿宋" w:cs="仿宋"/>
                <w:color w:val="000000" w:themeColor="text1"/>
                <w:sz w:val="28"/>
                <w:szCs w:val="28"/>
                <w:lang w:val="en-US" w:eastAsia="zh-CN"/>
                <w14:textFill>
                  <w14:solidFill>
                    <w14:schemeClr w14:val="tx1"/>
                  </w14:solidFill>
                </w14:textFill>
              </w:rPr>
              <w:t>4</w:t>
            </w:r>
            <w:r>
              <w:rPr>
                <w:rFonts w:hint="eastAsia" w:ascii="仿宋" w:hAnsi="仿宋" w:eastAsia="仿宋" w:cs="仿宋"/>
                <w:color w:val="000000" w:themeColor="text1"/>
                <w:sz w:val="28"/>
                <w:szCs w:val="28"/>
                <w14:textFill>
                  <w14:solidFill>
                    <w14:schemeClr w14:val="tx1"/>
                  </w14:solidFill>
                </w14:textFill>
              </w:rPr>
              <w:t>、债权申报表一份；</w:t>
            </w:r>
            <w:r>
              <w:rPr>
                <w:rFonts w:hint="eastAsia" w:ascii="仿宋" w:hAnsi="仿宋" w:eastAsia="仿宋" w:cs="仿宋"/>
                <w:color w:val="000000" w:themeColor="text1"/>
                <w:sz w:val="28"/>
                <w:szCs w:val="28"/>
                <w:lang w:val="en-US" w:eastAsia="zh-CN"/>
                <w14:textFill>
                  <w14:solidFill>
                    <w14:schemeClr w14:val="tx1"/>
                  </w14:solidFill>
                </w14:textFill>
              </w:rPr>
              <w:t>5</w:t>
            </w:r>
            <w:r>
              <w:rPr>
                <w:rFonts w:hint="eastAsia" w:ascii="仿宋" w:hAnsi="仿宋" w:eastAsia="仿宋" w:cs="仿宋"/>
                <w:color w:val="000000" w:themeColor="text1"/>
                <w:sz w:val="28"/>
                <w:szCs w:val="28"/>
                <w14:textFill>
                  <w14:solidFill>
                    <w14:schemeClr w14:val="tx1"/>
                  </w14:solidFill>
                </w14:textFill>
              </w:rPr>
              <w:t>、债权申报文件清单一份；</w:t>
            </w:r>
            <w:r>
              <w:rPr>
                <w:rFonts w:hint="eastAsia" w:ascii="仿宋" w:hAnsi="仿宋" w:eastAsia="仿宋" w:cs="仿宋"/>
                <w:color w:val="000000" w:themeColor="text1"/>
                <w:sz w:val="28"/>
                <w:szCs w:val="28"/>
                <w:lang w:val="en-US" w:eastAsia="zh-CN"/>
                <w14:textFill>
                  <w14:solidFill>
                    <w14:schemeClr w14:val="tx1"/>
                  </w14:solidFill>
                </w14:textFill>
              </w:rPr>
              <w:t>6</w:t>
            </w:r>
            <w:r>
              <w:rPr>
                <w:rFonts w:hint="eastAsia" w:ascii="仿宋" w:hAnsi="仿宋" w:eastAsia="仿宋" w:cs="仿宋"/>
                <w:color w:val="000000" w:themeColor="text1"/>
                <w:sz w:val="28"/>
                <w:szCs w:val="28"/>
                <w14:textFill>
                  <w14:solidFill>
                    <w14:schemeClr w14:val="tx1"/>
                  </w14:solidFill>
                </w14:textFill>
              </w:rPr>
              <w:t>、授权委托书一份；</w:t>
            </w:r>
            <w:r>
              <w:rPr>
                <w:rFonts w:hint="eastAsia" w:ascii="仿宋" w:hAnsi="仿宋" w:eastAsia="仿宋" w:cs="仿宋"/>
                <w:color w:val="000000" w:themeColor="text1"/>
                <w:sz w:val="28"/>
                <w:szCs w:val="28"/>
                <w:lang w:val="en-US" w:eastAsia="zh-CN"/>
                <w14:textFill>
                  <w14:solidFill>
                    <w14:schemeClr w14:val="tx1"/>
                  </w14:solidFill>
                </w14:textFill>
              </w:rPr>
              <w:t>7</w:t>
            </w:r>
            <w:r>
              <w:rPr>
                <w:rFonts w:hint="eastAsia" w:ascii="仿宋" w:hAnsi="仿宋" w:eastAsia="仿宋" w:cs="仿宋"/>
                <w:color w:val="000000" w:themeColor="text1"/>
                <w:sz w:val="28"/>
                <w:szCs w:val="28"/>
                <w14:textFill>
                  <w14:solidFill>
                    <w14:schemeClr w14:val="tx1"/>
                  </w14:solidFill>
                </w14:textFill>
              </w:rPr>
              <w:t>、债权人送达地址及银行账户确认书一份；</w:t>
            </w:r>
            <w:r>
              <w:rPr>
                <w:rFonts w:hint="eastAsia" w:ascii="仿宋" w:hAnsi="仿宋" w:eastAsia="仿宋" w:cs="仿宋"/>
                <w:color w:val="000000" w:themeColor="text1"/>
                <w:sz w:val="28"/>
                <w:szCs w:val="28"/>
                <w:lang w:val="en-US" w:eastAsia="zh-CN"/>
                <w14:textFill>
                  <w14:solidFill>
                    <w14:schemeClr w14:val="tx1"/>
                  </w14:solidFill>
                </w14:textFill>
              </w:rPr>
              <w:t>8</w:t>
            </w:r>
            <w:r>
              <w:rPr>
                <w:rFonts w:hint="eastAsia" w:ascii="仿宋" w:hAnsi="仿宋" w:eastAsia="仿宋" w:cs="仿宋"/>
                <w:color w:val="000000" w:themeColor="text1"/>
                <w:sz w:val="28"/>
                <w:szCs w:val="28"/>
                <w14:textFill>
                  <w14:solidFill>
                    <w14:schemeClr w14:val="tx1"/>
                  </w14:solidFill>
                </w14:textFill>
              </w:rPr>
              <w:t>、财产线索征集表一份；</w:t>
            </w:r>
            <w:r>
              <w:rPr>
                <w:rFonts w:hint="eastAsia" w:ascii="仿宋" w:hAnsi="仿宋" w:eastAsia="仿宋" w:cs="仿宋"/>
                <w:color w:val="000000" w:themeColor="text1"/>
                <w:sz w:val="28"/>
                <w:szCs w:val="28"/>
                <w:lang w:val="en-US" w:eastAsia="zh-CN"/>
                <w14:textFill>
                  <w14:solidFill>
                    <w14:schemeClr w14:val="tx1"/>
                  </w14:solidFill>
                </w14:textFill>
              </w:rPr>
              <w:t>9</w:t>
            </w:r>
            <w:r>
              <w:rPr>
                <w:rFonts w:hint="eastAsia" w:ascii="仿宋" w:hAnsi="仿宋" w:eastAsia="仿宋" w:cs="仿宋"/>
                <w:color w:val="000000" w:themeColor="text1"/>
                <w:sz w:val="28"/>
                <w:szCs w:val="28"/>
                <w14:textFill>
                  <w14:solidFill>
                    <w14:schemeClr w14:val="tx1"/>
                  </w14:solidFill>
                </w14:textFill>
              </w:rPr>
              <w:t>、送达回执一份。</w:t>
            </w:r>
          </w:p>
          <w:p w14:paraId="690E5834">
            <w:pPr>
              <w:spacing w:line="440" w:lineRule="exact"/>
              <w:rPr>
                <w:rFonts w:hint="eastAsia" w:ascii="仿宋" w:hAnsi="仿宋" w:eastAsia="仿宋" w:cs="仿宋"/>
                <w:color w:val="000000" w:themeColor="text1"/>
                <w:sz w:val="28"/>
                <w:szCs w:val="28"/>
                <w:lang w:val="en-US" w:eastAsia="zh-CN"/>
                <w14:textFill>
                  <w14:solidFill>
                    <w14:schemeClr w14:val="tx1"/>
                  </w14:solidFill>
                </w14:textFill>
              </w:rPr>
            </w:pPr>
          </w:p>
          <w:p w14:paraId="49E5DC3E">
            <w:pPr>
              <w:spacing w:line="440" w:lineRule="exact"/>
              <w:rPr>
                <w:rFonts w:hint="eastAsia" w:ascii="仿宋" w:hAnsi="仿宋" w:eastAsia="仿宋" w:cs="仿宋"/>
                <w:color w:val="000000" w:themeColor="text1"/>
                <w:sz w:val="28"/>
                <w:szCs w:val="28"/>
                <w14:textFill>
                  <w14:solidFill>
                    <w14:schemeClr w14:val="tx1"/>
                  </w14:solidFill>
                </w14:textFill>
              </w:rPr>
            </w:pPr>
          </w:p>
        </w:tc>
      </w:tr>
      <w:tr w14:paraId="434C91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0" w:hRule="atLeast"/>
        </w:trPr>
        <w:tc>
          <w:tcPr>
            <w:tcW w:w="2093" w:type="dxa"/>
            <w:vAlign w:val="center"/>
          </w:tcPr>
          <w:p w14:paraId="02AF566B">
            <w:pPr>
              <w:spacing w:line="440" w:lineRule="exact"/>
              <w:jc w:val="center"/>
              <w:rPr>
                <w:rFonts w:hint="eastAsia" w:ascii="仿宋" w:hAnsi="仿宋" w:eastAsia="仿宋" w:cs="仿宋"/>
                <w:b/>
                <w:bCs/>
                <w:color w:val="000000" w:themeColor="text1"/>
                <w:sz w:val="28"/>
                <w:szCs w:val="28"/>
                <w14:textFill>
                  <w14:solidFill>
                    <w14:schemeClr w14:val="tx1"/>
                  </w14:solidFill>
                </w14:textFill>
              </w:rPr>
            </w:pPr>
            <w:r>
              <w:rPr>
                <w:rFonts w:hint="eastAsia" w:ascii="仿宋" w:hAnsi="仿宋" w:eastAsia="仿宋" w:cs="仿宋"/>
                <w:b/>
                <w:bCs/>
                <w:color w:val="000000" w:themeColor="text1"/>
                <w:sz w:val="28"/>
                <w:szCs w:val="28"/>
                <w14:textFill>
                  <w14:solidFill>
                    <w14:schemeClr w14:val="tx1"/>
                  </w14:solidFill>
                </w14:textFill>
              </w:rPr>
              <w:t>受送达人签名或盖章</w:t>
            </w:r>
          </w:p>
        </w:tc>
        <w:tc>
          <w:tcPr>
            <w:tcW w:w="6204" w:type="dxa"/>
            <w:vAlign w:val="bottom"/>
          </w:tcPr>
          <w:p w14:paraId="3DB299F3">
            <w:pPr>
              <w:spacing w:line="440" w:lineRule="exact"/>
              <w:jc w:val="right"/>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年     月    日</w:t>
            </w:r>
          </w:p>
        </w:tc>
      </w:tr>
      <w:tr w14:paraId="1AD526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2" w:hRule="atLeast"/>
        </w:trPr>
        <w:tc>
          <w:tcPr>
            <w:tcW w:w="2093" w:type="dxa"/>
            <w:vAlign w:val="center"/>
          </w:tcPr>
          <w:p w14:paraId="2489E89F">
            <w:pPr>
              <w:spacing w:line="440" w:lineRule="exact"/>
              <w:jc w:val="center"/>
              <w:rPr>
                <w:rFonts w:hint="eastAsia" w:ascii="仿宋" w:hAnsi="仿宋" w:eastAsia="仿宋" w:cs="仿宋"/>
                <w:b/>
                <w:bCs/>
                <w:color w:val="000000" w:themeColor="text1"/>
                <w:sz w:val="28"/>
                <w:szCs w:val="28"/>
                <w14:textFill>
                  <w14:solidFill>
                    <w14:schemeClr w14:val="tx1"/>
                  </w14:solidFill>
                </w14:textFill>
              </w:rPr>
            </w:pPr>
            <w:r>
              <w:rPr>
                <w:rFonts w:hint="eastAsia" w:ascii="仿宋" w:hAnsi="仿宋" w:eastAsia="仿宋" w:cs="仿宋"/>
                <w:b/>
                <w:bCs/>
                <w:color w:val="000000" w:themeColor="text1"/>
                <w:sz w:val="28"/>
                <w:szCs w:val="28"/>
                <w14:textFill>
                  <w14:solidFill>
                    <w14:schemeClr w14:val="tx1"/>
                  </w14:solidFill>
                </w14:textFill>
              </w:rPr>
              <w:t>代收人</w:t>
            </w:r>
          </w:p>
          <w:p w14:paraId="5DC73103">
            <w:pPr>
              <w:spacing w:line="440" w:lineRule="exact"/>
              <w:jc w:val="center"/>
              <w:rPr>
                <w:rFonts w:hint="eastAsia" w:ascii="仿宋" w:hAnsi="仿宋" w:eastAsia="仿宋" w:cs="仿宋"/>
                <w:b/>
                <w:bCs/>
                <w:color w:val="000000" w:themeColor="text1"/>
                <w:sz w:val="28"/>
                <w:szCs w:val="28"/>
                <w14:textFill>
                  <w14:solidFill>
                    <w14:schemeClr w14:val="tx1"/>
                  </w14:solidFill>
                </w14:textFill>
              </w:rPr>
            </w:pPr>
            <w:r>
              <w:rPr>
                <w:rFonts w:hint="eastAsia" w:ascii="仿宋" w:hAnsi="仿宋" w:eastAsia="仿宋" w:cs="仿宋"/>
                <w:b/>
                <w:bCs/>
                <w:color w:val="000000" w:themeColor="text1"/>
                <w:sz w:val="28"/>
                <w:szCs w:val="28"/>
                <w14:textFill>
                  <w14:solidFill>
                    <w14:schemeClr w14:val="tx1"/>
                  </w14:solidFill>
                </w14:textFill>
              </w:rPr>
              <w:t>及代收理由</w:t>
            </w:r>
          </w:p>
        </w:tc>
        <w:tc>
          <w:tcPr>
            <w:tcW w:w="6204" w:type="dxa"/>
            <w:vAlign w:val="bottom"/>
          </w:tcPr>
          <w:p w14:paraId="42CBB803">
            <w:pPr>
              <w:spacing w:line="440" w:lineRule="exact"/>
              <w:ind w:right="-136"/>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（关系：         ）           年     月    日</w:t>
            </w:r>
          </w:p>
        </w:tc>
      </w:tr>
      <w:tr w14:paraId="4417B4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7" w:hRule="atLeast"/>
        </w:trPr>
        <w:tc>
          <w:tcPr>
            <w:tcW w:w="2093" w:type="dxa"/>
            <w:vAlign w:val="center"/>
          </w:tcPr>
          <w:p w14:paraId="41BEEDF9">
            <w:pPr>
              <w:spacing w:line="440" w:lineRule="exact"/>
              <w:jc w:val="center"/>
              <w:rPr>
                <w:rFonts w:hint="eastAsia" w:ascii="仿宋" w:hAnsi="仿宋" w:eastAsia="仿宋" w:cs="仿宋"/>
                <w:b/>
                <w:bCs/>
                <w:color w:val="000000" w:themeColor="text1"/>
                <w:sz w:val="28"/>
                <w:szCs w:val="28"/>
                <w14:textFill>
                  <w14:solidFill>
                    <w14:schemeClr w14:val="tx1"/>
                  </w14:solidFill>
                </w14:textFill>
              </w:rPr>
            </w:pPr>
            <w:r>
              <w:rPr>
                <w:rFonts w:hint="eastAsia" w:ascii="仿宋" w:hAnsi="仿宋" w:eastAsia="仿宋" w:cs="仿宋"/>
                <w:b/>
                <w:bCs/>
                <w:color w:val="000000" w:themeColor="text1"/>
                <w:sz w:val="28"/>
                <w:szCs w:val="28"/>
                <w14:textFill>
                  <w14:solidFill>
                    <w14:schemeClr w14:val="tx1"/>
                  </w14:solidFill>
                </w14:textFill>
              </w:rPr>
              <w:t>备注</w:t>
            </w:r>
          </w:p>
        </w:tc>
        <w:tc>
          <w:tcPr>
            <w:tcW w:w="6204" w:type="dxa"/>
            <w:vAlign w:val="center"/>
          </w:tcPr>
          <w:p w14:paraId="23CEE220">
            <w:pPr>
              <w:spacing w:line="440" w:lineRule="exact"/>
              <w:jc w:val="center"/>
              <w:rPr>
                <w:rFonts w:hint="eastAsia" w:ascii="仿宋" w:hAnsi="仿宋" w:eastAsia="仿宋" w:cs="仿宋"/>
                <w:color w:val="000000" w:themeColor="text1"/>
                <w:sz w:val="28"/>
                <w:szCs w:val="28"/>
                <w14:textFill>
                  <w14:solidFill>
                    <w14:schemeClr w14:val="tx1"/>
                  </w14:solidFill>
                </w14:textFill>
              </w:rPr>
            </w:pPr>
          </w:p>
        </w:tc>
      </w:tr>
    </w:tbl>
    <w:p w14:paraId="3C357130">
      <w:pPr>
        <w:rPr>
          <w:rFonts w:hint="eastAsia" w:ascii="宋体" w:hAnsi="宋体"/>
          <w:b/>
          <w:color w:val="000000" w:themeColor="text1"/>
          <w:sz w:val="48"/>
          <w:szCs w:val="48"/>
          <w14:textFill>
            <w14:solidFill>
              <w14:schemeClr w14:val="tx1"/>
            </w14:solidFill>
          </w14:textFill>
        </w:rPr>
      </w:pPr>
    </w:p>
    <w:sectPr>
      <w:headerReference r:id="rId3" w:type="default"/>
      <w:footerReference r:id="rId4" w:type="default"/>
      <w:pgSz w:w="11906" w:h="16838"/>
      <w:pgMar w:top="1440" w:right="1800" w:bottom="1440" w:left="1800" w:header="851" w:footer="624"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0C8DA37">
    <w:pPr>
      <w:pStyle w:val="3"/>
      <w:rPr>
        <w:color w:val="4F81BD"/>
        <w:sz w:val="21"/>
        <w:szCs w:val="21"/>
      </w:rPr>
    </w:pPr>
    <w:r>
      <w:rPr>
        <w:rFonts w:hint="eastAsia"/>
        <w:color w:val="4F81BD"/>
        <w:sz w:val="21"/>
        <w:szCs w:val="21"/>
      </w:rPr>
      <w:t>福建大涵律师事务所            地址：福建省莆田市涵江区新涵大街962弄16号3层</w:t>
    </w:r>
  </w:p>
  <w:p w14:paraId="2293BC17">
    <w:pPr>
      <w:pStyle w:val="3"/>
      <w:ind w:firstLine="3150" w:firstLineChars="1500"/>
      <w:rPr>
        <w:color w:val="4F81BD"/>
        <w:sz w:val="21"/>
        <w:szCs w:val="21"/>
      </w:rPr>
    </w:pPr>
    <w:r>
      <w:rPr>
        <w:rFonts w:hint="eastAsia"/>
        <w:color w:val="4F81BD"/>
        <w:sz w:val="21"/>
        <w:szCs w:val="21"/>
      </w:rPr>
      <w:t>电话：0594-3597002、3397974       传真：3397974</w:t>
    </w:r>
  </w:p>
  <w:p w14:paraId="5A556FF3">
    <w:pPr>
      <w:pStyle w:val="3"/>
      <w:ind w:firstLine="3150" w:firstLineChars="1500"/>
      <w:rPr>
        <w:color w:val="4F81BD"/>
        <w:sz w:val="21"/>
        <w:szCs w:val="21"/>
      </w:rPr>
    </w:pPr>
    <w:r>
      <w:rPr>
        <w:rFonts w:hint="eastAsia"/>
        <w:color w:val="4F81BD"/>
        <w:sz w:val="21"/>
        <w:szCs w:val="21"/>
      </w:rPr>
      <w:t>电子邮件：</w:t>
    </w:r>
    <w:r>
      <w:rPr>
        <w:color w:val="4F81BD"/>
        <w:sz w:val="21"/>
        <w:szCs w:val="21"/>
      </w:rPr>
      <w:t>253561879</w:t>
    </w:r>
    <w:r>
      <w:rPr>
        <w:rFonts w:hint="eastAsia"/>
        <w:color w:val="4F81BD"/>
        <w:sz w:val="21"/>
        <w:szCs w:val="21"/>
      </w:rPr>
      <w:t>@</w:t>
    </w:r>
    <w:r>
      <w:rPr>
        <w:color w:val="4F81BD"/>
        <w:sz w:val="21"/>
        <w:szCs w:val="21"/>
      </w:rPr>
      <w:t>qq.com</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ED80794">
    <w:pPr>
      <w:pStyle w:val="4"/>
      <w:jc w:val="left"/>
    </w:pPr>
    <w:r>
      <w:drawing>
        <wp:inline distT="0" distB="0" distL="0" distR="0">
          <wp:extent cx="466725" cy="285750"/>
          <wp:effectExtent l="0" t="0" r="0" b="0"/>
          <wp:docPr id="1" name="图片 1" descr="大涵律师所（所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大涵律师所（所标）"/>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466725" cy="285750"/>
                  </a:xfrm>
                  <a:prstGeom prst="rect">
                    <a:avLst/>
                  </a:prstGeom>
                  <a:noFill/>
                  <a:ln>
                    <a:noFill/>
                  </a:ln>
                </pic:spPr>
              </pic:pic>
            </a:graphicData>
          </a:graphic>
        </wp:inline>
      </w:drawing>
    </w:r>
    <w:r>
      <w:rPr>
        <w:rFonts w:hint="eastAsia"/>
      </w:rPr>
      <w:t xml:space="preserve">   </w:t>
    </w:r>
    <w:r>
      <w:rPr>
        <w:rFonts w:hint="eastAsia"/>
        <w:color w:val="4F81BD"/>
        <w:sz w:val="36"/>
        <w:szCs w:val="36"/>
      </w:rPr>
      <w:t>大涵破产清算服务</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jlkMzZjMjJiYmRjZWRhMzI5MTZmYTkyMjBhMWQ3YzMifQ=="/>
  </w:docVars>
  <w:rsids>
    <w:rsidRoot w:val="00A14A68"/>
    <w:rsid w:val="000002DD"/>
    <w:rsid w:val="000003EA"/>
    <w:rsid w:val="00000D67"/>
    <w:rsid w:val="00001637"/>
    <w:rsid w:val="00002091"/>
    <w:rsid w:val="00003093"/>
    <w:rsid w:val="00004D09"/>
    <w:rsid w:val="00005395"/>
    <w:rsid w:val="000063E7"/>
    <w:rsid w:val="00006655"/>
    <w:rsid w:val="00007765"/>
    <w:rsid w:val="00007FA0"/>
    <w:rsid w:val="00011092"/>
    <w:rsid w:val="00012506"/>
    <w:rsid w:val="0001324C"/>
    <w:rsid w:val="00014679"/>
    <w:rsid w:val="000146B5"/>
    <w:rsid w:val="00014BEA"/>
    <w:rsid w:val="00014DD7"/>
    <w:rsid w:val="00015123"/>
    <w:rsid w:val="00016323"/>
    <w:rsid w:val="00016B82"/>
    <w:rsid w:val="00017383"/>
    <w:rsid w:val="00017C6D"/>
    <w:rsid w:val="00020B73"/>
    <w:rsid w:val="00021279"/>
    <w:rsid w:val="00021624"/>
    <w:rsid w:val="00021A41"/>
    <w:rsid w:val="000230FF"/>
    <w:rsid w:val="00023303"/>
    <w:rsid w:val="00023BE6"/>
    <w:rsid w:val="00023CE1"/>
    <w:rsid w:val="00023F69"/>
    <w:rsid w:val="00024F18"/>
    <w:rsid w:val="00025305"/>
    <w:rsid w:val="000254AC"/>
    <w:rsid w:val="000255B2"/>
    <w:rsid w:val="00025CE9"/>
    <w:rsid w:val="00025E6E"/>
    <w:rsid w:val="0002665C"/>
    <w:rsid w:val="00026910"/>
    <w:rsid w:val="00027AF3"/>
    <w:rsid w:val="000324C5"/>
    <w:rsid w:val="0003317F"/>
    <w:rsid w:val="00033311"/>
    <w:rsid w:val="00033343"/>
    <w:rsid w:val="000335AD"/>
    <w:rsid w:val="00033817"/>
    <w:rsid w:val="00033D28"/>
    <w:rsid w:val="0003401C"/>
    <w:rsid w:val="00034A47"/>
    <w:rsid w:val="00034CB6"/>
    <w:rsid w:val="0003524A"/>
    <w:rsid w:val="00035298"/>
    <w:rsid w:val="000352B5"/>
    <w:rsid w:val="0003534B"/>
    <w:rsid w:val="00035702"/>
    <w:rsid w:val="00035A11"/>
    <w:rsid w:val="00036594"/>
    <w:rsid w:val="00037D34"/>
    <w:rsid w:val="00041374"/>
    <w:rsid w:val="0004184B"/>
    <w:rsid w:val="00041B36"/>
    <w:rsid w:val="000420F6"/>
    <w:rsid w:val="00042399"/>
    <w:rsid w:val="0004436E"/>
    <w:rsid w:val="00044417"/>
    <w:rsid w:val="0004480F"/>
    <w:rsid w:val="0004547F"/>
    <w:rsid w:val="0004556F"/>
    <w:rsid w:val="00045898"/>
    <w:rsid w:val="00045E45"/>
    <w:rsid w:val="000479D9"/>
    <w:rsid w:val="00047B77"/>
    <w:rsid w:val="00047BDD"/>
    <w:rsid w:val="00050A78"/>
    <w:rsid w:val="00051956"/>
    <w:rsid w:val="00052223"/>
    <w:rsid w:val="000525C3"/>
    <w:rsid w:val="000529CA"/>
    <w:rsid w:val="000530F3"/>
    <w:rsid w:val="000531CF"/>
    <w:rsid w:val="00053573"/>
    <w:rsid w:val="0005369A"/>
    <w:rsid w:val="00054B0A"/>
    <w:rsid w:val="00055B7C"/>
    <w:rsid w:val="00056F56"/>
    <w:rsid w:val="00057B48"/>
    <w:rsid w:val="000613C6"/>
    <w:rsid w:val="0006222A"/>
    <w:rsid w:val="00062D21"/>
    <w:rsid w:val="00062D56"/>
    <w:rsid w:val="00063BDC"/>
    <w:rsid w:val="00064169"/>
    <w:rsid w:val="00064EB5"/>
    <w:rsid w:val="0006519E"/>
    <w:rsid w:val="00065DC0"/>
    <w:rsid w:val="00066763"/>
    <w:rsid w:val="00067337"/>
    <w:rsid w:val="00067572"/>
    <w:rsid w:val="00067BCA"/>
    <w:rsid w:val="000700F4"/>
    <w:rsid w:val="0007033C"/>
    <w:rsid w:val="00070FDC"/>
    <w:rsid w:val="00071423"/>
    <w:rsid w:val="00071753"/>
    <w:rsid w:val="00071D9C"/>
    <w:rsid w:val="00072AF0"/>
    <w:rsid w:val="000731CD"/>
    <w:rsid w:val="00073875"/>
    <w:rsid w:val="00073D36"/>
    <w:rsid w:val="0007448F"/>
    <w:rsid w:val="000748E1"/>
    <w:rsid w:val="00074E46"/>
    <w:rsid w:val="0007513E"/>
    <w:rsid w:val="00075706"/>
    <w:rsid w:val="00076069"/>
    <w:rsid w:val="000762B1"/>
    <w:rsid w:val="000765AC"/>
    <w:rsid w:val="000777AA"/>
    <w:rsid w:val="00077CCA"/>
    <w:rsid w:val="00080E07"/>
    <w:rsid w:val="00081612"/>
    <w:rsid w:val="0008181D"/>
    <w:rsid w:val="00082202"/>
    <w:rsid w:val="0008389A"/>
    <w:rsid w:val="00083A1E"/>
    <w:rsid w:val="00083A84"/>
    <w:rsid w:val="00083D45"/>
    <w:rsid w:val="0008474C"/>
    <w:rsid w:val="00085559"/>
    <w:rsid w:val="000858BD"/>
    <w:rsid w:val="00085B8C"/>
    <w:rsid w:val="00085DC7"/>
    <w:rsid w:val="00086E9C"/>
    <w:rsid w:val="0008757D"/>
    <w:rsid w:val="0008761A"/>
    <w:rsid w:val="00090F1F"/>
    <w:rsid w:val="00091298"/>
    <w:rsid w:val="00091676"/>
    <w:rsid w:val="000919E4"/>
    <w:rsid w:val="00091A7D"/>
    <w:rsid w:val="00092234"/>
    <w:rsid w:val="0009236F"/>
    <w:rsid w:val="00092381"/>
    <w:rsid w:val="000923AA"/>
    <w:rsid w:val="00092612"/>
    <w:rsid w:val="00092D68"/>
    <w:rsid w:val="0009333C"/>
    <w:rsid w:val="000943D5"/>
    <w:rsid w:val="00094D30"/>
    <w:rsid w:val="0009522C"/>
    <w:rsid w:val="00095656"/>
    <w:rsid w:val="0009580D"/>
    <w:rsid w:val="00096024"/>
    <w:rsid w:val="000961EA"/>
    <w:rsid w:val="00096C23"/>
    <w:rsid w:val="00097704"/>
    <w:rsid w:val="00097DBA"/>
    <w:rsid w:val="000A02D4"/>
    <w:rsid w:val="000A305D"/>
    <w:rsid w:val="000A31DF"/>
    <w:rsid w:val="000A3215"/>
    <w:rsid w:val="000A33C8"/>
    <w:rsid w:val="000A3509"/>
    <w:rsid w:val="000A432D"/>
    <w:rsid w:val="000A4847"/>
    <w:rsid w:val="000A50B9"/>
    <w:rsid w:val="000A574A"/>
    <w:rsid w:val="000A5B43"/>
    <w:rsid w:val="000A6746"/>
    <w:rsid w:val="000A72A2"/>
    <w:rsid w:val="000A7594"/>
    <w:rsid w:val="000A7664"/>
    <w:rsid w:val="000B017F"/>
    <w:rsid w:val="000B032B"/>
    <w:rsid w:val="000B19E8"/>
    <w:rsid w:val="000B1B66"/>
    <w:rsid w:val="000B1E2E"/>
    <w:rsid w:val="000B202B"/>
    <w:rsid w:val="000B22AC"/>
    <w:rsid w:val="000B2EBF"/>
    <w:rsid w:val="000B31E0"/>
    <w:rsid w:val="000B35AB"/>
    <w:rsid w:val="000B3A79"/>
    <w:rsid w:val="000B3E78"/>
    <w:rsid w:val="000B44B9"/>
    <w:rsid w:val="000B4F5C"/>
    <w:rsid w:val="000B555E"/>
    <w:rsid w:val="000B5CE4"/>
    <w:rsid w:val="000B611D"/>
    <w:rsid w:val="000B6317"/>
    <w:rsid w:val="000B6486"/>
    <w:rsid w:val="000B672E"/>
    <w:rsid w:val="000B6BF9"/>
    <w:rsid w:val="000B6DEF"/>
    <w:rsid w:val="000C0AC0"/>
    <w:rsid w:val="000C0E80"/>
    <w:rsid w:val="000C121A"/>
    <w:rsid w:val="000C1766"/>
    <w:rsid w:val="000C18AA"/>
    <w:rsid w:val="000C19D9"/>
    <w:rsid w:val="000C1ED0"/>
    <w:rsid w:val="000C2230"/>
    <w:rsid w:val="000C2244"/>
    <w:rsid w:val="000C245A"/>
    <w:rsid w:val="000C24BD"/>
    <w:rsid w:val="000C360F"/>
    <w:rsid w:val="000C37A6"/>
    <w:rsid w:val="000C38E5"/>
    <w:rsid w:val="000C4504"/>
    <w:rsid w:val="000C452A"/>
    <w:rsid w:val="000C45BE"/>
    <w:rsid w:val="000C6250"/>
    <w:rsid w:val="000C62E7"/>
    <w:rsid w:val="000C7C1F"/>
    <w:rsid w:val="000C7E7C"/>
    <w:rsid w:val="000D0518"/>
    <w:rsid w:val="000D0564"/>
    <w:rsid w:val="000D08D3"/>
    <w:rsid w:val="000D0B03"/>
    <w:rsid w:val="000D0C0D"/>
    <w:rsid w:val="000D13D7"/>
    <w:rsid w:val="000D1834"/>
    <w:rsid w:val="000D189C"/>
    <w:rsid w:val="000D18A6"/>
    <w:rsid w:val="000D1BCD"/>
    <w:rsid w:val="000D2723"/>
    <w:rsid w:val="000D28E6"/>
    <w:rsid w:val="000D39CA"/>
    <w:rsid w:val="000D3F90"/>
    <w:rsid w:val="000D43DC"/>
    <w:rsid w:val="000D55EC"/>
    <w:rsid w:val="000D5D27"/>
    <w:rsid w:val="000D61C7"/>
    <w:rsid w:val="000D6611"/>
    <w:rsid w:val="000D684A"/>
    <w:rsid w:val="000D7329"/>
    <w:rsid w:val="000D76A2"/>
    <w:rsid w:val="000D7A43"/>
    <w:rsid w:val="000E05AC"/>
    <w:rsid w:val="000E0CEF"/>
    <w:rsid w:val="000E0E37"/>
    <w:rsid w:val="000E183B"/>
    <w:rsid w:val="000E1F7C"/>
    <w:rsid w:val="000E2033"/>
    <w:rsid w:val="000E21A1"/>
    <w:rsid w:val="000E2BC4"/>
    <w:rsid w:val="000E374C"/>
    <w:rsid w:val="000E3AB1"/>
    <w:rsid w:val="000E45EA"/>
    <w:rsid w:val="000E484F"/>
    <w:rsid w:val="000E4CAF"/>
    <w:rsid w:val="000E5B99"/>
    <w:rsid w:val="000E5C80"/>
    <w:rsid w:val="000E614C"/>
    <w:rsid w:val="000F1052"/>
    <w:rsid w:val="000F1349"/>
    <w:rsid w:val="000F1452"/>
    <w:rsid w:val="000F1C48"/>
    <w:rsid w:val="000F1D8E"/>
    <w:rsid w:val="000F3220"/>
    <w:rsid w:val="000F525A"/>
    <w:rsid w:val="000F5691"/>
    <w:rsid w:val="000F5ECD"/>
    <w:rsid w:val="000F6707"/>
    <w:rsid w:val="000F7665"/>
    <w:rsid w:val="000F778E"/>
    <w:rsid w:val="00100064"/>
    <w:rsid w:val="00100520"/>
    <w:rsid w:val="00100D47"/>
    <w:rsid w:val="00101021"/>
    <w:rsid w:val="001016B9"/>
    <w:rsid w:val="001017E5"/>
    <w:rsid w:val="001029DF"/>
    <w:rsid w:val="00103163"/>
    <w:rsid w:val="00103442"/>
    <w:rsid w:val="00105102"/>
    <w:rsid w:val="00105149"/>
    <w:rsid w:val="001058E4"/>
    <w:rsid w:val="00105AB4"/>
    <w:rsid w:val="00105E26"/>
    <w:rsid w:val="001071B3"/>
    <w:rsid w:val="00107752"/>
    <w:rsid w:val="0011019C"/>
    <w:rsid w:val="001104DB"/>
    <w:rsid w:val="00110AF2"/>
    <w:rsid w:val="001112D7"/>
    <w:rsid w:val="00111DF5"/>
    <w:rsid w:val="0011316D"/>
    <w:rsid w:val="00113624"/>
    <w:rsid w:val="001154E2"/>
    <w:rsid w:val="00115613"/>
    <w:rsid w:val="00116117"/>
    <w:rsid w:val="00116168"/>
    <w:rsid w:val="00116CD6"/>
    <w:rsid w:val="00117F77"/>
    <w:rsid w:val="00117F7A"/>
    <w:rsid w:val="00117FFB"/>
    <w:rsid w:val="0012009C"/>
    <w:rsid w:val="0012189D"/>
    <w:rsid w:val="00122D4C"/>
    <w:rsid w:val="00123396"/>
    <w:rsid w:val="00124548"/>
    <w:rsid w:val="00124AF8"/>
    <w:rsid w:val="00124D00"/>
    <w:rsid w:val="001251D6"/>
    <w:rsid w:val="00125FEF"/>
    <w:rsid w:val="00126129"/>
    <w:rsid w:val="00126218"/>
    <w:rsid w:val="00126F64"/>
    <w:rsid w:val="00130812"/>
    <w:rsid w:val="00130A42"/>
    <w:rsid w:val="00131114"/>
    <w:rsid w:val="00131119"/>
    <w:rsid w:val="0013209D"/>
    <w:rsid w:val="00132445"/>
    <w:rsid w:val="0013332B"/>
    <w:rsid w:val="00134011"/>
    <w:rsid w:val="0013401D"/>
    <w:rsid w:val="001340FA"/>
    <w:rsid w:val="00135291"/>
    <w:rsid w:val="001353DE"/>
    <w:rsid w:val="001354F1"/>
    <w:rsid w:val="00135936"/>
    <w:rsid w:val="00135F19"/>
    <w:rsid w:val="00136BBA"/>
    <w:rsid w:val="00136C7A"/>
    <w:rsid w:val="00140886"/>
    <w:rsid w:val="001410E9"/>
    <w:rsid w:val="00141623"/>
    <w:rsid w:val="00141D62"/>
    <w:rsid w:val="00141DAE"/>
    <w:rsid w:val="001423E1"/>
    <w:rsid w:val="00142AC9"/>
    <w:rsid w:val="00144868"/>
    <w:rsid w:val="00145730"/>
    <w:rsid w:val="001461F4"/>
    <w:rsid w:val="001464B1"/>
    <w:rsid w:val="00146845"/>
    <w:rsid w:val="00146EA5"/>
    <w:rsid w:val="00146EB1"/>
    <w:rsid w:val="001473EB"/>
    <w:rsid w:val="00147848"/>
    <w:rsid w:val="001478A0"/>
    <w:rsid w:val="00150365"/>
    <w:rsid w:val="001508DC"/>
    <w:rsid w:val="00150BCB"/>
    <w:rsid w:val="001518C2"/>
    <w:rsid w:val="00151CA9"/>
    <w:rsid w:val="0015219D"/>
    <w:rsid w:val="001525DE"/>
    <w:rsid w:val="00152610"/>
    <w:rsid w:val="0015263F"/>
    <w:rsid w:val="00152CCB"/>
    <w:rsid w:val="00152D28"/>
    <w:rsid w:val="00153653"/>
    <w:rsid w:val="00153BC1"/>
    <w:rsid w:val="0015402D"/>
    <w:rsid w:val="001547AC"/>
    <w:rsid w:val="00154FDF"/>
    <w:rsid w:val="00155074"/>
    <w:rsid w:val="001557CA"/>
    <w:rsid w:val="0015653C"/>
    <w:rsid w:val="00156E85"/>
    <w:rsid w:val="00156F3C"/>
    <w:rsid w:val="00157594"/>
    <w:rsid w:val="001576C3"/>
    <w:rsid w:val="0015795D"/>
    <w:rsid w:val="00160024"/>
    <w:rsid w:val="001606F1"/>
    <w:rsid w:val="00160C16"/>
    <w:rsid w:val="001612DE"/>
    <w:rsid w:val="00163426"/>
    <w:rsid w:val="00163441"/>
    <w:rsid w:val="00163AD7"/>
    <w:rsid w:val="00163C39"/>
    <w:rsid w:val="00163E46"/>
    <w:rsid w:val="001644EC"/>
    <w:rsid w:val="00164508"/>
    <w:rsid w:val="00164C99"/>
    <w:rsid w:val="0016509C"/>
    <w:rsid w:val="00165898"/>
    <w:rsid w:val="00165919"/>
    <w:rsid w:val="00166B46"/>
    <w:rsid w:val="0016783C"/>
    <w:rsid w:val="00167A4F"/>
    <w:rsid w:val="00167AD2"/>
    <w:rsid w:val="0017069F"/>
    <w:rsid w:val="001706C7"/>
    <w:rsid w:val="00170B73"/>
    <w:rsid w:val="00170F23"/>
    <w:rsid w:val="001719EC"/>
    <w:rsid w:val="00172F14"/>
    <w:rsid w:val="00173465"/>
    <w:rsid w:val="00173AAD"/>
    <w:rsid w:val="001743A2"/>
    <w:rsid w:val="00175038"/>
    <w:rsid w:val="001750E9"/>
    <w:rsid w:val="001752D0"/>
    <w:rsid w:val="001758B7"/>
    <w:rsid w:val="001760BC"/>
    <w:rsid w:val="00176F5D"/>
    <w:rsid w:val="001771F2"/>
    <w:rsid w:val="00177241"/>
    <w:rsid w:val="001804CA"/>
    <w:rsid w:val="00180837"/>
    <w:rsid w:val="001809C9"/>
    <w:rsid w:val="00180B04"/>
    <w:rsid w:val="001812C4"/>
    <w:rsid w:val="00181338"/>
    <w:rsid w:val="001813E8"/>
    <w:rsid w:val="00182A1B"/>
    <w:rsid w:val="00182A8D"/>
    <w:rsid w:val="00182DFF"/>
    <w:rsid w:val="001835DF"/>
    <w:rsid w:val="00183D1C"/>
    <w:rsid w:val="00184C1B"/>
    <w:rsid w:val="00184F85"/>
    <w:rsid w:val="00186E7D"/>
    <w:rsid w:val="0018761F"/>
    <w:rsid w:val="00187BD0"/>
    <w:rsid w:val="001903FC"/>
    <w:rsid w:val="00191480"/>
    <w:rsid w:val="0019187B"/>
    <w:rsid w:val="00191F7C"/>
    <w:rsid w:val="00193469"/>
    <w:rsid w:val="00193C66"/>
    <w:rsid w:val="00194D75"/>
    <w:rsid w:val="00194E86"/>
    <w:rsid w:val="001952A3"/>
    <w:rsid w:val="001955D1"/>
    <w:rsid w:val="00195FBE"/>
    <w:rsid w:val="0019646F"/>
    <w:rsid w:val="00196731"/>
    <w:rsid w:val="001967EA"/>
    <w:rsid w:val="00196C88"/>
    <w:rsid w:val="00197C24"/>
    <w:rsid w:val="001A01C8"/>
    <w:rsid w:val="001A0923"/>
    <w:rsid w:val="001A0A33"/>
    <w:rsid w:val="001A1331"/>
    <w:rsid w:val="001A2208"/>
    <w:rsid w:val="001A2A38"/>
    <w:rsid w:val="001A2FED"/>
    <w:rsid w:val="001A3361"/>
    <w:rsid w:val="001A343C"/>
    <w:rsid w:val="001A34DF"/>
    <w:rsid w:val="001A45D9"/>
    <w:rsid w:val="001A4F48"/>
    <w:rsid w:val="001A54D6"/>
    <w:rsid w:val="001A587E"/>
    <w:rsid w:val="001A5D40"/>
    <w:rsid w:val="001A6245"/>
    <w:rsid w:val="001A62A3"/>
    <w:rsid w:val="001A6435"/>
    <w:rsid w:val="001A66B2"/>
    <w:rsid w:val="001A7339"/>
    <w:rsid w:val="001A752E"/>
    <w:rsid w:val="001A7740"/>
    <w:rsid w:val="001A7FE8"/>
    <w:rsid w:val="001B041B"/>
    <w:rsid w:val="001B0B3A"/>
    <w:rsid w:val="001B1D72"/>
    <w:rsid w:val="001B2299"/>
    <w:rsid w:val="001B2A17"/>
    <w:rsid w:val="001B2DF6"/>
    <w:rsid w:val="001B2EDD"/>
    <w:rsid w:val="001B35E0"/>
    <w:rsid w:val="001B3B06"/>
    <w:rsid w:val="001B3FF7"/>
    <w:rsid w:val="001B462C"/>
    <w:rsid w:val="001B473F"/>
    <w:rsid w:val="001B53BF"/>
    <w:rsid w:val="001B5CE1"/>
    <w:rsid w:val="001B64BB"/>
    <w:rsid w:val="001B664F"/>
    <w:rsid w:val="001B667D"/>
    <w:rsid w:val="001B68F6"/>
    <w:rsid w:val="001B74E2"/>
    <w:rsid w:val="001B7A8B"/>
    <w:rsid w:val="001B7B56"/>
    <w:rsid w:val="001B7DC3"/>
    <w:rsid w:val="001C04D2"/>
    <w:rsid w:val="001C0AA5"/>
    <w:rsid w:val="001C0B3A"/>
    <w:rsid w:val="001C16C9"/>
    <w:rsid w:val="001C1A7D"/>
    <w:rsid w:val="001C1D8F"/>
    <w:rsid w:val="001C2835"/>
    <w:rsid w:val="001C290C"/>
    <w:rsid w:val="001C328F"/>
    <w:rsid w:val="001C4581"/>
    <w:rsid w:val="001C4CAC"/>
    <w:rsid w:val="001C4DA2"/>
    <w:rsid w:val="001C5291"/>
    <w:rsid w:val="001C52BA"/>
    <w:rsid w:val="001C6A4D"/>
    <w:rsid w:val="001C6AC1"/>
    <w:rsid w:val="001C6CB3"/>
    <w:rsid w:val="001C79E0"/>
    <w:rsid w:val="001C7F01"/>
    <w:rsid w:val="001D0A00"/>
    <w:rsid w:val="001D34E1"/>
    <w:rsid w:val="001D384B"/>
    <w:rsid w:val="001D3E90"/>
    <w:rsid w:val="001D4395"/>
    <w:rsid w:val="001D5308"/>
    <w:rsid w:val="001D5FC7"/>
    <w:rsid w:val="001D6082"/>
    <w:rsid w:val="001D6298"/>
    <w:rsid w:val="001D65DC"/>
    <w:rsid w:val="001D7481"/>
    <w:rsid w:val="001D786E"/>
    <w:rsid w:val="001D7AAE"/>
    <w:rsid w:val="001E065F"/>
    <w:rsid w:val="001E0790"/>
    <w:rsid w:val="001E0972"/>
    <w:rsid w:val="001E1169"/>
    <w:rsid w:val="001E14F2"/>
    <w:rsid w:val="001E1884"/>
    <w:rsid w:val="001E1E04"/>
    <w:rsid w:val="001E23A2"/>
    <w:rsid w:val="001E2888"/>
    <w:rsid w:val="001E39BA"/>
    <w:rsid w:val="001E3B34"/>
    <w:rsid w:val="001E3F30"/>
    <w:rsid w:val="001E41EC"/>
    <w:rsid w:val="001E42CE"/>
    <w:rsid w:val="001E4B41"/>
    <w:rsid w:val="001E56ED"/>
    <w:rsid w:val="001E58FD"/>
    <w:rsid w:val="001E5E2B"/>
    <w:rsid w:val="001E669A"/>
    <w:rsid w:val="001E66D5"/>
    <w:rsid w:val="001E6D70"/>
    <w:rsid w:val="001E73A8"/>
    <w:rsid w:val="001E7B6F"/>
    <w:rsid w:val="001E7D10"/>
    <w:rsid w:val="001E7F14"/>
    <w:rsid w:val="001F0346"/>
    <w:rsid w:val="001F08E7"/>
    <w:rsid w:val="001F098C"/>
    <w:rsid w:val="001F120E"/>
    <w:rsid w:val="001F1577"/>
    <w:rsid w:val="001F164D"/>
    <w:rsid w:val="001F24E4"/>
    <w:rsid w:val="001F2705"/>
    <w:rsid w:val="001F2BF2"/>
    <w:rsid w:val="001F33D8"/>
    <w:rsid w:val="001F3F5C"/>
    <w:rsid w:val="001F4214"/>
    <w:rsid w:val="001F513C"/>
    <w:rsid w:val="001F53B7"/>
    <w:rsid w:val="001F5B25"/>
    <w:rsid w:val="001F6217"/>
    <w:rsid w:val="001F7860"/>
    <w:rsid w:val="001F7870"/>
    <w:rsid w:val="001F7BB3"/>
    <w:rsid w:val="00200734"/>
    <w:rsid w:val="00200F00"/>
    <w:rsid w:val="00201280"/>
    <w:rsid w:val="00201362"/>
    <w:rsid w:val="0020248B"/>
    <w:rsid w:val="002035B6"/>
    <w:rsid w:val="00203C8F"/>
    <w:rsid w:val="00203FBA"/>
    <w:rsid w:val="00204058"/>
    <w:rsid w:val="00204EDD"/>
    <w:rsid w:val="00205F86"/>
    <w:rsid w:val="00205FF4"/>
    <w:rsid w:val="00206D2C"/>
    <w:rsid w:val="00207B89"/>
    <w:rsid w:val="00207DDA"/>
    <w:rsid w:val="0021000B"/>
    <w:rsid w:val="0021003F"/>
    <w:rsid w:val="00210615"/>
    <w:rsid w:val="002119B1"/>
    <w:rsid w:val="00211BFF"/>
    <w:rsid w:val="0021245D"/>
    <w:rsid w:val="00212D31"/>
    <w:rsid w:val="00213982"/>
    <w:rsid w:val="00213FA3"/>
    <w:rsid w:val="002141E9"/>
    <w:rsid w:val="00214787"/>
    <w:rsid w:val="00214CA4"/>
    <w:rsid w:val="00215452"/>
    <w:rsid w:val="00215A28"/>
    <w:rsid w:val="00215C7B"/>
    <w:rsid w:val="00216193"/>
    <w:rsid w:val="00216DE9"/>
    <w:rsid w:val="00216E13"/>
    <w:rsid w:val="00217067"/>
    <w:rsid w:val="00217B72"/>
    <w:rsid w:val="00220D42"/>
    <w:rsid w:val="00221642"/>
    <w:rsid w:val="0022222C"/>
    <w:rsid w:val="00222B14"/>
    <w:rsid w:val="00222B57"/>
    <w:rsid w:val="00223B2A"/>
    <w:rsid w:val="00223C0D"/>
    <w:rsid w:val="0022462E"/>
    <w:rsid w:val="00225879"/>
    <w:rsid w:val="002260CA"/>
    <w:rsid w:val="0022628A"/>
    <w:rsid w:val="00226D91"/>
    <w:rsid w:val="00227300"/>
    <w:rsid w:val="0023075D"/>
    <w:rsid w:val="00230911"/>
    <w:rsid w:val="0023257E"/>
    <w:rsid w:val="002325FC"/>
    <w:rsid w:val="00232CC7"/>
    <w:rsid w:val="002333F0"/>
    <w:rsid w:val="0023363A"/>
    <w:rsid w:val="0023445A"/>
    <w:rsid w:val="00234ADF"/>
    <w:rsid w:val="00234C61"/>
    <w:rsid w:val="00234EA7"/>
    <w:rsid w:val="002351D1"/>
    <w:rsid w:val="0023562E"/>
    <w:rsid w:val="00235871"/>
    <w:rsid w:val="00235E68"/>
    <w:rsid w:val="00235EA3"/>
    <w:rsid w:val="00235F0F"/>
    <w:rsid w:val="00236090"/>
    <w:rsid w:val="00237194"/>
    <w:rsid w:val="0023743B"/>
    <w:rsid w:val="00237DA1"/>
    <w:rsid w:val="00237DA6"/>
    <w:rsid w:val="00240010"/>
    <w:rsid w:val="00240548"/>
    <w:rsid w:val="00240E28"/>
    <w:rsid w:val="0024250F"/>
    <w:rsid w:val="002433EB"/>
    <w:rsid w:val="00243FD7"/>
    <w:rsid w:val="00244A4A"/>
    <w:rsid w:val="00245228"/>
    <w:rsid w:val="002471B4"/>
    <w:rsid w:val="0024789B"/>
    <w:rsid w:val="00250945"/>
    <w:rsid w:val="00250C52"/>
    <w:rsid w:val="002511CE"/>
    <w:rsid w:val="00251435"/>
    <w:rsid w:val="00251916"/>
    <w:rsid w:val="00251FE4"/>
    <w:rsid w:val="00252A8A"/>
    <w:rsid w:val="0025383B"/>
    <w:rsid w:val="002542B2"/>
    <w:rsid w:val="002547A5"/>
    <w:rsid w:val="00254C22"/>
    <w:rsid w:val="002550BE"/>
    <w:rsid w:val="0025539F"/>
    <w:rsid w:val="00256431"/>
    <w:rsid w:val="002566E8"/>
    <w:rsid w:val="002568F9"/>
    <w:rsid w:val="00260637"/>
    <w:rsid w:val="0026077D"/>
    <w:rsid w:val="00260DDE"/>
    <w:rsid w:val="002626FF"/>
    <w:rsid w:val="002629B0"/>
    <w:rsid w:val="00262C9F"/>
    <w:rsid w:val="002632B2"/>
    <w:rsid w:val="002632F0"/>
    <w:rsid w:val="00263D1B"/>
    <w:rsid w:val="0026484C"/>
    <w:rsid w:val="00265697"/>
    <w:rsid w:val="00265A9B"/>
    <w:rsid w:val="002661EE"/>
    <w:rsid w:val="002663A7"/>
    <w:rsid w:val="002664B5"/>
    <w:rsid w:val="00266C22"/>
    <w:rsid w:val="00267414"/>
    <w:rsid w:val="002679FF"/>
    <w:rsid w:val="00267A86"/>
    <w:rsid w:val="00270113"/>
    <w:rsid w:val="00270641"/>
    <w:rsid w:val="002712A4"/>
    <w:rsid w:val="002717E7"/>
    <w:rsid w:val="00272541"/>
    <w:rsid w:val="00272CAA"/>
    <w:rsid w:val="0027438A"/>
    <w:rsid w:val="00275727"/>
    <w:rsid w:val="00275E58"/>
    <w:rsid w:val="00276210"/>
    <w:rsid w:val="00280A40"/>
    <w:rsid w:val="00280E17"/>
    <w:rsid w:val="00280E26"/>
    <w:rsid w:val="00281972"/>
    <w:rsid w:val="0028284A"/>
    <w:rsid w:val="002849D8"/>
    <w:rsid w:val="00284AFE"/>
    <w:rsid w:val="0028537A"/>
    <w:rsid w:val="0028571E"/>
    <w:rsid w:val="00285AAD"/>
    <w:rsid w:val="00290A92"/>
    <w:rsid w:val="0029279F"/>
    <w:rsid w:val="00292B5D"/>
    <w:rsid w:val="00292F39"/>
    <w:rsid w:val="002939C1"/>
    <w:rsid w:val="00293C3F"/>
    <w:rsid w:val="002940DC"/>
    <w:rsid w:val="002944AD"/>
    <w:rsid w:val="00294AAB"/>
    <w:rsid w:val="0029512C"/>
    <w:rsid w:val="0029513B"/>
    <w:rsid w:val="002952E3"/>
    <w:rsid w:val="00295567"/>
    <w:rsid w:val="00295CDB"/>
    <w:rsid w:val="0029678F"/>
    <w:rsid w:val="00297036"/>
    <w:rsid w:val="002978EF"/>
    <w:rsid w:val="00297DD8"/>
    <w:rsid w:val="002A02E3"/>
    <w:rsid w:val="002A14A3"/>
    <w:rsid w:val="002A250F"/>
    <w:rsid w:val="002A3B89"/>
    <w:rsid w:val="002A5022"/>
    <w:rsid w:val="002A5D65"/>
    <w:rsid w:val="002A5FB8"/>
    <w:rsid w:val="002A67B5"/>
    <w:rsid w:val="002A7914"/>
    <w:rsid w:val="002B0355"/>
    <w:rsid w:val="002B0B68"/>
    <w:rsid w:val="002B1A99"/>
    <w:rsid w:val="002B217B"/>
    <w:rsid w:val="002B3587"/>
    <w:rsid w:val="002B3B0B"/>
    <w:rsid w:val="002B3E67"/>
    <w:rsid w:val="002B5EEA"/>
    <w:rsid w:val="002B7D28"/>
    <w:rsid w:val="002C05D4"/>
    <w:rsid w:val="002C0BFE"/>
    <w:rsid w:val="002C1390"/>
    <w:rsid w:val="002C13AD"/>
    <w:rsid w:val="002C19C6"/>
    <w:rsid w:val="002C1B31"/>
    <w:rsid w:val="002C2214"/>
    <w:rsid w:val="002C2DA4"/>
    <w:rsid w:val="002C2DBE"/>
    <w:rsid w:val="002C2E7C"/>
    <w:rsid w:val="002C3E50"/>
    <w:rsid w:val="002C4A8D"/>
    <w:rsid w:val="002C523B"/>
    <w:rsid w:val="002C5735"/>
    <w:rsid w:val="002C5B68"/>
    <w:rsid w:val="002C62C6"/>
    <w:rsid w:val="002C68AF"/>
    <w:rsid w:val="002C6FB9"/>
    <w:rsid w:val="002C70BC"/>
    <w:rsid w:val="002C7EB5"/>
    <w:rsid w:val="002D0C39"/>
    <w:rsid w:val="002D1631"/>
    <w:rsid w:val="002D1943"/>
    <w:rsid w:val="002D268A"/>
    <w:rsid w:val="002D27F1"/>
    <w:rsid w:val="002D2D86"/>
    <w:rsid w:val="002D2E0A"/>
    <w:rsid w:val="002D2FB1"/>
    <w:rsid w:val="002D347D"/>
    <w:rsid w:val="002D370E"/>
    <w:rsid w:val="002D3F2F"/>
    <w:rsid w:val="002D40F8"/>
    <w:rsid w:val="002D43E0"/>
    <w:rsid w:val="002D4429"/>
    <w:rsid w:val="002D4B75"/>
    <w:rsid w:val="002D4CD5"/>
    <w:rsid w:val="002D4D84"/>
    <w:rsid w:val="002D5051"/>
    <w:rsid w:val="002D5495"/>
    <w:rsid w:val="002D553F"/>
    <w:rsid w:val="002D60AE"/>
    <w:rsid w:val="002D6233"/>
    <w:rsid w:val="002D63F8"/>
    <w:rsid w:val="002D7486"/>
    <w:rsid w:val="002D7FD9"/>
    <w:rsid w:val="002E065F"/>
    <w:rsid w:val="002E16FA"/>
    <w:rsid w:val="002E1DCD"/>
    <w:rsid w:val="002E24CD"/>
    <w:rsid w:val="002E2AFF"/>
    <w:rsid w:val="002E2D77"/>
    <w:rsid w:val="002E3BC2"/>
    <w:rsid w:val="002E3C6D"/>
    <w:rsid w:val="002E4483"/>
    <w:rsid w:val="002E47A0"/>
    <w:rsid w:val="002E480D"/>
    <w:rsid w:val="002E5002"/>
    <w:rsid w:val="002E5231"/>
    <w:rsid w:val="002E5E9B"/>
    <w:rsid w:val="002E631E"/>
    <w:rsid w:val="002E75E9"/>
    <w:rsid w:val="002E77C4"/>
    <w:rsid w:val="002E782E"/>
    <w:rsid w:val="002F18D7"/>
    <w:rsid w:val="002F21D8"/>
    <w:rsid w:val="002F254C"/>
    <w:rsid w:val="002F34FC"/>
    <w:rsid w:val="002F3769"/>
    <w:rsid w:val="002F47B4"/>
    <w:rsid w:val="002F47E1"/>
    <w:rsid w:val="002F4B15"/>
    <w:rsid w:val="002F4CFF"/>
    <w:rsid w:val="002F580C"/>
    <w:rsid w:val="002F73F8"/>
    <w:rsid w:val="002F7A1D"/>
    <w:rsid w:val="00300A82"/>
    <w:rsid w:val="00302367"/>
    <w:rsid w:val="0030248B"/>
    <w:rsid w:val="00302CB5"/>
    <w:rsid w:val="003031AF"/>
    <w:rsid w:val="0030403C"/>
    <w:rsid w:val="0030454C"/>
    <w:rsid w:val="00305375"/>
    <w:rsid w:val="00305673"/>
    <w:rsid w:val="00305A4A"/>
    <w:rsid w:val="00306AA3"/>
    <w:rsid w:val="00306F79"/>
    <w:rsid w:val="00306FE8"/>
    <w:rsid w:val="003071BE"/>
    <w:rsid w:val="00307352"/>
    <w:rsid w:val="00310127"/>
    <w:rsid w:val="0031067F"/>
    <w:rsid w:val="00312FB1"/>
    <w:rsid w:val="00313AAF"/>
    <w:rsid w:val="00313AC6"/>
    <w:rsid w:val="003141BA"/>
    <w:rsid w:val="003143B8"/>
    <w:rsid w:val="0031454D"/>
    <w:rsid w:val="003164E6"/>
    <w:rsid w:val="00316D86"/>
    <w:rsid w:val="00317EAC"/>
    <w:rsid w:val="0032097A"/>
    <w:rsid w:val="003216E4"/>
    <w:rsid w:val="00321B20"/>
    <w:rsid w:val="00321E5E"/>
    <w:rsid w:val="003224D7"/>
    <w:rsid w:val="00322E3F"/>
    <w:rsid w:val="00324118"/>
    <w:rsid w:val="00324168"/>
    <w:rsid w:val="00324565"/>
    <w:rsid w:val="00324CBD"/>
    <w:rsid w:val="00325083"/>
    <w:rsid w:val="0032634B"/>
    <w:rsid w:val="003263F7"/>
    <w:rsid w:val="00326849"/>
    <w:rsid w:val="00327292"/>
    <w:rsid w:val="00327903"/>
    <w:rsid w:val="0032799A"/>
    <w:rsid w:val="00327B8B"/>
    <w:rsid w:val="00327B93"/>
    <w:rsid w:val="00327DAD"/>
    <w:rsid w:val="003302B5"/>
    <w:rsid w:val="00330690"/>
    <w:rsid w:val="00330697"/>
    <w:rsid w:val="0033125B"/>
    <w:rsid w:val="003316B8"/>
    <w:rsid w:val="0033292B"/>
    <w:rsid w:val="00332B9F"/>
    <w:rsid w:val="003331B1"/>
    <w:rsid w:val="0033377C"/>
    <w:rsid w:val="00333A5C"/>
    <w:rsid w:val="00335700"/>
    <w:rsid w:val="00335D13"/>
    <w:rsid w:val="00336C33"/>
    <w:rsid w:val="0034058C"/>
    <w:rsid w:val="00340712"/>
    <w:rsid w:val="0034093B"/>
    <w:rsid w:val="00340A95"/>
    <w:rsid w:val="00341F56"/>
    <w:rsid w:val="0034289A"/>
    <w:rsid w:val="00342981"/>
    <w:rsid w:val="00343DC8"/>
    <w:rsid w:val="003445BC"/>
    <w:rsid w:val="00344F4C"/>
    <w:rsid w:val="0034512B"/>
    <w:rsid w:val="003453F2"/>
    <w:rsid w:val="0034555C"/>
    <w:rsid w:val="00345E1B"/>
    <w:rsid w:val="00346524"/>
    <w:rsid w:val="00346790"/>
    <w:rsid w:val="003469B3"/>
    <w:rsid w:val="0035024D"/>
    <w:rsid w:val="00350F48"/>
    <w:rsid w:val="00351197"/>
    <w:rsid w:val="0035169F"/>
    <w:rsid w:val="003523AB"/>
    <w:rsid w:val="00352881"/>
    <w:rsid w:val="00353AA4"/>
    <w:rsid w:val="003547A9"/>
    <w:rsid w:val="00354DA3"/>
    <w:rsid w:val="003557AC"/>
    <w:rsid w:val="00355E90"/>
    <w:rsid w:val="003560C7"/>
    <w:rsid w:val="003565FF"/>
    <w:rsid w:val="003576C9"/>
    <w:rsid w:val="00360034"/>
    <w:rsid w:val="003607E0"/>
    <w:rsid w:val="00360BCC"/>
    <w:rsid w:val="00360CC9"/>
    <w:rsid w:val="0036162D"/>
    <w:rsid w:val="00361E3A"/>
    <w:rsid w:val="00361F83"/>
    <w:rsid w:val="003620D4"/>
    <w:rsid w:val="0036263F"/>
    <w:rsid w:val="0036292A"/>
    <w:rsid w:val="00362B90"/>
    <w:rsid w:val="00363383"/>
    <w:rsid w:val="00363390"/>
    <w:rsid w:val="00363489"/>
    <w:rsid w:val="003638C5"/>
    <w:rsid w:val="00364991"/>
    <w:rsid w:val="00364C9D"/>
    <w:rsid w:val="00365F82"/>
    <w:rsid w:val="003668F4"/>
    <w:rsid w:val="003675D7"/>
    <w:rsid w:val="0037030E"/>
    <w:rsid w:val="00371C2F"/>
    <w:rsid w:val="00371FB7"/>
    <w:rsid w:val="00372281"/>
    <w:rsid w:val="00372B11"/>
    <w:rsid w:val="00373665"/>
    <w:rsid w:val="00373C6A"/>
    <w:rsid w:val="00373FCE"/>
    <w:rsid w:val="00374963"/>
    <w:rsid w:val="00374B9B"/>
    <w:rsid w:val="00374CAA"/>
    <w:rsid w:val="0037568F"/>
    <w:rsid w:val="00376AB2"/>
    <w:rsid w:val="00376DF9"/>
    <w:rsid w:val="003805E8"/>
    <w:rsid w:val="003808D8"/>
    <w:rsid w:val="00381324"/>
    <w:rsid w:val="00382147"/>
    <w:rsid w:val="003827A9"/>
    <w:rsid w:val="00383314"/>
    <w:rsid w:val="00383A04"/>
    <w:rsid w:val="00383E1C"/>
    <w:rsid w:val="00384201"/>
    <w:rsid w:val="003848A8"/>
    <w:rsid w:val="0038549A"/>
    <w:rsid w:val="003857C9"/>
    <w:rsid w:val="00386018"/>
    <w:rsid w:val="00386108"/>
    <w:rsid w:val="00386C9B"/>
    <w:rsid w:val="00386F05"/>
    <w:rsid w:val="0039003D"/>
    <w:rsid w:val="00390754"/>
    <w:rsid w:val="0039100C"/>
    <w:rsid w:val="0039136A"/>
    <w:rsid w:val="00391B77"/>
    <w:rsid w:val="00392594"/>
    <w:rsid w:val="00392D1A"/>
    <w:rsid w:val="003931FE"/>
    <w:rsid w:val="00393487"/>
    <w:rsid w:val="00393512"/>
    <w:rsid w:val="003937FA"/>
    <w:rsid w:val="00393B2C"/>
    <w:rsid w:val="00393F11"/>
    <w:rsid w:val="00394217"/>
    <w:rsid w:val="003943D7"/>
    <w:rsid w:val="0039458C"/>
    <w:rsid w:val="00395E38"/>
    <w:rsid w:val="00396AD9"/>
    <w:rsid w:val="00396CF2"/>
    <w:rsid w:val="00397E9B"/>
    <w:rsid w:val="003A0241"/>
    <w:rsid w:val="003A0696"/>
    <w:rsid w:val="003A0BCB"/>
    <w:rsid w:val="003A0CCC"/>
    <w:rsid w:val="003A0ECE"/>
    <w:rsid w:val="003A0F57"/>
    <w:rsid w:val="003A118B"/>
    <w:rsid w:val="003A1E50"/>
    <w:rsid w:val="003A2AD0"/>
    <w:rsid w:val="003A396A"/>
    <w:rsid w:val="003A3B98"/>
    <w:rsid w:val="003A3F1E"/>
    <w:rsid w:val="003A418E"/>
    <w:rsid w:val="003A43CB"/>
    <w:rsid w:val="003A4C6B"/>
    <w:rsid w:val="003A50B2"/>
    <w:rsid w:val="003A577E"/>
    <w:rsid w:val="003A58B1"/>
    <w:rsid w:val="003A5B02"/>
    <w:rsid w:val="003A6488"/>
    <w:rsid w:val="003A6B28"/>
    <w:rsid w:val="003A7000"/>
    <w:rsid w:val="003A7EE0"/>
    <w:rsid w:val="003B08CB"/>
    <w:rsid w:val="003B12B1"/>
    <w:rsid w:val="003B1581"/>
    <w:rsid w:val="003B1819"/>
    <w:rsid w:val="003B2540"/>
    <w:rsid w:val="003B26F3"/>
    <w:rsid w:val="003B33C5"/>
    <w:rsid w:val="003B455D"/>
    <w:rsid w:val="003B4BE8"/>
    <w:rsid w:val="003B6309"/>
    <w:rsid w:val="003B67E1"/>
    <w:rsid w:val="003B74A1"/>
    <w:rsid w:val="003C007E"/>
    <w:rsid w:val="003C0A32"/>
    <w:rsid w:val="003C105B"/>
    <w:rsid w:val="003C2385"/>
    <w:rsid w:val="003C2F38"/>
    <w:rsid w:val="003C384E"/>
    <w:rsid w:val="003C3A0C"/>
    <w:rsid w:val="003C3C23"/>
    <w:rsid w:val="003C535F"/>
    <w:rsid w:val="003C56AC"/>
    <w:rsid w:val="003C5827"/>
    <w:rsid w:val="003C5CB2"/>
    <w:rsid w:val="003C5EB3"/>
    <w:rsid w:val="003C63EA"/>
    <w:rsid w:val="003C7073"/>
    <w:rsid w:val="003C721D"/>
    <w:rsid w:val="003C75AA"/>
    <w:rsid w:val="003C7B4B"/>
    <w:rsid w:val="003C7EBE"/>
    <w:rsid w:val="003D040B"/>
    <w:rsid w:val="003D065E"/>
    <w:rsid w:val="003D0B2F"/>
    <w:rsid w:val="003D117C"/>
    <w:rsid w:val="003D15A0"/>
    <w:rsid w:val="003D18AB"/>
    <w:rsid w:val="003D2909"/>
    <w:rsid w:val="003D2AB5"/>
    <w:rsid w:val="003D2F28"/>
    <w:rsid w:val="003D31B6"/>
    <w:rsid w:val="003D4815"/>
    <w:rsid w:val="003D52B8"/>
    <w:rsid w:val="003D55FE"/>
    <w:rsid w:val="003D615A"/>
    <w:rsid w:val="003D76D6"/>
    <w:rsid w:val="003D7C53"/>
    <w:rsid w:val="003E0753"/>
    <w:rsid w:val="003E1002"/>
    <w:rsid w:val="003E20C9"/>
    <w:rsid w:val="003E2892"/>
    <w:rsid w:val="003E28B2"/>
    <w:rsid w:val="003E2C14"/>
    <w:rsid w:val="003E34E0"/>
    <w:rsid w:val="003E3E99"/>
    <w:rsid w:val="003E3F24"/>
    <w:rsid w:val="003E4995"/>
    <w:rsid w:val="003E4E7E"/>
    <w:rsid w:val="003E5A01"/>
    <w:rsid w:val="003E6554"/>
    <w:rsid w:val="003E657F"/>
    <w:rsid w:val="003E68BB"/>
    <w:rsid w:val="003E6D01"/>
    <w:rsid w:val="003E7A22"/>
    <w:rsid w:val="003E7A8C"/>
    <w:rsid w:val="003E7C46"/>
    <w:rsid w:val="003F0C7F"/>
    <w:rsid w:val="003F0CA3"/>
    <w:rsid w:val="003F0E75"/>
    <w:rsid w:val="003F20FA"/>
    <w:rsid w:val="003F21FC"/>
    <w:rsid w:val="003F29DA"/>
    <w:rsid w:val="003F2C3C"/>
    <w:rsid w:val="003F2D5E"/>
    <w:rsid w:val="003F2D64"/>
    <w:rsid w:val="003F3300"/>
    <w:rsid w:val="003F339C"/>
    <w:rsid w:val="003F39D9"/>
    <w:rsid w:val="003F3E4B"/>
    <w:rsid w:val="003F43A3"/>
    <w:rsid w:val="003F4A42"/>
    <w:rsid w:val="003F58E9"/>
    <w:rsid w:val="003F66EB"/>
    <w:rsid w:val="003F7BA4"/>
    <w:rsid w:val="00400237"/>
    <w:rsid w:val="004014D2"/>
    <w:rsid w:val="00401E48"/>
    <w:rsid w:val="0040233B"/>
    <w:rsid w:val="0040273A"/>
    <w:rsid w:val="00402AB4"/>
    <w:rsid w:val="004039BC"/>
    <w:rsid w:val="00403EF4"/>
    <w:rsid w:val="00405407"/>
    <w:rsid w:val="00405AAE"/>
    <w:rsid w:val="00405E60"/>
    <w:rsid w:val="004064CA"/>
    <w:rsid w:val="00406582"/>
    <w:rsid w:val="00406D64"/>
    <w:rsid w:val="004070E7"/>
    <w:rsid w:val="00407127"/>
    <w:rsid w:val="0040726A"/>
    <w:rsid w:val="00407A2E"/>
    <w:rsid w:val="004106CF"/>
    <w:rsid w:val="00410F16"/>
    <w:rsid w:val="00411553"/>
    <w:rsid w:val="00411714"/>
    <w:rsid w:val="00412606"/>
    <w:rsid w:val="0041261D"/>
    <w:rsid w:val="00412630"/>
    <w:rsid w:val="004135B1"/>
    <w:rsid w:val="00413D70"/>
    <w:rsid w:val="00414ACF"/>
    <w:rsid w:val="00415C05"/>
    <w:rsid w:val="00415E3A"/>
    <w:rsid w:val="00416644"/>
    <w:rsid w:val="0042027F"/>
    <w:rsid w:val="0042142C"/>
    <w:rsid w:val="00424059"/>
    <w:rsid w:val="00424278"/>
    <w:rsid w:val="00424894"/>
    <w:rsid w:val="0042543E"/>
    <w:rsid w:val="00426B5E"/>
    <w:rsid w:val="00426C50"/>
    <w:rsid w:val="00426E37"/>
    <w:rsid w:val="00430D5C"/>
    <w:rsid w:val="00430EC5"/>
    <w:rsid w:val="0043213C"/>
    <w:rsid w:val="004322E6"/>
    <w:rsid w:val="00432896"/>
    <w:rsid w:val="00432C88"/>
    <w:rsid w:val="00432EAD"/>
    <w:rsid w:val="00433629"/>
    <w:rsid w:val="0043457D"/>
    <w:rsid w:val="00434FE6"/>
    <w:rsid w:val="004350CC"/>
    <w:rsid w:val="00435BA3"/>
    <w:rsid w:val="00436BA9"/>
    <w:rsid w:val="00436FB4"/>
    <w:rsid w:val="00437EF6"/>
    <w:rsid w:val="00440A30"/>
    <w:rsid w:val="00440EE8"/>
    <w:rsid w:val="00441666"/>
    <w:rsid w:val="0044219F"/>
    <w:rsid w:val="004438EE"/>
    <w:rsid w:val="00444593"/>
    <w:rsid w:val="00446770"/>
    <w:rsid w:val="00447413"/>
    <w:rsid w:val="004478BF"/>
    <w:rsid w:val="00447A52"/>
    <w:rsid w:val="00447CC4"/>
    <w:rsid w:val="00450334"/>
    <w:rsid w:val="00452AD9"/>
    <w:rsid w:val="004543CD"/>
    <w:rsid w:val="00454E13"/>
    <w:rsid w:val="00455364"/>
    <w:rsid w:val="00455DA0"/>
    <w:rsid w:val="00455EF4"/>
    <w:rsid w:val="004563C0"/>
    <w:rsid w:val="0045708C"/>
    <w:rsid w:val="004573BE"/>
    <w:rsid w:val="0045743D"/>
    <w:rsid w:val="004574F8"/>
    <w:rsid w:val="0045757B"/>
    <w:rsid w:val="004579AD"/>
    <w:rsid w:val="00457CDE"/>
    <w:rsid w:val="00457DDB"/>
    <w:rsid w:val="00460278"/>
    <w:rsid w:val="004604F1"/>
    <w:rsid w:val="004609E0"/>
    <w:rsid w:val="00461A15"/>
    <w:rsid w:val="00461A9F"/>
    <w:rsid w:val="00462061"/>
    <w:rsid w:val="0046271F"/>
    <w:rsid w:val="00462F72"/>
    <w:rsid w:val="0046307D"/>
    <w:rsid w:val="004632B1"/>
    <w:rsid w:val="00463442"/>
    <w:rsid w:val="00463E60"/>
    <w:rsid w:val="004645BB"/>
    <w:rsid w:val="0046461D"/>
    <w:rsid w:val="00465517"/>
    <w:rsid w:val="00465A78"/>
    <w:rsid w:val="00466187"/>
    <w:rsid w:val="00466888"/>
    <w:rsid w:val="00466F15"/>
    <w:rsid w:val="00467183"/>
    <w:rsid w:val="004701D1"/>
    <w:rsid w:val="00470FE2"/>
    <w:rsid w:val="00471200"/>
    <w:rsid w:val="004716F3"/>
    <w:rsid w:val="0047182A"/>
    <w:rsid w:val="00471DE8"/>
    <w:rsid w:val="00473CA4"/>
    <w:rsid w:val="0047467A"/>
    <w:rsid w:val="004769BA"/>
    <w:rsid w:val="00476CDC"/>
    <w:rsid w:val="00476D94"/>
    <w:rsid w:val="00476F0B"/>
    <w:rsid w:val="004771CC"/>
    <w:rsid w:val="004774E3"/>
    <w:rsid w:val="00477CB3"/>
    <w:rsid w:val="00481D57"/>
    <w:rsid w:val="0048299F"/>
    <w:rsid w:val="00483732"/>
    <w:rsid w:val="00483B05"/>
    <w:rsid w:val="00483D75"/>
    <w:rsid w:val="0048434C"/>
    <w:rsid w:val="0048595B"/>
    <w:rsid w:val="00485CAB"/>
    <w:rsid w:val="004860A3"/>
    <w:rsid w:val="004863EF"/>
    <w:rsid w:val="00486D23"/>
    <w:rsid w:val="00487582"/>
    <w:rsid w:val="00487749"/>
    <w:rsid w:val="00487A79"/>
    <w:rsid w:val="00487DC5"/>
    <w:rsid w:val="00490202"/>
    <w:rsid w:val="00490C6B"/>
    <w:rsid w:val="00490EE8"/>
    <w:rsid w:val="00491386"/>
    <w:rsid w:val="00492BD3"/>
    <w:rsid w:val="004937EF"/>
    <w:rsid w:val="004942BC"/>
    <w:rsid w:val="0049491E"/>
    <w:rsid w:val="00494FCE"/>
    <w:rsid w:val="004952F7"/>
    <w:rsid w:val="00495529"/>
    <w:rsid w:val="00495574"/>
    <w:rsid w:val="00495FA7"/>
    <w:rsid w:val="004963DD"/>
    <w:rsid w:val="0049658B"/>
    <w:rsid w:val="00496E56"/>
    <w:rsid w:val="00497602"/>
    <w:rsid w:val="00497ABA"/>
    <w:rsid w:val="004A0195"/>
    <w:rsid w:val="004A05F9"/>
    <w:rsid w:val="004A0A79"/>
    <w:rsid w:val="004A0CF6"/>
    <w:rsid w:val="004A1D64"/>
    <w:rsid w:val="004A223F"/>
    <w:rsid w:val="004A2F65"/>
    <w:rsid w:val="004A329A"/>
    <w:rsid w:val="004A33F0"/>
    <w:rsid w:val="004A395C"/>
    <w:rsid w:val="004A3976"/>
    <w:rsid w:val="004A3C58"/>
    <w:rsid w:val="004A4DB9"/>
    <w:rsid w:val="004A4FB4"/>
    <w:rsid w:val="004A514C"/>
    <w:rsid w:val="004A52A4"/>
    <w:rsid w:val="004A58FE"/>
    <w:rsid w:val="004A5A58"/>
    <w:rsid w:val="004A6291"/>
    <w:rsid w:val="004A6E5A"/>
    <w:rsid w:val="004A6F26"/>
    <w:rsid w:val="004A7108"/>
    <w:rsid w:val="004B0582"/>
    <w:rsid w:val="004B0A88"/>
    <w:rsid w:val="004B13CB"/>
    <w:rsid w:val="004B252F"/>
    <w:rsid w:val="004B2537"/>
    <w:rsid w:val="004B26DE"/>
    <w:rsid w:val="004B271A"/>
    <w:rsid w:val="004B28E5"/>
    <w:rsid w:val="004B2BA4"/>
    <w:rsid w:val="004B2F5E"/>
    <w:rsid w:val="004B3073"/>
    <w:rsid w:val="004B3125"/>
    <w:rsid w:val="004B3168"/>
    <w:rsid w:val="004B3274"/>
    <w:rsid w:val="004B34F3"/>
    <w:rsid w:val="004B3CE6"/>
    <w:rsid w:val="004B40E0"/>
    <w:rsid w:val="004B59A1"/>
    <w:rsid w:val="004B6445"/>
    <w:rsid w:val="004B64DE"/>
    <w:rsid w:val="004B66B4"/>
    <w:rsid w:val="004B6F40"/>
    <w:rsid w:val="004B718C"/>
    <w:rsid w:val="004B7420"/>
    <w:rsid w:val="004B7B66"/>
    <w:rsid w:val="004C0369"/>
    <w:rsid w:val="004C0C17"/>
    <w:rsid w:val="004C184C"/>
    <w:rsid w:val="004C1AA6"/>
    <w:rsid w:val="004C1BCF"/>
    <w:rsid w:val="004C3C62"/>
    <w:rsid w:val="004C4266"/>
    <w:rsid w:val="004C4CEA"/>
    <w:rsid w:val="004C4DBB"/>
    <w:rsid w:val="004C4F63"/>
    <w:rsid w:val="004C57F1"/>
    <w:rsid w:val="004C6BB7"/>
    <w:rsid w:val="004C7729"/>
    <w:rsid w:val="004C7B36"/>
    <w:rsid w:val="004D03BA"/>
    <w:rsid w:val="004D0887"/>
    <w:rsid w:val="004D1BD3"/>
    <w:rsid w:val="004D25C0"/>
    <w:rsid w:val="004D2CCF"/>
    <w:rsid w:val="004D3819"/>
    <w:rsid w:val="004D3A0E"/>
    <w:rsid w:val="004D5630"/>
    <w:rsid w:val="004D5FD9"/>
    <w:rsid w:val="004D6B32"/>
    <w:rsid w:val="004D78A8"/>
    <w:rsid w:val="004D79F9"/>
    <w:rsid w:val="004D7DD7"/>
    <w:rsid w:val="004E03E3"/>
    <w:rsid w:val="004E0422"/>
    <w:rsid w:val="004E0DBD"/>
    <w:rsid w:val="004E0F70"/>
    <w:rsid w:val="004E11EC"/>
    <w:rsid w:val="004E3348"/>
    <w:rsid w:val="004E3A78"/>
    <w:rsid w:val="004E4981"/>
    <w:rsid w:val="004E4AD8"/>
    <w:rsid w:val="004E5550"/>
    <w:rsid w:val="004E5D4B"/>
    <w:rsid w:val="004E614A"/>
    <w:rsid w:val="004E672C"/>
    <w:rsid w:val="004E6C38"/>
    <w:rsid w:val="004E7148"/>
    <w:rsid w:val="004E7453"/>
    <w:rsid w:val="004E7BAF"/>
    <w:rsid w:val="004E7E13"/>
    <w:rsid w:val="004E7F28"/>
    <w:rsid w:val="004F0502"/>
    <w:rsid w:val="004F0692"/>
    <w:rsid w:val="004F1BB4"/>
    <w:rsid w:val="004F3213"/>
    <w:rsid w:val="004F32D9"/>
    <w:rsid w:val="004F3D0E"/>
    <w:rsid w:val="004F4501"/>
    <w:rsid w:val="004F48CA"/>
    <w:rsid w:val="004F498A"/>
    <w:rsid w:val="004F5764"/>
    <w:rsid w:val="004F5886"/>
    <w:rsid w:val="004F6197"/>
    <w:rsid w:val="00500637"/>
    <w:rsid w:val="005011DB"/>
    <w:rsid w:val="00501BDE"/>
    <w:rsid w:val="00503381"/>
    <w:rsid w:val="005033FA"/>
    <w:rsid w:val="00503CFF"/>
    <w:rsid w:val="00504BB8"/>
    <w:rsid w:val="00505608"/>
    <w:rsid w:val="00505692"/>
    <w:rsid w:val="00505E01"/>
    <w:rsid w:val="005061EF"/>
    <w:rsid w:val="00506755"/>
    <w:rsid w:val="00507DC0"/>
    <w:rsid w:val="00510284"/>
    <w:rsid w:val="00510507"/>
    <w:rsid w:val="00510620"/>
    <w:rsid w:val="00512A71"/>
    <w:rsid w:val="00512E93"/>
    <w:rsid w:val="005136B0"/>
    <w:rsid w:val="005140BD"/>
    <w:rsid w:val="00514536"/>
    <w:rsid w:val="00514660"/>
    <w:rsid w:val="0051484D"/>
    <w:rsid w:val="00514B68"/>
    <w:rsid w:val="005150DC"/>
    <w:rsid w:val="00515777"/>
    <w:rsid w:val="00515CB7"/>
    <w:rsid w:val="00515EEC"/>
    <w:rsid w:val="00516EAC"/>
    <w:rsid w:val="00517FCB"/>
    <w:rsid w:val="0052081C"/>
    <w:rsid w:val="00520D02"/>
    <w:rsid w:val="0052113D"/>
    <w:rsid w:val="0052173E"/>
    <w:rsid w:val="005217F0"/>
    <w:rsid w:val="00521DB4"/>
    <w:rsid w:val="00523372"/>
    <w:rsid w:val="005233B4"/>
    <w:rsid w:val="005239A6"/>
    <w:rsid w:val="00525561"/>
    <w:rsid w:val="005261E2"/>
    <w:rsid w:val="00526CC2"/>
    <w:rsid w:val="005273A0"/>
    <w:rsid w:val="00527F0B"/>
    <w:rsid w:val="005301FA"/>
    <w:rsid w:val="00530758"/>
    <w:rsid w:val="00530817"/>
    <w:rsid w:val="00530B98"/>
    <w:rsid w:val="0053112B"/>
    <w:rsid w:val="005311C7"/>
    <w:rsid w:val="00533820"/>
    <w:rsid w:val="00533A06"/>
    <w:rsid w:val="00533FF6"/>
    <w:rsid w:val="005346A2"/>
    <w:rsid w:val="00535C75"/>
    <w:rsid w:val="00535DFF"/>
    <w:rsid w:val="0053774B"/>
    <w:rsid w:val="005405F1"/>
    <w:rsid w:val="00541559"/>
    <w:rsid w:val="00541BCD"/>
    <w:rsid w:val="005421B2"/>
    <w:rsid w:val="00542351"/>
    <w:rsid w:val="005423AB"/>
    <w:rsid w:val="00543191"/>
    <w:rsid w:val="00543D49"/>
    <w:rsid w:val="005440AB"/>
    <w:rsid w:val="0054448B"/>
    <w:rsid w:val="00544551"/>
    <w:rsid w:val="005455FE"/>
    <w:rsid w:val="00545D7B"/>
    <w:rsid w:val="00546603"/>
    <w:rsid w:val="00546CF2"/>
    <w:rsid w:val="00546F39"/>
    <w:rsid w:val="00547032"/>
    <w:rsid w:val="00547184"/>
    <w:rsid w:val="005473ED"/>
    <w:rsid w:val="005476B9"/>
    <w:rsid w:val="00550323"/>
    <w:rsid w:val="0055087C"/>
    <w:rsid w:val="00550EA1"/>
    <w:rsid w:val="00550F35"/>
    <w:rsid w:val="005516C1"/>
    <w:rsid w:val="00551C05"/>
    <w:rsid w:val="00552F66"/>
    <w:rsid w:val="00553424"/>
    <w:rsid w:val="005540C1"/>
    <w:rsid w:val="00554593"/>
    <w:rsid w:val="00554B39"/>
    <w:rsid w:val="00555923"/>
    <w:rsid w:val="00556D46"/>
    <w:rsid w:val="00557057"/>
    <w:rsid w:val="0055793E"/>
    <w:rsid w:val="00557F40"/>
    <w:rsid w:val="00560100"/>
    <w:rsid w:val="005607C5"/>
    <w:rsid w:val="00560991"/>
    <w:rsid w:val="00560A3B"/>
    <w:rsid w:val="00560B8C"/>
    <w:rsid w:val="00560DC6"/>
    <w:rsid w:val="00560F27"/>
    <w:rsid w:val="005612A3"/>
    <w:rsid w:val="00561D99"/>
    <w:rsid w:val="005625CA"/>
    <w:rsid w:val="0056278A"/>
    <w:rsid w:val="00563E22"/>
    <w:rsid w:val="00564E8D"/>
    <w:rsid w:val="0056544F"/>
    <w:rsid w:val="00565FDA"/>
    <w:rsid w:val="00567E99"/>
    <w:rsid w:val="0057030B"/>
    <w:rsid w:val="00571159"/>
    <w:rsid w:val="00571651"/>
    <w:rsid w:val="0057199D"/>
    <w:rsid w:val="00573925"/>
    <w:rsid w:val="00574870"/>
    <w:rsid w:val="00575345"/>
    <w:rsid w:val="00575366"/>
    <w:rsid w:val="00575CCE"/>
    <w:rsid w:val="00576446"/>
    <w:rsid w:val="00576E82"/>
    <w:rsid w:val="00577413"/>
    <w:rsid w:val="00580052"/>
    <w:rsid w:val="00580E20"/>
    <w:rsid w:val="00581C2D"/>
    <w:rsid w:val="00581E2E"/>
    <w:rsid w:val="005824CF"/>
    <w:rsid w:val="00583284"/>
    <w:rsid w:val="00583EE7"/>
    <w:rsid w:val="00584564"/>
    <w:rsid w:val="005846D9"/>
    <w:rsid w:val="00584AF1"/>
    <w:rsid w:val="00585135"/>
    <w:rsid w:val="005851C4"/>
    <w:rsid w:val="00586FBC"/>
    <w:rsid w:val="00587503"/>
    <w:rsid w:val="00587E16"/>
    <w:rsid w:val="005900FC"/>
    <w:rsid w:val="00590433"/>
    <w:rsid w:val="00590951"/>
    <w:rsid w:val="00590DDA"/>
    <w:rsid w:val="005913D9"/>
    <w:rsid w:val="00591E87"/>
    <w:rsid w:val="00592291"/>
    <w:rsid w:val="00593209"/>
    <w:rsid w:val="00593618"/>
    <w:rsid w:val="00595B0E"/>
    <w:rsid w:val="00595BDC"/>
    <w:rsid w:val="0059632B"/>
    <w:rsid w:val="005963A8"/>
    <w:rsid w:val="00596F82"/>
    <w:rsid w:val="00596F8D"/>
    <w:rsid w:val="00597F03"/>
    <w:rsid w:val="005A07B3"/>
    <w:rsid w:val="005A0F77"/>
    <w:rsid w:val="005A0F9B"/>
    <w:rsid w:val="005A14EC"/>
    <w:rsid w:val="005A1AEB"/>
    <w:rsid w:val="005A1FF9"/>
    <w:rsid w:val="005A2C92"/>
    <w:rsid w:val="005A31FD"/>
    <w:rsid w:val="005A3B61"/>
    <w:rsid w:val="005A3B88"/>
    <w:rsid w:val="005A3EBC"/>
    <w:rsid w:val="005A5A44"/>
    <w:rsid w:val="005A5DE7"/>
    <w:rsid w:val="005A760E"/>
    <w:rsid w:val="005A7762"/>
    <w:rsid w:val="005A7A58"/>
    <w:rsid w:val="005B01F0"/>
    <w:rsid w:val="005B09BD"/>
    <w:rsid w:val="005B107F"/>
    <w:rsid w:val="005B1A92"/>
    <w:rsid w:val="005B1F9C"/>
    <w:rsid w:val="005B2735"/>
    <w:rsid w:val="005B2C53"/>
    <w:rsid w:val="005B2F44"/>
    <w:rsid w:val="005B32AE"/>
    <w:rsid w:val="005B4BE0"/>
    <w:rsid w:val="005B5471"/>
    <w:rsid w:val="005B66B1"/>
    <w:rsid w:val="005B6CD0"/>
    <w:rsid w:val="005B78B2"/>
    <w:rsid w:val="005B79C6"/>
    <w:rsid w:val="005C0189"/>
    <w:rsid w:val="005C1443"/>
    <w:rsid w:val="005C1505"/>
    <w:rsid w:val="005C1983"/>
    <w:rsid w:val="005C1E0A"/>
    <w:rsid w:val="005C2EAB"/>
    <w:rsid w:val="005C4CC9"/>
    <w:rsid w:val="005C56AD"/>
    <w:rsid w:val="005C5E57"/>
    <w:rsid w:val="005C697C"/>
    <w:rsid w:val="005C6ED5"/>
    <w:rsid w:val="005D00DC"/>
    <w:rsid w:val="005D0F86"/>
    <w:rsid w:val="005D11C7"/>
    <w:rsid w:val="005D3482"/>
    <w:rsid w:val="005D5A66"/>
    <w:rsid w:val="005D5CBF"/>
    <w:rsid w:val="005D621D"/>
    <w:rsid w:val="005D6AD4"/>
    <w:rsid w:val="005D7FC5"/>
    <w:rsid w:val="005E02C2"/>
    <w:rsid w:val="005E05B7"/>
    <w:rsid w:val="005E064D"/>
    <w:rsid w:val="005E1B0A"/>
    <w:rsid w:val="005E2279"/>
    <w:rsid w:val="005E2675"/>
    <w:rsid w:val="005E2B30"/>
    <w:rsid w:val="005E30C6"/>
    <w:rsid w:val="005E3DA5"/>
    <w:rsid w:val="005E3F23"/>
    <w:rsid w:val="005E4CB9"/>
    <w:rsid w:val="005E4D43"/>
    <w:rsid w:val="005E5ABD"/>
    <w:rsid w:val="005E63EA"/>
    <w:rsid w:val="005E6DD6"/>
    <w:rsid w:val="005E7A23"/>
    <w:rsid w:val="005F0DA3"/>
    <w:rsid w:val="005F1AA4"/>
    <w:rsid w:val="005F20F2"/>
    <w:rsid w:val="005F2C6C"/>
    <w:rsid w:val="005F3374"/>
    <w:rsid w:val="005F364F"/>
    <w:rsid w:val="005F3BF8"/>
    <w:rsid w:val="005F4116"/>
    <w:rsid w:val="005F4942"/>
    <w:rsid w:val="005F49DA"/>
    <w:rsid w:val="005F519B"/>
    <w:rsid w:val="005F5247"/>
    <w:rsid w:val="005F5645"/>
    <w:rsid w:val="005F56A1"/>
    <w:rsid w:val="005F5BE8"/>
    <w:rsid w:val="005F6095"/>
    <w:rsid w:val="005F7783"/>
    <w:rsid w:val="005F798F"/>
    <w:rsid w:val="005F7A11"/>
    <w:rsid w:val="005F7A88"/>
    <w:rsid w:val="005F7F8C"/>
    <w:rsid w:val="0060018A"/>
    <w:rsid w:val="00600C72"/>
    <w:rsid w:val="0060126C"/>
    <w:rsid w:val="00601CAA"/>
    <w:rsid w:val="006020C8"/>
    <w:rsid w:val="00602184"/>
    <w:rsid w:val="00602702"/>
    <w:rsid w:val="006027A3"/>
    <w:rsid w:val="00602942"/>
    <w:rsid w:val="00602B61"/>
    <w:rsid w:val="00602DB2"/>
    <w:rsid w:val="00603B06"/>
    <w:rsid w:val="006040A5"/>
    <w:rsid w:val="00607184"/>
    <w:rsid w:val="006102DA"/>
    <w:rsid w:val="00610A20"/>
    <w:rsid w:val="00610BA1"/>
    <w:rsid w:val="00610C4B"/>
    <w:rsid w:val="00610D1A"/>
    <w:rsid w:val="00611149"/>
    <w:rsid w:val="0061220C"/>
    <w:rsid w:val="00613060"/>
    <w:rsid w:val="006141A2"/>
    <w:rsid w:val="0061481A"/>
    <w:rsid w:val="00614F1F"/>
    <w:rsid w:val="006154CB"/>
    <w:rsid w:val="00615C0C"/>
    <w:rsid w:val="00616100"/>
    <w:rsid w:val="00616682"/>
    <w:rsid w:val="00616C9D"/>
    <w:rsid w:val="0061751D"/>
    <w:rsid w:val="00617C12"/>
    <w:rsid w:val="0062039E"/>
    <w:rsid w:val="006212E8"/>
    <w:rsid w:val="00621350"/>
    <w:rsid w:val="00621695"/>
    <w:rsid w:val="0062186F"/>
    <w:rsid w:val="006220C9"/>
    <w:rsid w:val="0062242D"/>
    <w:rsid w:val="0062391F"/>
    <w:rsid w:val="00623993"/>
    <w:rsid w:val="006256A6"/>
    <w:rsid w:val="00625AD3"/>
    <w:rsid w:val="006276BB"/>
    <w:rsid w:val="00627933"/>
    <w:rsid w:val="00627AC0"/>
    <w:rsid w:val="00627D55"/>
    <w:rsid w:val="00630AC9"/>
    <w:rsid w:val="00630BA2"/>
    <w:rsid w:val="00632A05"/>
    <w:rsid w:val="0063367B"/>
    <w:rsid w:val="00633A6E"/>
    <w:rsid w:val="006343DC"/>
    <w:rsid w:val="006347B4"/>
    <w:rsid w:val="006354BA"/>
    <w:rsid w:val="00635B45"/>
    <w:rsid w:val="006366A8"/>
    <w:rsid w:val="00637634"/>
    <w:rsid w:val="00637FDB"/>
    <w:rsid w:val="006401CC"/>
    <w:rsid w:val="006401FD"/>
    <w:rsid w:val="00640C75"/>
    <w:rsid w:val="006410FB"/>
    <w:rsid w:val="0064142C"/>
    <w:rsid w:val="00641816"/>
    <w:rsid w:val="00641880"/>
    <w:rsid w:val="00641E9A"/>
    <w:rsid w:val="00641F86"/>
    <w:rsid w:val="00642054"/>
    <w:rsid w:val="00642777"/>
    <w:rsid w:val="00643219"/>
    <w:rsid w:val="00643AE2"/>
    <w:rsid w:val="006441DC"/>
    <w:rsid w:val="00644449"/>
    <w:rsid w:val="00645635"/>
    <w:rsid w:val="00645AA2"/>
    <w:rsid w:val="006461DD"/>
    <w:rsid w:val="00646BAA"/>
    <w:rsid w:val="00646FE1"/>
    <w:rsid w:val="0064726F"/>
    <w:rsid w:val="006472B4"/>
    <w:rsid w:val="006504F2"/>
    <w:rsid w:val="00650681"/>
    <w:rsid w:val="00650843"/>
    <w:rsid w:val="00651156"/>
    <w:rsid w:val="00652408"/>
    <w:rsid w:val="00652BFD"/>
    <w:rsid w:val="00652F4E"/>
    <w:rsid w:val="00653769"/>
    <w:rsid w:val="00654645"/>
    <w:rsid w:val="00654AFF"/>
    <w:rsid w:val="00654C93"/>
    <w:rsid w:val="00654DE2"/>
    <w:rsid w:val="0065534D"/>
    <w:rsid w:val="006557BB"/>
    <w:rsid w:val="0065604D"/>
    <w:rsid w:val="006562EE"/>
    <w:rsid w:val="00656715"/>
    <w:rsid w:val="00656799"/>
    <w:rsid w:val="0065688D"/>
    <w:rsid w:val="00656ACC"/>
    <w:rsid w:val="0066081E"/>
    <w:rsid w:val="00661D09"/>
    <w:rsid w:val="0066250E"/>
    <w:rsid w:val="00662D57"/>
    <w:rsid w:val="006638D9"/>
    <w:rsid w:val="006639E8"/>
    <w:rsid w:val="00663D32"/>
    <w:rsid w:val="006648F9"/>
    <w:rsid w:val="00664D95"/>
    <w:rsid w:val="006661EF"/>
    <w:rsid w:val="006661FE"/>
    <w:rsid w:val="00667274"/>
    <w:rsid w:val="00667AFE"/>
    <w:rsid w:val="00667E35"/>
    <w:rsid w:val="00670026"/>
    <w:rsid w:val="0067016C"/>
    <w:rsid w:val="0067041F"/>
    <w:rsid w:val="00670C2D"/>
    <w:rsid w:val="00671BBF"/>
    <w:rsid w:val="00671C75"/>
    <w:rsid w:val="00672E01"/>
    <w:rsid w:val="006739EC"/>
    <w:rsid w:val="00674120"/>
    <w:rsid w:val="00674C8C"/>
    <w:rsid w:val="00675EB3"/>
    <w:rsid w:val="00676249"/>
    <w:rsid w:val="00676B53"/>
    <w:rsid w:val="00676BA8"/>
    <w:rsid w:val="00680DFE"/>
    <w:rsid w:val="00681FAE"/>
    <w:rsid w:val="006820C3"/>
    <w:rsid w:val="00682C79"/>
    <w:rsid w:val="006836E7"/>
    <w:rsid w:val="00683D52"/>
    <w:rsid w:val="00684723"/>
    <w:rsid w:val="00684A86"/>
    <w:rsid w:val="006853C1"/>
    <w:rsid w:val="00686B57"/>
    <w:rsid w:val="00687F23"/>
    <w:rsid w:val="006900CA"/>
    <w:rsid w:val="0069023B"/>
    <w:rsid w:val="006903AA"/>
    <w:rsid w:val="00690CF2"/>
    <w:rsid w:val="00690EA6"/>
    <w:rsid w:val="0069131F"/>
    <w:rsid w:val="0069207E"/>
    <w:rsid w:val="0069249D"/>
    <w:rsid w:val="00692974"/>
    <w:rsid w:val="00693019"/>
    <w:rsid w:val="00693536"/>
    <w:rsid w:val="00693D21"/>
    <w:rsid w:val="00693FED"/>
    <w:rsid w:val="00694140"/>
    <w:rsid w:val="0069557A"/>
    <w:rsid w:val="006958D6"/>
    <w:rsid w:val="00696F62"/>
    <w:rsid w:val="006A0140"/>
    <w:rsid w:val="006A0142"/>
    <w:rsid w:val="006A04F1"/>
    <w:rsid w:val="006A14C8"/>
    <w:rsid w:val="006A3A2F"/>
    <w:rsid w:val="006A3B6B"/>
    <w:rsid w:val="006A4764"/>
    <w:rsid w:val="006A50BA"/>
    <w:rsid w:val="006A644D"/>
    <w:rsid w:val="006A6BCA"/>
    <w:rsid w:val="006A6C7B"/>
    <w:rsid w:val="006A790D"/>
    <w:rsid w:val="006B0EFD"/>
    <w:rsid w:val="006B1B6B"/>
    <w:rsid w:val="006B1BCE"/>
    <w:rsid w:val="006B1EF5"/>
    <w:rsid w:val="006B3408"/>
    <w:rsid w:val="006B38C2"/>
    <w:rsid w:val="006B42C9"/>
    <w:rsid w:val="006B4490"/>
    <w:rsid w:val="006B497A"/>
    <w:rsid w:val="006B5C60"/>
    <w:rsid w:val="006B6D83"/>
    <w:rsid w:val="006B72B9"/>
    <w:rsid w:val="006B7876"/>
    <w:rsid w:val="006B78DC"/>
    <w:rsid w:val="006C02E6"/>
    <w:rsid w:val="006C05AE"/>
    <w:rsid w:val="006C1001"/>
    <w:rsid w:val="006C122D"/>
    <w:rsid w:val="006C1392"/>
    <w:rsid w:val="006C17C5"/>
    <w:rsid w:val="006C18B5"/>
    <w:rsid w:val="006C1A79"/>
    <w:rsid w:val="006C3668"/>
    <w:rsid w:val="006C4EDD"/>
    <w:rsid w:val="006C5D42"/>
    <w:rsid w:val="006C5D74"/>
    <w:rsid w:val="006C67B1"/>
    <w:rsid w:val="006C6852"/>
    <w:rsid w:val="006C6872"/>
    <w:rsid w:val="006D0531"/>
    <w:rsid w:val="006D0A35"/>
    <w:rsid w:val="006D0D38"/>
    <w:rsid w:val="006D1270"/>
    <w:rsid w:val="006D2E09"/>
    <w:rsid w:val="006D4530"/>
    <w:rsid w:val="006D51A5"/>
    <w:rsid w:val="006D6684"/>
    <w:rsid w:val="006D6963"/>
    <w:rsid w:val="006D7419"/>
    <w:rsid w:val="006D7EBD"/>
    <w:rsid w:val="006E0169"/>
    <w:rsid w:val="006E03A0"/>
    <w:rsid w:val="006E0844"/>
    <w:rsid w:val="006E09E8"/>
    <w:rsid w:val="006E0D04"/>
    <w:rsid w:val="006E11B2"/>
    <w:rsid w:val="006E2B02"/>
    <w:rsid w:val="006E3370"/>
    <w:rsid w:val="006E43BD"/>
    <w:rsid w:val="006E46CC"/>
    <w:rsid w:val="006E47B0"/>
    <w:rsid w:val="006E482F"/>
    <w:rsid w:val="006E4AE5"/>
    <w:rsid w:val="006E4BD5"/>
    <w:rsid w:val="006E503B"/>
    <w:rsid w:val="006E5BF9"/>
    <w:rsid w:val="006F02C0"/>
    <w:rsid w:val="006F05F0"/>
    <w:rsid w:val="006F0CD1"/>
    <w:rsid w:val="006F22C9"/>
    <w:rsid w:val="006F2419"/>
    <w:rsid w:val="006F29A5"/>
    <w:rsid w:val="006F30C2"/>
    <w:rsid w:val="006F3478"/>
    <w:rsid w:val="006F4194"/>
    <w:rsid w:val="006F4877"/>
    <w:rsid w:val="006F4E19"/>
    <w:rsid w:val="006F5A05"/>
    <w:rsid w:val="006F5BCE"/>
    <w:rsid w:val="006F5E99"/>
    <w:rsid w:val="006F77E2"/>
    <w:rsid w:val="006F7F4C"/>
    <w:rsid w:val="00700827"/>
    <w:rsid w:val="00700F4B"/>
    <w:rsid w:val="00701292"/>
    <w:rsid w:val="007013AD"/>
    <w:rsid w:val="00702544"/>
    <w:rsid w:val="007028D9"/>
    <w:rsid w:val="0070306C"/>
    <w:rsid w:val="007038C8"/>
    <w:rsid w:val="00703B97"/>
    <w:rsid w:val="0070430E"/>
    <w:rsid w:val="0070497A"/>
    <w:rsid w:val="00704DC1"/>
    <w:rsid w:val="00704E50"/>
    <w:rsid w:val="0070510E"/>
    <w:rsid w:val="007066E7"/>
    <w:rsid w:val="00706C3D"/>
    <w:rsid w:val="007076FA"/>
    <w:rsid w:val="00710214"/>
    <w:rsid w:val="007117C8"/>
    <w:rsid w:val="00713333"/>
    <w:rsid w:val="007139D0"/>
    <w:rsid w:val="00713B9C"/>
    <w:rsid w:val="0071441A"/>
    <w:rsid w:val="007144DA"/>
    <w:rsid w:val="00714851"/>
    <w:rsid w:val="007149DB"/>
    <w:rsid w:val="0071537B"/>
    <w:rsid w:val="00715DD2"/>
    <w:rsid w:val="007164F2"/>
    <w:rsid w:val="00716808"/>
    <w:rsid w:val="0071784B"/>
    <w:rsid w:val="00720AAE"/>
    <w:rsid w:val="00722380"/>
    <w:rsid w:val="00722728"/>
    <w:rsid w:val="007230D3"/>
    <w:rsid w:val="0072397E"/>
    <w:rsid w:val="0072414C"/>
    <w:rsid w:val="007244EA"/>
    <w:rsid w:val="0072631F"/>
    <w:rsid w:val="00726F99"/>
    <w:rsid w:val="00727ACC"/>
    <w:rsid w:val="00727CAF"/>
    <w:rsid w:val="00730E33"/>
    <w:rsid w:val="00732EED"/>
    <w:rsid w:val="00733804"/>
    <w:rsid w:val="007338A7"/>
    <w:rsid w:val="00734396"/>
    <w:rsid w:val="00734408"/>
    <w:rsid w:val="00734BF8"/>
    <w:rsid w:val="00735647"/>
    <w:rsid w:val="007359D9"/>
    <w:rsid w:val="0073613C"/>
    <w:rsid w:val="007363CD"/>
    <w:rsid w:val="00736B33"/>
    <w:rsid w:val="0073709A"/>
    <w:rsid w:val="00737A19"/>
    <w:rsid w:val="00737DAA"/>
    <w:rsid w:val="00740196"/>
    <w:rsid w:val="00740EDC"/>
    <w:rsid w:val="007411F2"/>
    <w:rsid w:val="00741C09"/>
    <w:rsid w:val="00742295"/>
    <w:rsid w:val="00742B96"/>
    <w:rsid w:val="007431E0"/>
    <w:rsid w:val="007441DD"/>
    <w:rsid w:val="007445AD"/>
    <w:rsid w:val="00745059"/>
    <w:rsid w:val="00745E89"/>
    <w:rsid w:val="00746445"/>
    <w:rsid w:val="00746533"/>
    <w:rsid w:val="00747063"/>
    <w:rsid w:val="00747A94"/>
    <w:rsid w:val="00750824"/>
    <w:rsid w:val="00750D2F"/>
    <w:rsid w:val="00750FE7"/>
    <w:rsid w:val="00751B67"/>
    <w:rsid w:val="00752578"/>
    <w:rsid w:val="00752A36"/>
    <w:rsid w:val="00752DDD"/>
    <w:rsid w:val="007538BB"/>
    <w:rsid w:val="007539FD"/>
    <w:rsid w:val="00753BC1"/>
    <w:rsid w:val="007544C6"/>
    <w:rsid w:val="007545F0"/>
    <w:rsid w:val="007547B4"/>
    <w:rsid w:val="00754CCB"/>
    <w:rsid w:val="00755571"/>
    <w:rsid w:val="00757304"/>
    <w:rsid w:val="00757E9E"/>
    <w:rsid w:val="00757F4F"/>
    <w:rsid w:val="00757FBE"/>
    <w:rsid w:val="0076082B"/>
    <w:rsid w:val="00760CAF"/>
    <w:rsid w:val="0076144C"/>
    <w:rsid w:val="0076161B"/>
    <w:rsid w:val="00761626"/>
    <w:rsid w:val="00761714"/>
    <w:rsid w:val="00762762"/>
    <w:rsid w:val="007634D1"/>
    <w:rsid w:val="00763AB9"/>
    <w:rsid w:val="007642AE"/>
    <w:rsid w:val="00764899"/>
    <w:rsid w:val="007649F6"/>
    <w:rsid w:val="00764EFB"/>
    <w:rsid w:val="00765DD9"/>
    <w:rsid w:val="007668F1"/>
    <w:rsid w:val="00766C67"/>
    <w:rsid w:val="00766ECE"/>
    <w:rsid w:val="00767478"/>
    <w:rsid w:val="00767754"/>
    <w:rsid w:val="0077022E"/>
    <w:rsid w:val="007706CC"/>
    <w:rsid w:val="00770E94"/>
    <w:rsid w:val="00771959"/>
    <w:rsid w:val="00772599"/>
    <w:rsid w:val="00772F50"/>
    <w:rsid w:val="00773B18"/>
    <w:rsid w:val="0077441E"/>
    <w:rsid w:val="00774A3E"/>
    <w:rsid w:val="0077516A"/>
    <w:rsid w:val="00775B55"/>
    <w:rsid w:val="00775CCB"/>
    <w:rsid w:val="00775E33"/>
    <w:rsid w:val="00776114"/>
    <w:rsid w:val="007762A3"/>
    <w:rsid w:val="00777081"/>
    <w:rsid w:val="007772D5"/>
    <w:rsid w:val="007778F1"/>
    <w:rsid w:val="00777A0B"/>
    <w:rsid w:val="00777E79"/>
    <w:rsid w:val="007805CD"/>
    <w:rsid w:val="007809B1"/>
    <w:rsid w:val="00781A67"/>
    <w:rsid w:val="00781B71"/>
    <w:rsid w:val="00781C4D"/>
    <w:rsid w:val="00782284"/>
    <w:rsid w:val="00783386"/>
    <w:rsid w:val="00783E15"/>
    <w:rsid w:val="0078423B"/>
    <w:rsid w:val="0078479E"/>
    <w:rsid w:val="00784818"/>
    <w:rsid w:val="00784898"/>
    <w:rsid w:val="0078568C"/>
    <w:rsid w:val="007863A8"/>
    <w:rsid w:val="007868D4"/>
    <w:rsid w:val="0078768C"/>
    <w:rsid w:val="0079022A"/>
    <w:rsid w:val="007903D4"/>
    <w:rsid w:val="00790427"/>
    <w:rsid w:val="00790D33"/>
    <w:rsid w:val="0079153B"/>
    <w:rsid w:val="007915CE"/>
    <w:rsid w:val="00791B61"/>
    <w:rsid w:val="00792337"/>
    <w:rsid w:val="00792478"/>
    <w:rsid w:val="007927C7"/>
    <w:rsid w:val="00793334"/>
    <w:rsid w:val="007936FA"/>
    <w:rsid w:val="00793FEA"/>
    <w:rsid w:val="0079505E"/>
    <w:rsid w:val="00796B29"/>
    <w:rsid w:val="007972F4"/>
    <w:rsid w:val="00797BC7"/>
    <w:rsid w:val="007A0234"/>
    <w:rsid w:val="007A03ED"/>
    <w:rsid w:val="007A058B"/>
    <w:rsid w:val="007A0690"/>
    <w:rsid w:val="007A0CB3"/>
    <w:rsid w:val="007A0F3B"/>
    <w:rsid w:val="007A1906"/>
    <w:rsid w:val="007A3E45"/>
    <w:rsid w:val="007A42FB"/>
    <w:rsid w:val="007A4736"/>
    <w:rsid w:val="007A486D"/>
    <w:rsid w:val="007A4ACA"/>
    <w:rsid w:val="007A4C2D"/>
    <w:rsid w:val="007A58C8"/>
    <w:rsid w:val="007A6175"/>
    <w:rsid w:val="007A63A5"/>
    <w:rsid w:val="007A6F85"/>
    <w:rsid w:val="007B0885"/>
    <w:rsid w:val="007B1F2F"/>
    <w:rsid w:val="007B2254"/>
    <w:rsid w:val="007B2BA3"/>
    <w:rsid w:val="007B3007"/>
    <w:rsid w:val="007B3581"/>
    <w:rsid w:val="007B3DAA"/>
    <w:rsid w:val="007B3FF5"/>
    <w:rsid w:val="007B434E"/>
    <w:rsid w:val="007B5B75"/>
    <w:rsid w:val="007B6012"/>
    <w:rsid w:val="007B6B0C"/>
    <w:rsid w:val="007B7EBA"/>
    <w:rsid w:val="007C066C"/>
    <w:rsid w:val="007C0EEB"/>
    <w:rsid w:val="007C2324"/>
    <w:rsid w:val="007C3B7F"/>
    <w:rsid w:val="007C3D3E"/>
    <w:rsid w:val="007C407B"/>
    <w:rsid w:val="007C5626"/>
    <w:rsid w:val="007C659F"/>
    <w:rsid w:val="007C6C94"/>
    <w:rsid w:val="007C7B9E"/>
    <w:rsid w:val="007C7C1F"/>
    <w:rsid w:val="007D097A"/>
    <w:rsid w:val="007D0DA6"/>
    <w:rsid w:val="007D0EAB"/>
    <w:rsid w:val="007D10C7"/>
    <w:rsid w:val="007D1D74"/>
    <w:rsid w:val="007D20F0"/>
    <w:rsid w:val="007D2500"/>
    <w:rsid w:val="007D2E08"/>
    <w:rsid w:val="007D4AB2"/>
    <w:rsid w:val="007D56C0"/>
    <w:rsid w:val="007D6162"/>
    <w:rsid w:val="007D6384"/>
    <w:rsid w:val="007D6A5F"/>
    <w:rsid w:val="007D72D5"/>
    <w:rsid w:val="007D7FC7"/>
    <w:rsid w:val="007E19F4"/>
    <w:rsid w:val="007E2323"/>
    <w:rsid w:val="007E2A51"/>
    <w:rsid w:val="007E3E88"/>
    <w:rsid w:val="007E4384"/>
    <w:rsid w:val="007E5852"/>
    <w:rsid w:val="007E5DF9"/>
    <w:rsid w:val="007E63FC"/>
    <w:rsid w:val="007E664B"/>
    <w:rsid w:val="007E6CD6"/>
    <w:rsid w:val="007E7300"/>
    <w:rsid w:val="007E775B"/>
    <w:rsid w:val="007F118A"/>
    <w:rsid w:val="007F187B"/>
    <w:rsid w:val="007F1929"/>
    <w:rsid w:val="007F1E0A"/>
    <w:rsid w:val="007F24C0"/>
    <w:rsid w:val="007F3D9C"/>
    <w:rsid w:val="007F431C"/>
    <w:rsid w:val="007F4791"/>
    <w:rsid w:val="007F4BFA"/>
    <w:rsid w:val="007F4D01"/>
    <w:rsid w:val="007F4DC5"/>
    <w:rsid w:val="007F511E"/>
    <w:rsid w:val="007F52A3"/>
    <w:rsid w:val="007F53BB"/>
    <w:rsid w:val="007F53DC"/>
    <w:rsid w:val="007F6319"/>
    <w:rsid w:val="007F6DAB"/>
    <w:rsid w:val="007F70D5"/>
    <w:rsid w:val="007F786C"/>
    <w:rsid w:val="007F7B24"/>
    <w:rsid w:val="007F7C24"/>
    <w:rsid w:val="007F7D8F"/>
    <w:rsid w:val="008009AE"/>
    <w:rsid w:val="00800FC9"/>
    <w:rsid w:val="008014C3"/>
    <w:rsid w:val="008015DC"/>
    <w:rsid w:val="0080186A"/>
    <w:rsid w:val="008025F9"/>
    <w:rsid w:val="008028E3"/>
    <w:rsid w:val="00806079"/>
    <w:rsid w:val="00806C36"/>
    <w:rsid w:val="00807D8F"/>
    <w:rsid w:val="00810D44"/>
    <w:rsid w:val="0081101C"/>
    <w:rsid w:val="00811729"/>
    <w:rsid w:val="00811B43"/>
    <w:rsid w:val="008124CB"/>
    <w:rsid w:val="008127A4"/>
    <w:rsid w:val="008127F4"/>
    <w:rsid w:val="00812837"/>
    <w:rsid w:val="00812D71"/>
    <w:rsid w:val="008131CA"/>
    <w:rsid w:val="00813454"/>
    <w:rsid w:val="00813985"/>
    <w:rsid w:val="00813CFA"/>
    <w:rsid w:val="00814B83"/>
    <w:rsid w:val="00814FC1"/>
    <w:rsid w:val="0081502D"/>
    <w:rsid w:val="00815A76"/>
    <w:rsid w:val="0081767B"/>
    <w:rsid w:val="00817982"/>
    <w:rsid w:val="00817AA7"/>
    <w:rsid w:val="00817F52"/>
    <w:rsid w:val="00820711"/>
    <w:rsid w:val="00822B24"/>
    <w:rsid w:val="00823597"/>
    <w:rsid w:val="008241C7"/>
    <w:rsid w:val="008244AA"/>
    <w:rsid w:val="0082451F"/>
    <w:rsid w:val="0082485C"/>
    <w:rsid w:val="00825A10"/>
    <w:rsid w:val="00826E39"/>
    <w:rsid w:val="0082771D"/>
    <w:rsid w:val="00827CD2"/>
    <w:rsid w:val="008309EE"/>
    <w:rsid w:val="00830D6C"/>
    <w:rsid w:val="00830E92"/>
    <w:rsid w:val="00830E9C"/>
    <w:rsid w:val="0083176C"/>
    <w:rsid w:val="00831A79"/>
    <w:rsid w:val="00832425"/>
    <w:rsid w:val="00832E6A"/>
    <w:rsid w:val="00833178"/>
    <w:rsid w:val="0083368E"/>
    <w:rsid w:val="00833E6D"/>
    <w:rsid w:val="00834783"/>
    <w:rsid w:val="00834C62"/>
    <w:rsid w:val="00835BD4"/>
    <w:rsid w:val="00836AF2"/>
    <w:rsid w:val="00837553"/>
    <w:rsid w:val="00837E30"/>
    <w:rsid w:val="0084056D"/>
    <w:rsid w:val="00840913"/>
    <w:rsid w:val="00840D43"/>
    <w:rsid w:val="008418AC"/>
    <w:rsid w:val="00842122"/>
    <w:rsid w:val="0084305E"/>
    <w:rsid w:val="00843858"/>
    <w:rsid w:val="00843AD2"/>
    <w:rsid w:val="00843B40"/>
    <w:rsid w:val="00845BCE"/>
    <w:rsid w:val="00846209"/>
    <w:rsid w:val="008474EF"/>
    <w:rsid w:val="00850D7D"/>
    <w:rsid w:val="00854975"/>
    <w:rsid w:val="00854ABC"/>
    <w:rsid w:val="00854B63"/>
    <w:rsid w:val="0085505A"/>
    <w:rsid w:val="00855E7C"/>
    <w:rsid w:val="00855F12"/>
    <w:rsid w:val="00857927"/>
    <w:rsid w:val="00857B2B"/>
    <w:rsid w:val="008601BB"/>
    <w:rsid w:val="00860372"/>
    <w:rsid w:val="008609AC"/>
    <w:rsid w:val="00860C8F"/>
    <w:rsid w:val="00860E4D"/>
    <w:rsid w:val="008610A1"/>
    <w:rsid w:val="008611CC"/>
    <w:rsid w:val="008612B1"/>
    <w:rsid w:val="00862487"/>
    <w:rsid w:val="00862547"/>
    <w:rsid w:val="0086298F"/>
    <w:rsid w:val="0086344E"/>
    <w:rsid w:val="0086349E"/>
    <w:rsid w:val="00863523"/>
    <w:rsid w:val="00863F0E"/>
    <w:rsid w:val="008651B0"/>
    <w:rsid w:val="00865F3B"/>
    <w:rsid w:val="0086638D"/>
    <w:rsid w:val="00867EBB"/>
    <w:rsid w:val="0087001C"/>
    <w:rsid w:val="00871E0B"/>
    <w:rsid w:val="008720ED"/>
    <w:rsid w:val="00872CBB"/>
    <w:rsid w:val="008731C1"/>
    <w:rsid w:val="00873859"/>
    <w:rsid w:val="0087439F"/>
    <w:rsid w:val="00874886"/>
    <w:rsid w:val="00875932"/>
    <w:rsid w:val="00875AA9"/>
    <w:rsid w:val="00875ABE"/>
    <w:rsid w:val="008760D1"/>
    <w:rsid w:val="00877183"/>
    <w:rsid w:val="0087754F"/>
    <w:rsid w:val="00877924"/>
    <w:rsid w:val="00881387"/>
    <w:rsid w:val="00881559"/>
    <w:rsid w:val="00882126"/>
    <w:rsid w:val="00882A0C"/>
    <w:rsid w:val="00882D34"/>
    <w:rsid w:val="00882DEA"/>
    <w:rsid w:val="00884063"/>
    <w:rsid w:val="008840DB"/>
    <w:rsid w:val="00884720"/>
    <w:rsid w:val="00884E03"/>
    <w:rsid w:val="00885665"/>
    <w:rsid w:val="00887228"/>
    <w:rsid w:val="00890338"/>
    <w:rsid w:val="00890E27"/>
    <w:rsid w:val="00890E9D"/>
    <w:rsid w:val="00891478"/>
    <w:rsid w:val="008915B7"/>
    <w:rsid w:val="00891796"/>
    <w:rsid w:val="008918ED"/>
    <w:rsid w:val="00891A5A"/>
    <w:rsid w:val="00891BAF"/>
    <w:rsid w:val="0089262D"/>
    <w:rsid w:val="00892A90"/>
    <w:rsid w:val="0089380D"/>
    <w:rsid w:val="00893AF3"/>
    <w:rsid w:val="008942CA"/>
    <w:rsid w:val="00894542"/>
    <w:rsid w:val="00894867"/>
    <w:rsid w:val="008949D2"/>
    <w:rsid w:val="00894ECB"/>
    <w:rsid w:val="00895EEB"/>
    <w:rsid w:val="00896426"/>
    <w:rsid w:val="00896DEC"/>
    <w:rsid w:val="0089725F"/>
    <w:rsid w:val="008978CD"/>
    <w:rsid w:val="008979D7"/>
    <w:rsid w:val="008A0564"/>
    <w:rsid w:val="008A0675"/>
    <w:rsid w:val="008A0D55"/>
    <w:rsid w:val="008A10A0"/>
    <w:rsid w:val="008A1524"/>
    <w:rsid w:val="008A17E5"/>
    <w:rsid w:val="008A20EB"/>
    <w:rsid w:val="008A21A6"/>
    <w:rsid w:val="008A2413"/>
    <w:rsid w:val="008A2ECF"/>
    <w:rsid w:val="008A30E0"/>
    <w:rsid w:val="008A3B8D"/>
    <w:rsid w:val="008A4380"/>
    <w:rsid w:val="008A4D11"/>
    <w:rsid w:val="008A5750"/>
    <w:rsid w:val="008A59CA"/>
    <w:rsid w:val="008A6FC5"/>
    <w:rsid w:val="008A750B"/>
    <w:rsid w:val="008B2571"/>
    <w:rsid w:val="008B270D"/>
    <w:rsid w:val="008B359A"/>
    <w:rsid w:val="008B387D"/>
    <w:rsid w:val="008B39A9"/>
    <w:rsid w:val="008B4282"/>
    <w:rsid w:val="008B593A"/>
    <w:rsid w:val="008B69EA"/>
    <w:rsid w:val="008B6EBB"/>
    <w:rsid w:val="008B71B9"/>
    <w:rsid w:val="008B7F54"/>
    <w:rsid w:val="008C06AB"/>
    <w:rsid w:val="008C0E8B"/>
    <w:rsid w:val="008C1C48"/>
    <w:rsid w:val="008C2BB1"/>
    <w:rsid w:val="008C2BC3"/>
    <w:rsid w:val="008C2CB5"/>
    <w:rsid w:val="008C2F3F"/>
    <w:rsid w:val="008C38B4"/>
    <w:rsid w:val="008C5423"/>
    <w:rsid w:val="008C562B"/>
    <w:rsid w:val="008C5AEC"/>
    <w:rsid w:val="008C6675"/>
    <w:rsid w:val="008C6C7D"/>
    <w:rsid w:val="008C70E1"/>
    <w:rsid w:val="008D031A"/>
    <w:rsid w:val="008D044C"/>
    <w:rsid w:val="008D14DA"/>
    <w:rsid w:val="008D17B3"/>
    <w:rsid w:val="008D1DD4"/>
    <w:rsid w:val="008D2A09"/>
    <w:rsid w:val="008D3173"/>
    <w:rsid w:val="008D3AFF"/>
    <w:rsid w:val="008D3E96"/>
    <w:rsid w:val="008D429B"/>
    <w:rsid w:val="008D4390"/>
    <w:rsid w:val="008D476D"/>
    <w:rsid w:val="008D4D0C"/>
    <w:rsid w:val="008D4DF0"/>
    <w:rsid w:val="008D4E8F"/>
    <w:rsid w:val="008D54F6"/>
    <w:rsid w:val="008D578B"/>
    <w:rsid w:val="008D5D5D"/>
    <w:rsid w:val="008D6FF9"/>
    <w:rsid w:val="008D7649"/>
    <w:rsid w:val="008D7A43"/>
    <w:rsid w:val="008E07ED"/>
    <w:rsid w:val="008E0DC2"/>
    <w:rsid w:val="008E14A1"/>
    <w:rsid w:val="008E1604"/>
    <w:rsid w:val="008E17D7"/>
    <w:rsid w:val="008E1BB2"/>
    <w:rsid w:val="008E1FF3"/>
    <w:rsid w:val="008E200D"/>
    <w:rsid w:val="008E29BD"/>
    <w:rsid w:val="008E2BFC"/>
    <w:rsid w:val="008E373B"/>
    <w:rsid w:val="008E3B02"/>
    <w:rsid w:val="008E3E58"/>
    <w:rsid w:val="008E506A"/>
    <w:rsid w:val="008E5371"/>
    <w:rsid w:val="008E57E0"/>
    <w:rsid w:val="008E7FDB"/>
    <w:rsid w:val="008F07D3"/>
    <w:rsid w:val="008F0886"/>
    <w:rsid w:val="008F0F2A"/>
    <w:rsid w:val="008F112B"/>
    <w:rsid w:val="008F3602"/>
    <w:rsid w:val="008F3847"/>
    <w:rsid w:val="008F3F69"/>
    <w:rsid w:val="008F4575"/>
    <w:rsid w:val="008F5CAC"/>
    <w:rsid w:val="008F638F"/>
    <w:rsid w:val="008F6731"/>
    <w:rsid w:val="008F7628"/>
    <w:rsid w:val="008F7784"/>
    <w:rsid w:val="008F79BD"/>
    <w:rsid w:val="0090010C"/>
    <w:rsid w:val="00900C14"/>
    <w:rsid w:val="00900EC8"/>
    <w:rsid w:val="009012C4"/>
    <w:rsid w:val="009015BE"/>
    <w:rsid w:val="0090193B"/>
    <w:rsid w:val="00901AD9"/>
    <w:rsid w:val="00902093"/>
    <w:rsid w:val="00902353"/>
    <w:rsid w:val="009023BE"/>
    <w:rsid w:val="00902559"/>
    <w:rsid w:val="00902826"/>
    <w:rsid w:val="0090414E"/>
    <w:rsid w:val="0090438B"/>
    <w:rsid w:val="0090659B"/>
    <w:rsid w:val="0090711B"/>
    <w:rsid w:val="00907B75"/>
    <w:rsid w:val="009109C5"/>
    <w:rsid w:val="00910EB1"/>
    <w:rsid w:val="00911449"/>
    <w:rsid w:val="009116CB"/>
    <w:rsid w:val="0091200C"/>
    <w:rsid w:val="009123D1"/>
    <w:rsid w:val="0091270D"/>
    <w:rsid w:val="0091310C"/>
    <w:rsid w:val="0091488A"/>
    <w:rsid w:val="00914B85"/>
    <w:rsid w:val="00915F1E"/>
    <w:rsid w:val="00916876"/>
    <w:rsid w:val="00916A2A"/>
    <w:rsid w:val="009176B6"/>
    <w:rsid w:val="00917984"/>
    <w:rsid w:val="00917B75"/>
    <w:rsid w:val="009218BB"/>
    <w:rsid w:val="00921D8B"/>
    <w:rsid w:val="00922234"/>
    <w:rsid w:val="009228B4"/>
    <w:rsid w:val="00922BE1"/>
    <w:rsid w:val="00922DA6"/>
    <w:rsid w:val="009239AF"/>
    <w:rsid w:val="00924EAE"/>
    <w:rsid w:val="00925AFF"/>
    <w:rsid w:val="00925F7A"/>
    <w:rsid w:val="0092607A"/>
    <w:rsid w:val="0092625B"/>
    <w:rsid w:val="009265BD"/>
    <w:rsid w:val="0092780A"/>
    <w:rsid w:val="009300CD"/>
    <w:rsid w:val="0093082C"/>
    <w:rsid w:val="009308E9"/>
    <w:rsid w:val="00930DF6"/>
    <w:rsid w:val="009320BD"/>
    <w:rsid w:val="009326F9"/>
    <w:rsid w:val="00932802"/>
    <w:rsid w:val="00934830"/>
    <w:rsid w:val="009349C5"/>
    <w:rsid w:val="009362D1"/>
    <w:rsid w:val="0093650B"/>
    <w:rsid w:val="0093711B"/>
    <w:rsid w:val="009372DA"/>
    <w:rsid w:val="0094016F"/>
    <w:rsid w:val="009402DE"/>
    <w:rsid w:val="00940E29"/>
    <w:rsid w:val="0094113D"/>
    <w:rsid w:val="009415C3"/>
    <w:rsid w:val="00941865"/>
    <w:rsid w:val="009422F9"/>
    <w:rsid w:val="009422FD"/>
    <w:rsid w:val="00942665"/>
    <w:rsid w:val="0094317F"/>
    <w:rsid w:val="009431A7"/>
    <w:rsid w:val="009441CA"/>
    <w:rsid w:val="00944775"/>
    <w:rsid w:val="00944856"/>
    <w:rsid w:val="00944CDB"/>
    <w:rsid w:val="009452B3"/>
    <w:rsid w:val="0094537F"/>
    <w:rsid w:val="00946EE1"/>
    <w:rsid w:val="0095029F"/>
    <w:rsid w:val="00950DB5"/>
    <w:rsid w:val="009510F3"/>
    <w:rsid w:val="00951270"/>
    <w:rsid w:val="0095254B"/>
    <w:rsid w:val="00952643"/>
    <w:rsid w:val="009526FB"/>
    <w:rsid w:val="00952D28"/>
    <w:rsid w:val="009534ED"/>
    <w:rsid w:val="009537DD"/>
    <w:rsid w:val="00953ABC"/>
    <w:rsid w:val="00954152"/>
    <w:rsid w:val="0095425B"/>
    <w:rsid w:val="009544BF"/>
    <w:rsid w:val="00954E62"/>
    <w:rsid w:val="00954F88"/>
    <w:rsid w:val="009551AA"/>
    <w:rsid w:val="00955851"/>
    <w:rsid w:val="00955BEA"/>
    <w:rsid w:val="00956326"/>
    <w:rsid w:val="009566A6"/>
    <w:rsid w:val="0095710D"/>
    <w:rsid w:val="0095799B"/>
    <w:rsid w:val="0096094D"/>
    <w:rsid w:val="00961755"/>
    <w:rsid w:val="00961D44"/>
    <w:rsid w:val="009620BC"/>
    <w:rsid w:val="009629CF"/>
    <w:rsid w:val="009631EB"/>
    <w:rsid w:val="00964196"/>
    <w:rsid w:val="009660DC"/>
    <w:rsid w:val="009661EA"/>
    <w:rsid w:val="00967192"/>
    <w:rsid w:val="00967ED5"/>
    <w:rsid w:val="0097003C"/>
    <w:rsid w:val="009703F2"/>
    <w:rsid w:val="009716F7"/>
    <w:rsid w:val="00971AA2"/>
    <w:rsid w:val="00972353"/>
    <w:rsid w:val="009726D9"/>
    <w:rsid w:val="00972898"/>
    <w:rsid w:val="0097315C"/>
    <w:rsid w:val="009732D6"/>
    <w:rsid w:val="009733FA"/>
    <w:rsid w:val="00973640"/>
    <w:rsid w:val="00973712"/>
    <w:rsid w:val="0097377E"/>
    <w:rsid w:val="00973834"/>
    <w:rsid w:val="00973D8F"/>
    <w:rsid w:val="009742D1"/>
    <w:rsid w:val="00975419"/>
    <w:rsid w:val="0097562A"/>
    <w:rsid w:val="00975C89"/>
    <w:rsid w:val="00976082"/>
    <w:rsid w:val="00976773"/>
    <w:rsid w:val="00977115"/>
    <w:rsid w:val="00977142"/>
    <w:rsid w:val="0097775A"/>
    <w:rsid w:val="00980215"/>
    <w:rsid w:val="00980F79"/>
    <w:rsid w:val="0098112A"/>
    <w:rsid w:val="0098180B"/>
    <w:rsid w:val="00981816"/>
    <w:rsid w:val="00982167"/>
    <w:rsid w:val="00982B47"/>
    <w:rsid w:val="009834E9"/>
    <w:rsid w:val="0098377C"/>
    <w:rsid w:val="009844CB"/>
    <w:rsid w:val="00984A2E"/>
    <w:rsid w:val="00984C75"/>
    <w:rsid w:val="00985116"/>
    <w:rsid w:val="00985444"/>
    <w:rsid w:val="00985992"/>
    <w:rsid w:val="00985CC2"/>
    <w:rsid w:val="0098623B"/>
    <w:rsid w:val="0098658D"/>
    <w:rsid w:val="00986D73"/>
    <w:rsid w:val="00986D8D"/>
    <w:rsid w:val="00987188"/>
    <w:rsid w:val="00987625"/>
    <w:rsid w:val="0098765A"/>
    <w:rsid w:val="0098796B"/>
    <w:rsid w:val="00990472"/>
    <w:rsid w:val="0099177A"/>
    <w:rsid w:val="0099179E"/>
    <w:rsid w:val="00991966"/>
    <w:rsid w:val="00992152"/>
    <w:rsid w:val="00992990"/>
    <w:rsid w:val="00993080"/>
    <w:rsid w:val="009938E3"/>
    <w:rsid w:val="00993A42"/>
    <w:rsid w:val="0099440D"/>
    <w:rsid w:val="00995D1E"/>
    <w:rsid w:val="00995F99"/>
    <w:rsid w:val="00996319"/>
    <w:rsid w:val="00996403"/>
    <w:rsid w:val="0099669E"/>
    <w:rsid w:val="00997969"/>
    <w:rsid w:val="0099798A"/>
    <w:rsid w:val="00997CA2"/>
    <w:rsid w:val="00997CEC"/>
    <w:rsid w:val="009A0921"/>
    <w:rsid w:val="009A0BFF"/>
    <w:rsid w:val="009A0F6A"/>
    <w:rsid w:val="009A12D6"/>
    <w:rsid w:val="009A15EE"/>
    <w:rsid w:val="009A1630"/>
    <w:rsid w:val="009A182B"/>
    <w:rsid w:val="009A4817"/>
    <w:rsid w:val="009A4AE2"/>
    <w:rsid w:val="009A4FEF"/>
    <w:rsid w:val="009A53C8"/>
    <w:rsid w:val="009A55D7"/>
    <w:rsid w:val="009A59DE"/>
    <w:rsid w:val="009A60C3"/>
    <w:rsid w:val="009A66DF"/>
    <w:rsid w:val="009A6E12"/>
    <w:rsid w:val="009A76C3"/>
    <w:rsid w:val="009A7EBD"/>
    <w:rsid w:val="009A7F74"/>
    <w:rsid w:val="009B0B95"/>
    <w:rsid w:val="009B17F7"/>
    <w:rsid w:val="009B1877"/>
    <w:rsid w:val="009B1958"/>
    <w:rsid w:val="009B2119"/>
    <w:rsid w:val="009B22EF"/>
    <w:rsid w:val="009B46AC"/>
    <w:rsid w:val="009B5560"/>
    <w:rsid w:val="009B5F2C"/>
    <w:rsid w:val="009B6571"/>
    <w:rsid w:val="009B6915"/>
    <w:rsid w:val="009B71B4"/>
    <w:rsid w:val="009B731B"/>
    <w:rsid w:val="009B7655"/>
    <w:rsid w:val="009B7798"/>
    <w:rsid w:val="009B7A04"/>
    <w:rsid w:val="009B7E63"/>
    <w:rsid w:val="009C04CC"/>
    <w:rsid w:val="009C0DAF"/>
    <w:rsid w:val="009C0F0A"/>
    <w:rsid w:val="009C1FDC"/>
    <w:rsid w:val="009C21D0"/>
    <w:rsid w:val="009C2F34"/>
    <w:rsid w:val="009C30B0"/>
    <w:rsid w:val="009C38A1"/>
    <w:rsid w:val="009C38F7"/>
    <w:rsid w:val="009C393B"/>
    <w:rsid w:val="009C3B7A"/>
    <w:rsid w:val="009C53AA"/>
    <w:rsid w:val="009C5412"/>
    <w:rsid w:val="009C6164"/>
    <w:rsid w:val="009C6680"/>
    <w:rsid w:val="009C6BA0"/>
    <w:rsid w:val="009C6CE5"/>
    <w:rsid w:val="009C7085"/>
    <w:rsid w:val="009C70B1"/>
    <w:rsid w:val="009C70F2"/>
    <w:rsid w:val="009C7E3D"/>
    <w:rsid w:val="009C7E43"/>
    <w:rsid w:val="009D1016"/>
    <w:rsid w:val="009D16FA"/>
    <w:rsid w:val="009D1D5C"/>
    <w:rsid w:val="009D2789"/>
    <w:rsid w:val="009D2B98"/>
    <w:rsid w:val="009D2D40"/>
    <w:rsid w:val="009D4162"/>
    <w:rsid w:val="009D4E08"/>
    <w:rsid w:val="009D59D5"/>
    <w:rsid w:val="009D5B25"/>
    <w:rsid w:val="009D6856"/>
    <w:rsid w:val="009D697E"/>
    <w:rsid w:val="009D6C85"/>
    <w:rsid w:val="009D6F3B"/>
    <w:rsid w:val="009D7344"/>
    <w:rsid w:val="009D75DA"/>
    <w:rsid w:val="009D79CB"/>
    <w:rsid w:val="009D7A63"/>
    <w:rsid w:val="009E027B"/>
    <w:rsid w:val="009E0B5F"/>
    <w:rsid w:val="009E1FC2"/>
    <w:rsid w:val="009E21C7"/>
    <w:rsid w:val="009E29EA"/>
    <w:rsid w:val="009E30DD"/>
    <w:rsid w:val="009E391E"/>
    <w:rsid w:val="009E44C9"/>
    <w:rsid w:val="009E45B0"/>
    <w:rsid w:val="009E46B9"/>
    <w:rsid w:val="009E53E9"/>
    <w:rsid w:val="009E6924"/>
    <w:rsid w:val="009E6ACA"/>
    <w:rsid w:val="009E7940"/>
    <w:rsid w:val="009E7DC4"/>
    <w:rsid w:val="009F0B6D"/>
    <w:rsid w:val="009F26B3"/>
    <w:rsid w:val="009F273B"/>
    <w:rsid w:val="009F337A"/>
    <w:rsid w:val="009F35C7"/>
    <w:rsid w:val="009F3AAD"/>
    <w:rsid w:val="009F3B62"/>
    <w:rsid w:val="009F4084"/>
    <w:rsid w:val="009F4931"/>
    <w:rsid w:val="009F50EC"/>
    <w:rsid w:val="009F63A6"/>
    <w:rsid w:val="00A0029C"/>
    <w:rsid w:val="00A009EE"/>
    <w:rsid w:val="00A01601"/>
    <w:rsid w:val="00A0218F"/>
    <w:rsid w:val="00A02E57"/>
    <w:rsid w:val="00A038F6"/>
    <w:rsid w:val="00A0409D"/>
    <w:rsid w:val="00A044B4"/>
    <w:rsid w:val="00A04868"/>
    <w:rsid w:val="00A05B4D"/>
    <w:rsid w:val="00A05D59"/>
    <w:rsid w:val="00A06FBD"/>
    <w:rsid w:val="00A0732C"/>
    <w:rsid w:val="00A073B4"/>
    <w:rsid w:val="00A076BD"/>
    <w:rsid w:val="00A1064E"/>
    <w:rsid w:val="00A10997"/>
    <w:rsid w:val="00A10A10"/>
    <w:rsid w:val="00A10A16"/>
    <w:rsid w:val="00A110C2"/>
    <w:rsid w:val="00A119A0"/>
    <w:rsid w:val="00A12856"/>
    <w:rsid w:val="00A12C93"/>
    <w:rsid w:val="00A12D42"/>
    <w:rsid w:val="00A12E81"/>
    <w:rsid w:val="00A132F1"/>
    <w:rsid w:val="00A14A68"/>
    <w:rsid w:val="00A15914"/>
    <w:rsid w:val="00A1646F"/>
    <w:rsid w:val="00A1650B"/>
    <w:rsid w:val="00A166FB"/>
    <w:rsid w:val="00A16FAA"/>
    <w:rsid w:val="00A17164"/>
    <w:rsid w:val="00A17557"/>
    <w:rsid w:val="00A179E8"/>
    <w:rsid w:val="00A20CD8"/>
    <w:rsid w:val="00A20FA6"/>
    <w:rsid w:val="00A22053"/>
    <w:rsid w:val="00A22202"/>
    <w:rsid w:val="00A234AB"/>
    <w:rsid w:val="00A23D75"/>
    <w:rsid w:val="00A23EDD"/>
    <w:rsid w:val="00A24895"/>
    <w:rsid w:val="00A25EEA"/>
    <w:rsid w:val="00A25F4A"/>
    <w:rsid w:val="00A269CE"/>
    <w:rsid w:val="00A27250"/>
    <w:rsid w:val="00A27616"/>
    <w:rsid w:val="00A27A6E"/>
    <w:rsid w:val="00A3001D"/>
    <w:rsid w:val="00A3095B"/>
    <w:rsid w:val="00A30978"/>
    <w:rsid w:val="00A309A0"/>
    <w:rsid w:val="00A30B2D"/>
    <w:rsid w:val="00A32031"/>
    <w:rsid w:val="00A3237F"/>
    <w:rsid w:val="00A328AD"/>
    <w:rsid w:val="00A32F05"/>
    <w:rsid w:val="00A33F31"/>
    <w:rsid w:val="00A3420D"/>
    <w:rsid w:val="00A34213"/>
    <w:rsid w:val="00A3447D"/>
    <w:rsid w:val="00A34FA4"/>
    <w:rsid w:val="00A3534A"/>
    <w:rsid w:val="00A372B8"/>
    <w:rsid w:val="00A374B4"/>
    <w:rsid w:val="00A37A68"/>
    <w:rsid w:val="00A37C0A"/>
    <w:rsid w:val="00A37C12"/>
    <w:rsid w:val="00A40598"/>
    <w:rsid w:val="00A405D7"/>
    <w:rsid w:val="00A406CF"/>
    <w:rsid w:val="00A40AA1"/>
    <w:rsid w:val="00A40D2E"/>
    <w:rsid w:val="00A410E7"/>
    <w:rsid w:val="00A41A67"/>
    <w:rsid w:val="00A42778"/>
    <w:rsid w:val="00A429BE"/>
    <w:rsid w:val="00A43418"/>
    <w:rsid w:val="00A43E75"/>
    <w:rsid w:val="00A440FD"/>
    <w:rsid w:val="00A44609"/>
    <w:rsid w:val="00A449B0"/>
    <w:rsid w:val="00A44E56"/>
    <w:rsid w:val="00A461F9"/>
    <w:rsid w:val="00A4647A"/>
    <w:rsid w:val="00A47336"/>
    <w:rsid w:val="00A4767F"/>
    <w:rsid w:val="00A51702"/>
    <w:rsid w:val="00A52993"/>
    <w:rsid w:val="00A5302A"/>
    <w:rsid w:val="00A53101"/>
    <w:rsid w:val="00A53675"/>
    <w:rsid w:val="00A5383F"/>
    <w:rsid w:val="00A539CA"/>
    <w:rsid w:val="00A54D1B"/>
    <w:rsid w:val="00A54E8A"/>
    <w:rsid w:val="00A55B01"/>
    <w:rsid w:val="00A55E66"/>
    <w:rsid w:val="00A55EC0"/>
    <w:rsid w:val="00A55FFA"/>
    <w:rsid w:val="00A565EE"/>
    <w:rsid w:val="00A5676A"/>
    <w:rsid w:val="00A56925"/>
    <w:rsid w:val="00A56997"/>
    <w:rsid w:val="00A56C7D"/>
    <w:rsid w:val="00A572DB"/>
    <w:rsid w:val="00A5782F"/>
    <w:rsid w:val="00A57966"/>
    <w:rsid w:val="00A579EE"/>
    <w:rsid w:val="00A602DC"/>
    <w:rsid w:val="00A60496"/>
    <w:rsid w:val="00A60764"/>
    <w:rsid w:val="00A60C13"/>
    <w:rsid w:val="00A61140"/>
    <w:rsid w:val="00A61215"/>
    <w:rsid w:val="00A61800"/>
    <w:rsid w:val="00A61F1A"/>
    <w:rsid w:val="00A62703"/>
    <w:rsid w:val="00A63703"/>
    <w:rsid w:val="00A64562"/>
    <w:rsid w:val="00A64861"/>
    <w:rsid w:val="00A65210"/>
    <w:rsid w:val="00A666AB"/>
    <w:rsid w:val="00A67429"/>
    <w:rsid w:val="00A67BC1"/>
    <w:rsid w:val="00A712BA"/>
    <w:rsid w:val="00A71380"/>
    <w:rsid w:val="00A71660"/>
    <w:rsid w:val="00A71977"/>
    <w:rsid w:val="00A71DCE"/>
    <w:rsid w:val="00A71F53"/>
    <w:rsid w:val="00A732B7"/>
    <w:rsid w:val="00A733AF"/>
    <w:rsid w:val="00A73770"/>
    <w:rsid w:val="00A73E56"/>
    <w:rsid w:val="00A7403C"/>
    <w:rsid w:val="00A74095"/>
    <w:rsid w:val="00A751F1"/>
    <w:rsid w:val="00A7588C"/>
    <w:rsid w:val="00A76208"/>
    <w:rsid w:val="00A76A9A"/>
    <w:rsid w:val="00A77F70"/>
    <w:rsid w:val="00A807BD"/>
    <w:rsid w:val="00A80819"/>
    <w:rsid w:val="00A814BF"/>
    <w:rsid w:val="00A819A5"/>
    <w:rsid w:val="00A82096"/>
    <w:rsid w:val="00A82185"/>
    <w:rsid w:val="00A82741"/>
    <w:rsid w:val="00A82864"/>
    <w:rsid w:val="00A82A99"/>
    <w:rsid w:val="00A82B57"/>
    <w:rsid w:val="00A82EAF"/>
    <w:rsid w:val="00A83847"/>
    <w:rsid w:val="00A84490"/>
    <w:rsid w:val="00A84617"/>
    <w:rsid w:val="00A85809"/>
    <w:rsid w:val="00A859C6"/>
    <w:rsid w:val="00A85C01"/>
    <w:rsid w:val="00A85D56"/>
    <w:rsid w:val="00A85D9E"/>
    <w:rsid w:val="00A86057"/>
    <w:rsid w:val="00A8606C"/>
    <w:rsid w:val="00A860DF"/>
    <w:rsid w:val="00A8646A"/>
    <w:rsid w:val="00A867A2"/>
    <w:rsid w:val="00A874EC"/>
    <w:rsid w:val="00A879BE"/>
    <w:rsid w:val="00A90049"/>
    <w:rsid w:val="00A90238"/>
    <w:rsid w:val="00A90BD3"/>
    <w:rsid w:val="00A9170E"/>
    <w:rsid w:val="00A92109"/>
    <w:rsid w:val="00A92656"/>
    <w:rsid w:val="00A9290C"/>
    <w:rsid w:val="00A929ED"/>
    <w:rsid w:val="00A92C11"/>
    <w:rsid w:val="00A930B3"/>
    <w:rsid w:val="00A93747"/>
    <w:rsid w:val="00A95303"/>
    <w:rsid w:val="00A95496"/>
    <w:rsid w:val="00A95AAF"/>
    <w:rsid w:val="00A95BEA"/>
    <w:rsid w:val="00A96010"/>
    <w:rsid w:val="00A9648C"/>
    <w:rsid w:val="00A97A17"/>
    <w:rsid w:val="00AA0061"/>
    <w:rsid w:val="00AA04F4"/>
    <w:rsid w:val="00AA130D"/>
    <w:rsid w:val="00AA2A59"/>
    <w:rsid w:val="00AA2EDB"/>
    <w:rsid w:val="00AA3979"/>
    <w:rsid w:val="00AA42ED"/>
    <w:rsid w:val="00AA5662"/>
    <w:rsid w:val="00AA6685"/>
    <w:rsid w:val="00AA68A7"/>
    <w:rsid w:val="00AA6A50"/>
    <w:rsid w:val="00AA77FC"/>
    <w:rsid w:val="00AA7E85"/>
    <w:rsid w:val="00AB0350"/>
    <w:rsid w:val="00AB0BFC"/>
    <w:rsid w:val="00AB0C97"/>
    <w:rsid w:val="00AB153A"/>
    <w:rsid w:val="00AB187F"/>
    <w:rsid w:val="00AB2166"/>
    <w:rsid w:val="00AB222F"/>
    <w:rsid w:val="00AB2799"/>
    <w:rsid w:val="00AB316A"/>
    <w:rsid w:val="00AB32CF"/>
    <w:rsid w:val="00AB38A8"/>
    <w:rsid w:val="00AB41C2"/>
    <w:rsid w:val="00AB4B3C"/>
    <w:rsid w:val="00AB5131"/>
    <w:rsid w:val="00AB5385"/>
    <w:rsid w:val="00AB55C4"/>
    <w:rsid w:val="00AB567F"/>
    <w:rsid w:val="00AB5B93"/>
    <w:rsid w:val="00AB6557"/>
    <w:rsid w:val="00AB7F71"/>
    <w:rsid w:val="00AC0F57"/>
    <w:rsid w:val="00AC0F6F"/>
    <w:rsid w:val="00AC0F9F"/>
    <w:rsid w:val="00AC1FE3"/>
    <w:rsid w:val="00AC365C"/>
    <w:rsid w:val="00AC3BA8"/>
    <w:rsid w:val="00AC4346"/>
    <w:rsid w:val="00AC4C99"/>
    <w:rsid w:val="00AC61B2"/>
    <w:rsid w:val="00AC6558"/>
    <w:rsid w:val="00AC7166"/>
    <w:rsid w:val="00AC7571"/>
    <w:rsid w:val="00AD02B1"/>
    <w:rsid w:val="00AD0C34"/>
    <w:rsid w:val="00AD1520"/>
    <w:rsid w:val="00AD1862"/>
    <w:rsid w:val="00AD1D6B"/>
    <w:rsid w:val="00AD2098"/>
    <w:rsid w:val="00AD2397"/>
    <w:rsid w:val="00AD2460"/>
    <w:rsid w:val="00AD29ED"/>
    <w:rsid w:val="00AD2F82"/>
    <w:rsid w:val="00AD3427"/>
    <w:rsid w:val="00AD566F"/>
    <w:rsid w:val="00AD59E5"/>
    <w:rsid w:val="00AD65F3"/>
    <w:rsid w:val="00AD6EC2"/>
    <w:rsid w:val="00AD752B"/>
    <w:rsid w:val="00AD75D1"/>
    <w:rsid w:val="00AE00DD"/>
    <w:rsid w:val="00AE0BF2"/>
    <w:rsid w:val="00AE0E57"/>
    <w:rsid w:val="00AE12D0"/>
    <w:rsid w:val="00AE1A21"/>
    <w:rsid w:val="00AE1BE5"/>
    <w:rsid w:val="00AE212B"/>
    <w:rsid w:val="00AE286D"/>
    <w:rsid w:val="00AE28CD"/>
    <w:rsid w:val="00AE2EDA"/>
    <w:rsid w:val="00AE3270"/>
    <w:rsid w:val="00AE330F"/>
    <w:rsid w:val="00AE3824"/>
    <w:rsid w:val="00AE4137"/>
    <w:rsid w:val="00AE43ED"/>
    <w:rsid w:val="00AE495B"/>
    <w:rsid w:val="00AE4A16"/>
    <w:rsid w:val="00AE4E9E"/>
    <w:rsid w:val="00AE5013"/>
    <w:rsid w:val="00AE5317"/>
    <w:rsid w:val="00AE6837"/>
    <w:rsid w:val="00AE6A18"/>
    <w:rsid w:val="00AE73FE"/>
    <w:rsid w:val="00AE7941"/>
    <w:rsid w:val="00AF0B3F"/>
    <w:rsid w:val="00AF1028"/>
    <w:rsid w:val="00AF19BA"/>
    <w:rsid w:val="00AF2003"/>
    <w:rsid w:val="00AF22C9"/>
    <w:rsid w:val="00AF27E6"/>
    <w:rsid w:val="00AF2B7F"/>
    <w:rsid w:val="00AF30A4"/>
    <w:rsid w:val="00AF3B6A"/>
    <w:rsid w:val="00AF7549"/>
    <w:rsid w:val="00B00104"/>
    <w:rsid w:val="00B0011E"/>
    <w:rsid w:val="00B00733"/>
    <w:rsid w:val="00B00FB1"/>
    <w:rsid w:val="00B0163F"/>
    <w:rsid w:val="00B0174C"/>
    <w:rsid w:val="00B01887"/>
    <w:rsid w:val="00B0294A"/>
    <w:rsid w:val="00B02C83"/>
    <w:rsid w:val="00B03322"/>
    <w:rsid w:val="00B039DD"/>
    <w:rsid w:val="00B03B8E"/>
    <w:rsid w:val="00B041BF"/>
    <w:rsid w:val="00B045C0"/>
    <w:rsid w:val="00B05697"/>
    <w:rsid w:val="00B05774"/>
    <w:rsid w:val="00B0639B"/>
    <w:rsid w:val="00B06620"/>
    <w:rsid w:val="00B06B2F"/>
    <w:rsid w:val="00B06FB7"/>
    <w:rsid w:val="00B1105F"/>
    <w:rsid w:val="00B1114F"/>
    <w:rsid w:val="00B12249"/>
    <w:rsid w:val="00B12A5D"/>
    <w:rsid w:val="00B1302E"/>
    <w:rsid w:val="00B13834"/>
    <w:rsid w:val="00B13F72"/>
    <w:rsid w:val="00B141CB"/>
    <w:rsid w:val="00B1491B"/>
    <w:rsid w:val="00B14E55"/>
    <w:rsid w:val="00B15387"/>
    <w:rsid w:val="00B155E3"/>
    <w:rsid w:val="00B15733"/>
    <w:rsid w:val="00B15A38"/>
    <w:rsid w:val="00B17398"/>
    <w:rsid w:val="00B17C1C"/>
    <w:rsid w:val="00B17CAA"/>
    <w:rsid w:val="00B201DC"/>
    <w:rsid w:val="00B2030D"/>
    <w:rsid w:val="00B20D83"/>
    <w:rsid w:val="00B20FA0"/>
    <w:rsid w:val="00B21232"/>
    <w:rsid w:val="00B21241"/>
    <w:rsid w:val="00B2133A"/>
    <w:rsid w:val="00B216E1"/>
    <w:rsid w:val="00B21AAB"/>
    <w:rsid w:val="00B22171"/>
    <w:rsid w:val="00B22980"/>
    <w:rsid w:val="00B235CF"/>
    <w:rsid w:val="00B23889"/>
    <w:rsid w:val="00B252E3"/>
    <w:rsid w:val="00B25611"/>
    <w:rsid w:val="00B26266"/>
    <w:rsid w:val="00B26C2E"/>
    <w:rsid w:val="00B274FC"/>
    <w:rsid w:val="00B30204"/>
    <w:rsid w:val="00B303E3"/>
    <w:rsid w:val="00B30436"/>
    <w:rsid w:val="00B30F14"/>
    <w:rsid w:val="00B3130A"/>
    <w:rsid w:val="00B31548"/>
    <w:rsid w:val="00B31F35"/>
    <w:rsid w:val="00B320F9"/>
    <w:rsid w:val="00B32A77"/>
    <w:rsid w:val="00B32A92"/>
    <w:rsid w:val="00B3350B"/>
    <w:rsid w:val="00B33A3F"/>
    <w:rsid w:val="00B34754"/>
    <w:rsid w:val="00B350CD"/>
    <w:rsid w:val="00B36428"/>
    <w:rsid w:val="00B36600"/>
    <w:rsid w:val="00B36623"/>
    <w:rsid w:val="00B36EEB"/>
    <w:rsid w:val="00B37884"/>
    <w:rsid w:val="00B37A8E"/>
    <w:rsid w:val="00B408FB"/>
    <w:rsid w:val="00B410E9"/>
    <w:rsid w:val="00B4222F"/>
    <w:rsid w:val="00B42593"/>
    <w:rsid w:val="00B42791"/>
    <w:rsid w:val="00B43F49"/>
    <w:rsid w:val="00B440B8"/>
    <w:rsid w:val="00B44619"/>
    <w:rsid w:val="00B4510B"/>
    <w:rsid w:val="00B45FEE"/>
    <w:rsid w:val="00B46109"/>
    <w:rsid w:val="00B4660B"/>
    <w:rsid w:val="00B46972"/>
    <w:rsid w:val="00B46EA7"/>
    <w:rsid w:val="00B4705F"/>
    <w:rsid w:val="00B475A6"/>
    <w:rsid w:val="00B500C9"/>
    <w:rsid w:val="00B506DD"/>
    <w:rsid w:val="00B5154A"/>
    <w:rsid w:val="00B516D7"/>
    <w:rsid w:val="00B5369C"/>
    <w:rsid w:val="00B5418C"/>
    <w:rsid w:val="00B54AD8"/>
    <w:rsid w:val="00B550DC"/>
    <w:rsid w:val="00B5631B"/>
    <w:rsid w:val="00B56414"/>
    <w:rsid w:val="00B565B2"/>
    <w:rsid w:val="00B56933"/>
    <w:rsid w:val="00B57433"/>
    <w:rsid w:val="00B5767F"/>
    <w:rsid w:val="00B57A0C"/>
    <w:rsid w:val="00B57C0C"/>
    <w:rsid w:val="00B6064D"/>
    <w:rsid w:val="00B61C58"/>
    <w:rsid w:val="00B629CC"/>
    <w:rsid w:val="00B62AC3"/>
    <w:rsid w:val="00B634AC"/>
    <w:rsid w:val="00B63937"/>
    <w:rsid w:val="00B639D9"/>
    <w:rsid w:val="00B6596C"/>
    <w:rsid w:val="00B65B0C"/>
    <w:rsid w:val="00B66015"/>
    <w:rsid w:val="00B66559"/>
    <w:rsid w:val="00B67208"/>
    <w:rsid w:val="00B70315"/>
    <w:rsid w:val="00B70405"/>
    <w:rsid w:val="00B72681"/>
    <w:rsid w:val="00B7280B"/>
    <w:rsid w:val="00B7380A"/>
    <w:rsid w:val="00B739F1"/>
    <w:rsid w:val="00B7468D"/>
    <w:rsid w:val="00B751CC"/>
    <w:rsid w:val="00B75227"/>
    <w:rsid w:val="00B752F4"/>
    <w:rsid w:val="00B75C7F"/>
    <w:rsid w:val="00B7616E"/>
    <w:rsid w:val="00B765BC"/>
    <w:rsid w:val="00B76B61"/>
    <w:rsid w:val="00B7787E"/>
    <w:rsid w:val="00B805CB"/>
    <w:rsid w:val="00B81E7D"/>
    <w:rsid w:val="00B82029"/>
    <w:rsid w:val="00B83908"/>
    <w:rsid w:val="00B8402D"/>
    <w:rsid w:val="00B84755"/>
    <w:rsid w:val="00B86913"/>
    <w:rsid w:val="00B90F17"/>
    <w:rsid w:val="00B91375"/>
    <w:rsid w:val="00B91899"/>
    <w:rsid w:val="00B91E32"/>
    <w:rsid w:val="00B929CB"/>
    <w:rsid w:val="00B92A94"/>
    <w:rsid w:val="00B93B9B"/>
    <w:rsid w:val="00B94276"/>
    <w:rsid w:val="00B9476D"/>
    <w:rsid w:val="00B94E69"/>
    <w:rsid w:val="00B94FD4"/>
    <w:rsid w:val="00B94FD7"/>
    <w:rsid w:val="00B95BD5"/>
    <w:rsid w:val="00B95F99"/>
    <w:rsid w:val="00B962B6"/>
    <w:rsid w:val="00B96DC3"/>
    <w:rsid w:val="00B972AD"/>
    <w:rsid w:val="00BA04B8"/>
    <w:rsid w:val="00BA0773"/>
    <w:rsid w:val="00BA0B7B"/>
    <w:rsid w:val="00BA112D"/>
    <w:rsid w:val="00BA11AF"/>
    <w:rsid w:val="00BA2D6A"/>
    <w:rsid w:val="00BA35BA"/>
    <w:rsid w:val="00BA3EF6"/>
    <w:rsid w:val="00BA404E"/>
    <w:rsid w:val="00BA58B7"/>
    <w:rsid w:val="00BA6568"/>
    <w:rsid w:val="00BA6974"/>
    <w:rsid w:val="00BA7172"/>
    <w:rsid w:val="00BA7225"/>
    <w:rsid w:val="00BA73AD"/>
    <w:rsid w:val="00BA7651"/>
    <w:rsid w:val="00BA7846"/>
    <w:rsid w:val="00BA79E0"/>
    <w:rsid w:val="00BA7A0B"/>
    <w:rsid w:val="00BA7C51"/>
    <w:rsid w:val="00BA7DA2"/>
    <w:rsid w:val="00BA7ECE"/>
    <w:rsid w:val="00BB019D"/>
    <w:rsid w:val="00BB0FA3"/>
    <w:rsid w:val="00BB1380"/>
    <w:rsid w:val="00BB14CB"/>
    <w:rsid w:val="00BB2FE3"/>
    <w:rsid w:val="00BB4615"/>
    <w:rsid w:val="00BB5E2B"/>
    <w:rsid w:val="00BB5EF4"/>
    <w:rsid w:val="00BB6082"/>
    <w:rsid w:val="00BB63A0"/>
    <w:rsid w:val="00BB74CD"/>
    <w:rsid w:val="00BB7631"/>
    <w:rsid w:val="00BB7A89"/>
    <w:rsid w:val="00BB7C51"/>
    <w:rsid w:val="00BC25FB"/>
    <w:rsid w:val="00BC2704"/>
    <w:rsid w:val="00BC32D8"/>
    <w:rsid w:val="00BC3607"/>
    <w:rsid w:val="00BC3BA1"/>
    <w:rsid w:val="00BC3F1C"/>
    <w:rsid w:val="00BC4D28"/>
    <w:rsid w:val="00BC53A1"/>
    <w:rsid w:val="00BC5798"/>
    <w:rsid w:val="00BC5B6B"/>
    <w:rsid w:val="00BC6B10"/>
    <w:rsid w:val="00BC7786"/>
    <w:rsid w:val="00BC7A88"/>
    <w:rsid w:val="00BD00B4"/>
    <w:rsid w:val="00BD0FEF"/>
    <w:rsid w:val="00BD2308"/>
    <w:rsid w:val="00BD4255"/>
    <w:rsid w:val="00BD47BD"/>
    <w:rsid w:val="00BD4A5F"/>
    <w:rsid w:val="00BD5362"/>
    <w:rsid w:val="00BD561E"/>
    <w:rsid w:val="00BD56BB"/>
    <w:rsid w:val="00BD67E0"/>
    <w:rsid w:val="00BD7D23"/>
    <w:rsid w:val="00BD7D44"/>
    <w:rsid w:val="00BE0B26"/>
    <w:rsid w:val="00BE0B89"/>
    <w:rsid w:val="00BE1000"/>
    <w:rsid w:val="00BE1332"/>
    <w:rsid w:val="00BE1705"/>
    <w:rsid w:val="00BE1E82"/>
    <w:rsid w:val="00BE3626"/>
    <w:rsid w:val="00BE3792"/>
    <w:rsid w:val="00BE3D14"/>
    <w:rsid w:val="00BE4075"/>
    <w:rsid w:val="00BE45E4"/>
    <w:rsid w:val="00BE5D06"/>
    <w:rsid w:val="00BE64FD"/>
    <w:rsid w:val="00BE79E1"/>
    <w:rsid w:val="00BE7E52"/>
    <w:rsid w:val="00BF090C"/>
    <w:rsid w:val="00BF0E54"/>
    <w:rsid w:val="00BF16F1"/>
    <w:rsid w:val="00BF1C8B"/>
    <w:rsid w:val="00BF1CB4"/>
    <w:rsid w:val="00BF21D8"/>
    <w:rsid w:val="00BF242B"/>
    <w:rsid w:val="00BF2966"/>
    <w:rsid w:val="00BF31B9"/>
    <w:rsid w:val="00BF32D0"/>
    <w:rsid w:val="00BF432F"/>
    <w:rsid w:val="00BF4C6D"/>
    <w:rsid w:val="00BF59A0"/>
    <w:rsid w:val="00BF5A08"/>
    <w:rsid w:val="00BF5F94"/>
    <w:rsid w:val="00BF61F2"/>
    <w:rsid w:val="00BF7009"/>
    <w:rsid w:val="00BF71C4"/>
    <w:rsid w:val="00C0088E"/>
    <w:rsid w:val="00C01648"/>
    <w:rsid w:val="00C031DC"/>
    <w:rsid w:val="00C0592F"/>
    <w:rsid w:val="00C05D17"/>
    <w:rsid w:val="00C067F8"/>
    <w:rsid w:val="00C06EB3"/>
    <w:rsid w:val="00C07328"/>
    <w:rsid w:val="00C07779"/>
    <w:rsid w:val="00C079DB"/>
    <w:rsid w:val="00C107E4"/>
    <w:rsid w:val="00C10C45"/>
    <w:rsid w:val="00C11F0B"/>
    <w:rsid w:val="00C1221E"/>
    <w:rsid w:val="00C12A81"/>
    <w:rsid w:val="00C1359E"/>
    <w:rsid w:val="00C136DD"/>
    <w:rsid w:val="00C13A75"/>
    <w:rsid w:val="00C1471E"/>
    <w:rsid w:val="00C14CB6"/>
    <w:rsid w:val="00C14DD2"/>
    <w:rsid w:val="00C15A80"/>
    <w:rsid w:val="00C15CE4"/>
    <w:rsid w:val="00C160B4"/>
    <w:rsid w:val="00C1691A"/>
    <w:rsid w:val="00C17048"/>
    <w:rsid w:val="00C1726E"/>
    <w:rsid w:val="00C20517"/>
    <w:rsid w:val="00C21597"/>
    <w:rsid w:val="00C21850"/>
    <w:rsid w:val="00C22427"/>
    <w:rsid w:val="00C224B6"/>
    <w:rsid w:val="00C22A6C"/>
    <w:rsid w:val="00C22D75"/>
    <w:rsid w:val="00C2369D"/>
    <w:rsid w:val="00C24153"/>
    <w:rsid w:val="00C243EA"/>
    <w:rsid w:val="00C2454B"/>
    <w:rsid w:val="00C25999"/>
    <w:rsid w:val="00C25F15"/>
    <w:rsid w:val="00C260CC"/>
    <w:rsid w:val="00C26960"/>
    <w:rsid w:val="00C26DAF"/>
    <w:rsid w:val="00C27540"/>
    <w:rsid w:val="00C27933"/>
    <w:rsid w:val="00C305D3"/>
    <w:rsid w:val="00C30694"/>
    <w:rsid w:val="00C30989"/>
    <w:rsid w:val="00C32109"/>
    <w:rsid w:val="00C3216A"/>
    <w:rsid w:val="00C32FCD"/>
    <w:rsid w:val="00C33DE8"/>
    <w:rsid w:val="00C33EE2"/>
    <w:rsid w:val="00C3442E"/>
    <w:rsid w:val="00C348DE"/>
    <w:rsid w:val="00C36CBE"/>
    <w:rsid w:val="00C37A32"/>
    <w:rsid w:val="00C37FC0"/>
    <w:rsid w:val="00C4081C"/>
    <w:rsid w:val="00C411F7"/>
    <w:rsid w:val="00C4288A"/>
    <w:rsid w:val="00C43E21"/>
    <w:rsid w:val="00C44BB3"/>
    <w:rsid w:val="00C452A3"/>
    <w:rsid w:val="00C50C63"/>
    <w:rsid w:val="00C5111B"/>
    <w:rsid w:val="00C51968"/>
    <w:rsid w:val="00C51ED5"/>
    <w:rsid w:val="00C53354"/>
    <w:rsid w:val="00C537FF"/>
    <w:rsid w:val="00C538DE"/>
    <w:rsid w:val="00C540AC"/>
    <w:rsid w:val="00C54232"/>
    <w:rsid w:val="00C5427F"/>
    <w:rsid w:val="00C54881"/>
    <w:rsid w:val="00C5519B"/>
    <w:rsid w:val="00C55F7D"/>
    <w:rsid w:val="00C563AC"/>
    <w:rsid w:val="00C56FE4"/>
    <w:rsid w:val="00C571EF"/>
    <w:rsid w:val="00C5738F"/>
    <w:rsid w:val="00C573D6"/>
    <w:rsid w:val="00C575D8"/>
    <w:rsid w:val="00C57892"/>
    <w:rsid w:val="00C6074E"/>
    <w:rsid w:val="00C61DC0"/>
    <w:rsid w:val="00C61EE4"/>
    <w:rsid w:val="00C62441"/>
    <w:rsid w:val="00C62D3B"/>
    <w:rsid w:val="00C62E30"/>
    <w:rsid w:val="00C63222"/>
    <w:rsid w:val="00C63420"/>
    <w:rsid w:val="00C6368C"/>
    <w:rsid w:val="00C63EF1"/>
    <w:rsid w:val="00C64958"/>
    <w:rsid w:val="00C64B93"/>
    <w:rsid w:val="00C650E1"/>
    <w:rsid w:val="00C66EF4"/>
    <w:rsid w:val="00C67576"/>
    <w:rsid w:val="00C67A30"/>
    <w:rsid w:val="00C67B69"/>
    <w:rsid w:val="00C67D75"/>
    <w:rsid w:val="00C70172"/>
    <w:rsid w:val="00C70F5F"/>
    <w:rsid w:val="00C71B4E"/>
    <w:rsid w:val="00C72013"/>
    <w:rsid w:val="00C72021"/>
    <w:rsid w:val="00C723DD"/>
    <w:rsid w:val="00C725BF"/>
    <w:rsid w:val="00C728DC"/>
    <w:rsid w:val="00C735CB"/>
    <w:rsid w:val="00C73E92"/>
    <w:rsid w:val="00C74FAF"/>
    <w:rsid w:val="00C752D5"/>
    <w:rsid w:val="00C75C02"/>
    <w:rsid w:val="00C7600F"/>
    <w:rsid w:val="00C76E62"/>
    <w:rsid w:val="00C777D0"/>
    <w:rsid w:val="00C82229"/>
    <w:rsid w:val="00C828FE"/>
    <w:rsid w:val="00C8467C"/>
    <w:rsid w:val="00C84A88"/>
    <w:rsid w:val="00C84B5D"/>
    <w:rsid w:val="00C85366"/>
    <w:rsid w:val="00C858FB"/>
    <w:rsid w:val="00C85A22"/>
    <w:rsid w:val="00C86C2A"/>
    <w:rsid w:val="00C86F32"/>
    <w:rsid w:val="00C871EC"/>
    <w:rsid w:val="00C872AF"/>
    <w:rsid w:val="00C87418"/>
    <w:rsid w:val="00C87B81"/>
    <w:rsid w:val="00C90460"/>
    <w:rsid w:val="00C90592"/>
    <w:rsid w:val="00C91450"/>
    <w:rsid w:val="00C91C84"/>
    <w:rsid w:val="00C92A00"/>
    <w:rsid w:val="00C92E50"/>
    <w:rsid w:val="00C94A39"/>
    <w:rsid w:val="00C94E36"/>
    <w:rsid w:val="00C95C67"/>
    <w:rsid w:val="00C96F35"/>
    <w:rsid w:val="00C97194"/>
    <w:rsid w:val="00C9768F"/>
    <w:rsid w:val="00C978DB"/>
    <w:rsid w:val="00C9794F"/>
    <w:rsid w:val="00CA0670"/>
    <w:rsid w:val="00CA1632"/>
    <w:rsid w:val="00CA16AD"/>
    <w:rsid w:val="00CA17BA"/>
    <w:rsid w:val="00CA1E78"/>
    <w:rsid w:val="00CA20E7"/>
    <w:rsid w:val="00CA3753"/>
    <w:rsid w:val="00CA407D"/>
    <w:rsid w:val="00CA4A67"/>
    <w:rsid w:val="00CA4C07"/>
    <w:rsid w:val="00CA4F54"/>
    <w:rsid w:val="00CA4F81"/>
    <w:rsid w:val="00CA529A"/>
    <w:rsid w:val="00CA5674"/>
    <w:rsid w:val="00CA569D"/>
    <w:rsid w:val="00CA6866"/>
    <w:rsid w:val="00CA73F6"/>
    <w:rsid w:val="00CA7CA1"/>
    <w:rsid w:val="00CA7FAA"/>
    <w:rsid w:val="00CB0085"/>
    <w:rsid w:val="00CB04C5"/>
    <w:rsid w:val="00CB0630"/>
    <w:rsid w:val="00CB06A6"/>
    <w:rsid w:val="00CB07E6"/>
    <w:rsid w:val="00CB0ABA"/>
    <w:rsid w:val="00CB0B0A"/>
    <w:rsid w:val="00CB1803"/>
    <w:rsid w:val="00CB1F29"/>
    <w:rsid w:val="00CB27F7"/>
    <w:rsid w:val="00CB3170"/>
    <w:rsid w:val="00CB3D34"/>
    <w:rsid w:val="00CB41B9"/>
    <w:rsid w:val="00CB43EA"/>
    <w:rsid w:val="00CB4A8B"/>
    <w:rsid w:val="00CB4B44"/>
    <w:rsid w:val="00CB4E4F"/>
    <w:rsid w:val="00CB50ED"/>
    <w:rsid w:val="00CB5135"/>
    <w:rsid w:val="00CB5B4D"/>
    <w:rsid w:val="00CB5BE7"/>
    <w:rsid w:val="00CB651C"/>
    <w:rsid w:val="00CB6FBA"/>
    <w:rsid w:val="00CB734B"/>
    <w:rsid w:val="00CB7481"/>
    <w:rsid w:val="00CB78F7"/>
    <w:rsid w:val="00CC047B"/>
    <w:rsid w:val="00CC04E2"/>
    <w:rsid w:val="00CC0656"/>
    <w:rsid w:val="00CC0B25"/>
    <w:rsid w:val="00CC1005"/>
    <w:rsid w:val="00CC18CC"/>
    <w:rsid w:val="00CC1C88"/>
    <w:rsid w:val="00CC1DB0"/>
    <w:rsid w:val="00CC28AB"/>
    <w:rsid w:val="00CC29E4"/>
    <w:rsid w:val="00CC2D7F"/>
    <w:rsid w:val="00CC2F12"/>
    <w:rsid w:val="00CC3395"/>
    <w:rsid w:val="00CC3C98"/>
    <w:rsid w:val="00CC3CDC"/>
    <w:rsid w:val="00CC4390"/>
    <w:rsid w:val="00CC58FE"/>
    <w:rsid w:val="00CC5E02"/>
    <w:rsid w:val="00CC6518"/>
    <w:rsid w:val="00CD0D8E"/>
    <w:rsid w:val="00CD1416"/>
    <w:rsid w:val="00CD1906"/>
    <w:rsid w:val="00CD2362"/>
    <w:rsid w:val="00CD3676"/>
    <w:rsid w:val="00CD3808"/>
    <w:rsid w:val="00CD3E9C"/>
    <w:rsid w:val="00CD4EE6"/>
    <w:rsid w:val="00CD5018"/>
    <w:rsid w:val="00CD5222"/>
    <w:rsid w:val="00CD57FF"/>
    <w:rsid w:val="00CD73B4"/>
    <w:rsid w:val="00CD78EE"/>
    <w:rsid w:val="00CE083D"/>
    <w:rsid w:val="00CE15A9"/>
    <w:rsid w:val="00CE16FA"/>
    <w:rsid w:val="00CE20AC"/>
    <w:rsid w:val="00CE2CE5"/>
    <w:rsid w:val="00CE3145"/>
    <w:rsid w:val="00CE332B"/>
    <w:rsid w:val="00CE3944"/>
    <w:rsid w:val="00CE430F"/>
    <w:rsid w:val="00CE46D1"/>
    <w:rsid w:val="00CE56BA"/>
    <w:rsid w:val="00CE58A6"/>
    <w:rsid w:val="00CE72DF"/>
    <w:rsid w:val="00CE7749"/>
    <w:rsid w:val="00CE776F"/>
    <w:rsid w:val="00CE7B89"/>
    <w:rsid w:val="00CE7FB8"/>
    <w:rsid w:val="00CF0790"/>
    <w:rsid w:val="00CF0B64"/>
    <w:rsid w:val="00CF1792"/>
    <w:rsid w:val="00CF23A0"/>
    <w:rsid w:val="00CF2429"/>
    <w:rsid w:val="00CF2603"/>
    <w:rsid w:val="00CF3B67"/>
    <w:rsid w:val="00CF3CFE"/>
    <w:rsid w:val="00CF3F17"/>
    <w:rsid w:val="00CF563A"/>
    <w:rsid w:val="00CF56EE"/>
    <w:rsid w:val="00CF582B"/>
    <w:rsid w:val="00CF5AFF"/>
    <w:rsid w:val="00CF61A5"/>
    <w:rsid w:val="00CF6433"/>
    <w:rsid w:val="00CF6493"/>
    <w:rsid w:val="00CF6B67"/>
    <w:rsid w:val="00CF6CB5"/>
    <w:rsid w:val="00CF6CCE"/>
    <w:rsid w:val="00CF7C7B"/>
    <w:rsid w:val="00CF7FEE"/>
    <w:rsid w:val="00D00710"/>
    <w:rsid w:val="00D00C58"/>
    <w:rsid w:val="00D0129C"/>
    <w:rsid w:val="00D01422"/>
    <w:rsid w:val="00D0172A"/>
    <w:rsid w:val="00D01E39"/>
    <w:rsid w:val="00D0208D"/>
    <w:rsid w:val="00D02DAD"/>
    <w:rsid w:val="00D0399C"/>
    <w:rsid w:val="00D044A3"/>
    <w:rsid w:val="00D04F2A"/>
    <w:rsid w:val="00D0541F"/>
    <w:rsid w:val="00D06D88"/>
    <w:rsid w:val="00D0747B"/>
    <w:rsid w:val="00D0752F"/>
    <w:rsid w:val="00D07FDE"/>
    <w:rsid w:val="00D10A40"/>
    <w:rsid w:val="00D115EE"/>
    <w:rsid w:val="00D12827"/>
    <w:rsid w:val="00D12A72"/>
    <w:rsid w:val="00D12CFA"/>
    <w:rsid w:val="00D132FE"/>
    <w:rsid w:val="00D13417"/>
    <w:rsid w:val="00D1385C"/>
    <w:rsid w:val="00D13F72"/>
    <w:rsid w:val="00D1421D"/>
    <w:rsid w:val="00D14DBC"/>
    <w:rsid w:val="00D151E6"/>
    <w:rsid w:val="00D15B6C"/>
    <w:rsid w:val="00D1646F"/>
    <w:rsid w:val="00D17914"/>
    <w:rsid w:val="00D17D07"/>
    <w:rsid w:val="00D20085"/>
    <w:rsid w:val="00D20102"/>
    <w:rsid w:val="00D201B0"/>
    <w:rsid w:val="00D20988"/>
    <w:rsid w:val="00D21365"/>
    <w:rsid w:val="00D21AEB"/>
    <w:rsid w:val="00D22243"/>
    <w:rsid w:val="00D224CD"/>
    <w:rsid w:val="00D226B1"/>
    <w:rsid w:val="00D22755"/>
    <w:rsid w:val="00D22EDD"/>
    <w:rsid w:val="00D23906"/>
    <w:rsid w:val="00D23CAF"/>
    <w:rsid w:val="00D261A8"/>
    <w:rsid w:val="00D264DD"/>
    <w:rsid w:val="00D26AA3"/>
    <w:rsid w:val="00D26B0B"/>
    <w:rsid w:val="00D273DB"/>
    <w:rsid w:val="00D27567"/>
    <w:rsid w:val="00D27DBB"/>
    <w:rsid w:val="00D306A2"/>
    <w:rsid w:val="00D30AF7"/>
    <w:rsid w:val="00D30B60"/>
    <w:rsid w:val="00D30F80"/>
    <w:rsid w:val="00D32130"/>
    <w:rsid w:val="00D335B9"/>
    <w:rsid w:val="00D33807"/>
    <w:rsid w:val="00D33D9A"/>
    <w:rsid w:val="00D344D9"/>
    <w:rsid w:val="00D346FC"/>
    <w:rsid w:val="00D3492A"/>
    <w:rsid w:val="00D353FE"/>
    <w:rsid w:val="00D35823"/>
    <w:rsid w:val="00D35977"/>
    <w:rsid w:val="00D35A2B"/>
    <w:rsid w:val="00D363A6"/>
    <w:rsid w:val="00D37794"/>
    <w:rsid w:val="00D40460"/>
    <w:rsid w:val="00D41B1C"/>
    <w:rsid w:val="00D41C34"/>
    <w:rsid w:val="00D42F26"/>
    <w:rsid w:val="00D4317F"/>
    <w:rsid w:val="00D4353D"/>
    <w:rsid w:val="00D445E4"/>
    <w:rsid w:val="00D44631"/>
    <w:rsid w:val="00D453A3"/>
    <w:rsid w:val="00D45D2F"/>
    <w:rsid w:val="00D45E55"/>
    <w:rsid w:val="00D46AA8"/>
    <w:rsid w:val="00D46BBB"/>
    <w:rsid w:val="00D47ED1"/>
    <w:rsid w:val="00D50F2F"/>
    <w:rsid w:val="00D52022"/>
    <w:rsid w:val="00D52C2F"/>
    <w:rsid w:val="00D53157"/>
    <w:rsid w:val="00D53692"/>
    <w:rsid w:val="00D54A8B"/>
    <w:rsid w:val="00D5662C"/>
    <w:rsid w:val="00D56791"/>
    <w:rsid w:val="00D57D68"/>
    <w:rsid w:val="00D61042"/>
    <w:rsid w:val="00D610D2"/>
    <w:rsid w:val="00D6135D"/>
    <w:rsid w:val="00D61988"/>
    <w:rsid w:val="00D62199"/>
    <w:rsid w:val="00D622B7"/>
    <w:rsid w:val="00D6280C"/>
    <w:rsid w:val="00D62CD4"/>
    <w:rsid w:val="00D62D78"/>
    <w:rsid w:val="00D62FFA"/>
    <w:rsid w:val="00D6355A"/>
    <w:rsid w:val="00D63D9D"/>
    <w:rsid w:val="00D64A80"/>
    <w:rsid w:val="00D650B1"/>
    <w:rsid w:val="00D660D1"/>
    <w:rsid w:val="00D6638B"/>
    <w:rsid w:val="00D664E9"/>
    <w:rsid w:val="00D6669E"/>
    <w:rsid w:val="00D67822"/>
    <w:rsid w:val="00D67D64"/>
    <w:rsid w:val="00D71540"/>
    <w:rsid w:val="00D71BED"/>
    <w:rsid w:val="00D71CDD"/>
    <w:rsid w:val="00D72414"/>
    <w:rsid w:val="00D72B97"/>
    <w:rsid w:val="00D72DEE"/>
    <w:rsid w:val="00D73163"/>
    <w:rsid w:val="00D7337F"/>
    <w:rsid w:val="00D73C12"/>
    <w:rsid w:val="00D73E7F"/>
    <w:rsid w:val="00D74281"/>
    <w:rsid w:val="00D7428C"/>
    <w:rsid w:val="00D74545"/>
    <w:rsid w:val="00D750FD"/>
    <w:rsid w:val="00D759AC"/>
    <w:rsid w:val="00D765E2"/>
    <w:rsid w:val="00D76700"/>
    <w:rsid w:val="00D776C9"/>
    <w:rsid w:val="00D77DBD"/>
    <w:rsid w:val="00D8122A"/>
    <w:rsid w:val="00D81E50"/>
    <w:rsid w:val="00D8242B"/>
    <w:rsid w:val="00D82BAA"/>
    <w:rsid w:val="00D830FF"/>
    <w:rsid w:val="00D839C3"/>
    <w:rsid w:val="00D842DA"/>
    <w:rsid w:val="00D8499C"/>
    <w:rsid w:val="00D84FBC"/>
    <w:rsid w:val="00D851A8"/>
    <w:rsid w:val="00D85514"/>
    <w:rsid w:val="00D86AAB"/>
    <w:rsid w:val="00D871E9"/>
    <w:rsid w:val="00D87EF6"/>
    <w:rsid w:val="00D87F74"/>
    <w:rsid w:val="00D91AAF"/>
    <w:rsid w:val="00D9217C"/>
    <w:rsid w:val="00D92846"/>
    <w:rsid w:val="00D92AF7"/>
    <w:rsid w:val="00D9372E"/>
    <w:rsid w:val="00D939DB"/>
    <w:rsid w:val="00D9403F"/>
    <w:rsid w:val="00D94B97"/>
    <w:rsid w:val="00D94EAC"/>
    <w:rsid w:val="00D952C4"/>
    <w:rsid w:val="00D9685B"/>
    <w:rsid w:val="00D9703B"/>
    <w:rsid w:val="00D975C3"/>
    <w:rsid w:val="00DA0292"/>
    <w:rsid w:val="00DA0D38"/>
    <w:rsid w:val="00DA0E7A"/>
    <w:rsid w:val="00DA193F"/>
    <w:rsid w:val="00DA198D"/>
    <w:rsid w:val="00DA1CD0"/>
    <w:rsid w:val="00DA3043"/>
    <w:rsid w:val="00DA396E"/>
    <w:rsid w:val="00DA47E2"/>
    <w:rsid w:val="00DA4E15"/>
    <w:rsid w:val="00DA5183"/>
    <w:rsid w:val="00DA5703"/>
    <w:rsid w:val="00DA656D"/>
    <w:rsid w:val="00DA65C7"/>
    <w:rsid w:val="00DA6605"/>
    <w:rsid w:val="00DA6786"/>
    <w:rsid w:val="00DA6DF1"/>
    <w:rsid w:val="00DA70C5"/>
    <w:rsid w:val="00DA7166"/>
    <w:rsid w:val="00DA71A5"/>
    <w:rsid w:val="00DA77BD"/>
    <w:rsid w:val="00DA7A24"/>
    <w:rsid w:val="00DB0033"/>
    <w:rsid w:val="00DB1436"/>
    <w:rsid w:val="00DB1C6D"/>
    <w:rsid w:val="00DB2312"/>
    <w:rsid w:val="00DB41A4"/>
    <w:rsid w:val="00DB44BA"/>
    <w:rsid w:val="00DB5820"/>
    <w:rsid w:val="00DB5FC6"/>
    <w:rsid w:val="00DB6A45"/>
    <w:rsid w:val="00DB7035"/>
    <w:rsid w:val="00DB7648"/>
    <w:rsid w:val="00DB7BAF"/>
    <w:rsid w:val="00DC090F"/>
    <w:rsid w:val="00DC0D87"/>
    <w:rsid w:val="00DC1BB9"/>
    <w:rsid w:val="00DC1DA8"/>
    <w:rsid w:val="00DC1EB3"/>
    <w:rsid w:val="00DC21EC"/>
    <w:rsid w:val="00DC233C"/>
    <w:rsid w:val="00DC25E4"/>
    <w:rsid w:val="00DC2768"/>
    <w:rsid w:val="00DC2919"/>
    <w:rsid w:val="00DC2D09"/>
    <w:rsid w:val="00DC30DF"/>
    <w:rsid w:val="00DC4BB2"/>
    <w:rsid w:val="00DC5890"/>
    <w:rsid w:val="00DC60FA"/>
    <w:rsid w:val="00DC6754"/>
    <w:rsid w:val="00DC6B65"/>
    <w:rsid w:val="00DC70E3"/>
    <w:rsid w:val="00DC7315"/>
    <w:rsid w:val="00DC7694"/>
    <w:rsid w:val="00DC7FF8"/>
    <w:rsid w:val="00DD0723"/>
    <w:rsid w:val="00DD0FB4"/>
    <w:rsid w:val="00DD15F0"/>
    <w:rsid w:val="00DD1A58"/>
    <w:rsid w:val="00DD1A7A"/>
    <w:rsid w:val="00DD2793"/>
    <w:rsid w:val="00DD2BC7"/>
    <w:rsid w:val="00DD3920"/>
    <w:rsid w:val="00DD3A7D"/>
    <w:rsid w:val="00DD3FBA"/>
    <w:rsid w:val="00DD46D1"/>
    <w:rsid w:val="00DD489F"/>
    <w:rsid w:val="00DD4D0F"/>
    <w:rsid w:val="00DD4EF7"/>
    <w:rsid w:val="00DD54A8"/>
    <w:rsid w:val="00DD5883"/>
    <w:rsid w:val="00DD6A7C"/>
    <w:rsid w:val="00DD6DB1"/>
    <w:rsid w:val="00DE0A8B"/>
    <w:rsid w:val="00DE0B93"/>
    <w:rsid w:val="00DE1CBA"/>
    <w:rsid w:val="00DE214C"/>
    <w:rsid w:val="00DE2B88"/>
    <w:rsid w:val="00DE3093"/>
    <w:rsid w:val="00DE3756"/>
    <w:rsid w:val="00DE3A65"/>
    <w:rsid w:val="00DE49B8"/>
    <w:rsid w:val="00DE4F28"/>
    <w:rsid w:val="00DE6C19"/>
    <w:rsid w:val="00DE709B"/>
    <w:rsid w:val="00DE774F"/>
    <w:rsid w:val="00DF049C"/>
    <w:rsid w:val="00DF07C3"/>
    <w:rsid w:val="00DF0A4E"/>
    <w:rsid w:val="00DF0FD6"/>
    <w:rsid w:val="00DF1B97"/>
    <w:rsid w:val="00DF1C2F"/>
    <w:rsid w:val="00DF2919"/>
    <w:rsid w:val="00DF3BC5"/>
    <w:rsid w:val="00DF4036"/>
    <w:rsid w:val="00DF4A82"/>
    <w:rsid w:val="00DF4B65"/>
    <w:rsid w:val="00DF4E0E"/>
    <w:rsid w:val="00DF5186"/>
    <w:rsid w:val="00DF5413"/>
    <w:rsid w:val="00DF5973"/>
    <w:rsid w:val="00DF59EC"/>
    <w:rsid w:val="00DF6879"/>
    <w:rsid w:val="00DF700C"/>
    <w:rsid w:val="00DF7454"/>
    <w:rsid w:val="00DF746A"/>
    <w:rsid w:val="00DF7685"/>
    <w:rsid w:val="00DF7B65"/>
    <w:rsid w:val="00E008C4"/>
    <w:rsid w:val="00E01217"/>
    <w:rsid w:val="00E01286"/>
    <w:rsid w:val="00E01E89"/>
    <w:rsid w:val="00E026AD"/>
    <w:rsid w:val="00E02D7A"/>
    <w:rsid w:val="00E02DFB"/>
    <w:rsid w:val="00E042D7"/>
    <w:rsid w:val="00E0592C"/>
    <w:rsid w:val="00E05A0A"/>
    <w:rsid w:val="00E066F1"/>
    <w:rsid w:val="00E0704E"/>
    <w:rsid w:val="00E0705C"/>
    <w:rsid w:val="00E072F6"/>
    <w:rsid w:val="00E103C1"/>
    <w:rsid w:val="00E11CB3"/>
    <w:rsid w:val="00E12390"/>
    <w:rsid w:val="00E12CD7"/>
    <w:rsid w:val="00E12FEF"/>
    <w:rsid w:val="00E1302C"/>
    <w:rsid w:val="00E1365F"/>
    <w:rsid w:val="00E13958"/>
    <w:rsid w:val="00E13984"/>
    <w:rsid w:val="00E13DAC"/>
    <w:rsid w:val="00E1445C"/>
    <w:rsid w:val="00E14BD3"/>
    <w:rsid w:val="00E153C6"/>
    <w:rsid w:val="00E154A9"/>
    <w:rsid w:val="00E16516"/>
    <w:rsid w:val="00E17495"/>
    <w:rsid w:val="00E17749"/>
    <w:rsid w:val="00E17957"/>
    <w:rsid w:val="00E17AB5"/>
    <w:rsid w:val="00E17B00"/>
    <w:rsid w:val="00E2063A"/>
    <w:rsid w:val="00E2080B"/>
    <w:rsid w:val="00E20AEB"/>
    <w:rsid w:val="00E20C73"/>
    <w:rsid w:val="00E2275F"/>
    <w:rsid w:val="00E23E5A"/>
    <w:rsid w:val="00E24181"/>
    <w:rsid w:val="00E24437"/>
    <w:rsid w:val="00E260F0"/>
    <w:rsid w:val="00E2630F"/>
    <w:rsid w:val="00E26927"/>
    <w:rsid w:val="00E276B5"/>
    <w:rsid w:val="00E27DBD"/>
    <w:rsid w:val="00E31C89"/>
    <w:rsid w:val="00E32524"/>
    <w:rsid w:val="00E3269D"/>
    <w:rsid w:val="00E33478"/>
    <w:rsid w:val="00E34BE7"/>
    <w:rsid w:val="00E34EC2"/>
    <w:rsid w:val="00E3536E"/>
    <w:rsid w:val="00E35704"/>
    <w:rsid w:val="00E35971"/>
    <w:rsid w:val="00E36B63"/>
    <w:rsid w:val="00E37C0D"/>
    <w:rsid w:val="00E41999"/>
    <w:rsid w:val="00E41B0A"/>
    <w:rsid w:val="00E41B16"/>
    <w:rsid w:val="00E42C96"/>
    <w:rsid w:val="00E442F9"/>
    <w:rsid w:val="00E4438D"/>
    <w:rsid w:val="00E449D5"/>
    <w:rsid w:val="00E452C0"/>
    <w:rsid w:val="00E46C00"/>
    <w:rsid w:val="00E46D6E"/>
    <w:rsid w:val="00E46D9B"/>
    <w:rsid w:val="00E472B8"/>
    <w:rsid w:val="00E475B7"/>
    <w:rsid w:val="00E47738"/>
    <w:rsid w:val="00E47F66"/>
    <w:rsid w:val="00E504BA"/>
    <w:rsid w:val="00E51E2D"/>
    <w:rsid w:val="00E52133"/>
    <w:rsid w:val="00E525DA"/>
    <w:rsid w:val="00E526F3"/>
    <w:rsid w:val="00E52748"/>
    <w:rsid w:val="00E52AF6"/>
    <w:rsid w:val="00E52D13"/>
    <w:rsid w:val="00E52EFA"/>
    <w:rsid w:val="00E530AC"/>
    <w:rsid w:val="00E54843"/>
    <w:rsid w:val="00E54958"/>
    <w:rsid w:val="00E5640D"/>
    <w:rsid w:val="00E569FB"/>
    <w:rsid w:val="00E56BED"/>
    <w:rsid w:val="00E57092"/>
    <w:rsid w:val="00E57620"/>
    <w:rsid w:val="00E57AC0"/>
    <w:rsid w:val="00E57E32"/>
    <w:rsid w:val="00E60640"/>
    <w:rsid w:val="00E62A69"/>
    <w:rsid w:val="00E62B7D"/>
    <w:rsid w:val="00E62DAE"/>
    <w:rsid w:val="00E63AD0"/>
    <w:rsid w:val="00E64701"/>
    <w:rsid w:val="00E64DAC"/>
    <w:rsid w:val="00E654A4"/>
    <w:rsid w:val="00E657A3"/>
    <w:rsid w:val="00E666B1"/>
    <w:rsid w:val="00E6670A"/>
    <w:rsid w:val="00E66A29"/>
    <w:rsid w:val="00E7075F"/>
    <w:rsid w:val="00E71389"/>
    <w:rsid w:val="00E719FB"/>
    <w:rsid w:val="00E72CF2"/>
    <w:rsid w:val="00E7301B"/>
    <w:rsid w:val="00E733A0"/>
    <w:rsid w:val="00E736FB"/>
    <w:rsid w:val="00E73E7A"/>
    <w:rsid w:val="00E73EC5"/>
    <w:rsid w:val="00E73F1D"/>
    <w:rsid w:val="00E73F45"/>
    <w:rsid w:val="00E7462C"/>
    <w:rsid w:val="00E74DA6"/>
    <w:rsid w:val="00E7547B"/>
    <w:rsid w:val="00E75BB5"/>
    <w:rsid w:val="00E76298"/>
    <w:rsid w:val="00E76453"/>
    <w:rsid w:val="00E80604"/>
    <w:rsid w:val="00E80A31"/>
    <w:rsid w:val="00E80C17"/>
    <w:rsid w:val="00E8177E"/>
    <w:rsid w:val="00E8237E"/>
    <w:rsid w:val="00E830E8"/>
    <w:rsid w:val="00E83252"/>
    <w:rsid w:val="00E83F4A"/>
    <w:rsid w:val="00E84463"/>
    <w:rsid w:val="00E84709"/>
    <w:rsid w:val="00E84F76"/>
    <w:rsid w:val="00E850E1"/>
    <w:rsid w:val="00E851F8"/>
    <w:rsid w:val="00E86D1C"/>
    <w:rsid w:val="00E87FFB"/>
    <w:rsid w:val="00E900A4"/>
    <w:rsid w:val="00E901FD"/>
    <w:rsid w:val="00E904A5"/>
    <w:rsid w:val="00E9068F"/>
    <w:rsid w:val="00E90735"/>
    <w:rsid w:val="00E90C13"/>
    <w:rsid w:val="00E910E2"/>
    <w:rsid w:val="00E91AEA"/>
    <w:rsid w:val="00E91D43"/>
    <w:rsid w:val="00E9241B"/>
    <w:rsid w:val="00E92EF4"/>
    <w:rsid w:val="00E930A0"/>
    <w:rsid w:val="00E93417"/>
    <w:rsid w:val="00E94884"/>
    <w:rsid w:val="00E94ABB"/>
    <w:rsid w:val="00E94D95"/>
    <w:rsid w:val="00E95181"/>
    <w:rsid w:val="00E958EA"/>
    <w:rsid w:val="00E95AAF"/>
    <w:rsid w:val="00E96728"/>
    <w:rsid w:val="00E9688B"/>
    <w:rsid w:val="00E97E7F"/>
    <w:rsid w:val="00EA0A7B"/>
    <w:rsid w:val="00EA2BBB"/>
    <w:rsid w:val="00EA337E"/>
    <w:rsid w:val="00EA3808"/>
    <w:rsid w:val="00EA5731"/>
    <w:rsid w:val="00EA678B"/>
    <w:rsid w:val="00EA6B10"/>
    <w:rsid w:val="00EA7791"/>
    <w:rsid w:val="00EB23E9"/>
    <w:rsid w:val="00EB3374"/>
    <w:rsid w:val="00EB3E60"/>
    <w:rsid w:val="00EB6357"/>
    <w:rsid w:val="00EB6422"/>
    <w:rsid w:val="00EB6925"/>
    <w:rsid w:val="00EB7036"/>
    <w:rsid w:val="00EB79EF"/>
    <w:rsid w:val="00EC0404"/>
    <w:rsid w:val="00EC1A18"/>
    <w:rsid w:val="00EC25F4"/>
    <w:rsid w:val="00EC294C"/>
    <w:rsid w:val="00EC2B02"/>
    <w:rsid w:val="00EC2C9C"/>
    <w:rsid w:val="00EC478C"/>
    <w:rsid w:val="00EC48EF"/>
    <w:rsid w:val="00EC4F0C"/>
    <w:rsid w:val="00EC53CD"/>
    <w:rsid w:val="00EC6561"/>
    <w:rsid w:val="00EC6B98"/>
    <w:rsid w:val="00EC6EB3"/>
    <w:rsid w:val="00EC7243"/>
    <w:rsid w:val="00ED028A"/>
    <w:rsid w:val="00ED056A"/>
    <w:rsid w:val="00ED0602"/>
    <w:rsid w:val="00ED0AB8"/>
    <w:rsid w:val="00ED0BA8"/>
    <w:rsid w:val="00ED1F08"/>
    <w:rsid w:val="00ED3B51"/>
    <w:rsid w:val="00ED3C14"/>
    <w:rsid w:val="00ED4387"/>
    <w:rsid w:val="00ED49D8"/>
    <w:rsid w:val="00ED4C7D"/>
    <w:rsid w:val="00ED6266"/>
    <w:rsid w:val="00ED6665"/>
    <w:rsid w:val="00ED6DBF"/>
    <w:rsid w:val="00ED7237"/>
    <w:rsid w:val="00ED7E58"/>
    <w:rsid w:val="00EE092E"/>
    <w:rsid w:val="00EE10EC"/>
    <w:rsid w:val="00EE10EF"/>
    <w:rsid w:val="00EE1112"/>
    <w:rsid w:val="00EE1A75"/>
    <w:rsid w:val="00EE1AA0"/>
    <w:rsid w:val="00EE27D8"/>
    <w:rsid w:val="00EE2A2B"/>
    <w:rsid w:val="00EE3132"/>
    <w:rsid w:val="00EE37A5"/>
    <w:rsid w:val="00EE3DBF"/>
    <w:rsid w:val="00EE3F9C"/>
    <w:rsid w:val="00EE457D"/>
    <w:rsid w:val="00EE4D22"/>
    <w:rsid w:val="00EE50CC"/>
    <w:rsid w:val="00EE60D6"/>
    <w:rsid w:val="00EE64F9"/>
    <w:rsid w:val="00EE6A04"/>
    <w:rsid w:val="00EE7774"/>
    <w:rsid w:val="00EE7B67"/>
    <w:rsid w:val="00EF069C"/>
    <w:rsid w:val="00EF1B2C"/>
    <w:rsid w:val="00EF2A90"/>
    <w:rsid w:val="00EF3BF9"/>
    <w:rsid w:val="00EF5B9F"/>
    <w:rsid w:val="00EF6193"/>
    <w:rsid w:val="00EF6605"/>
    <w:rsid w:val="00EF6EE3"/>
    <w:rsid w:val="00EF705F"/>
    <w:rsid w:val="00EF7E1A"/>
    <w:rsid w:val="00F00286"/>
    <w:rsid w:val="00F004AF"/>
    <w:rsid w:val="00F035D3"/>
    <w:rsid w:val="00F0371A"/>
    <w:rsid w:val="00F04D43"/>
    <w:rsid w:val="00F0546B"/>
    <w:rsid w:val="00F05477"/>
    <w:rsid w:val="00F05A06"/>
    <w:rsid w:val="00F0628F"/>
    <w:rsid w:val="00F063E3"/>
    <w:rsid w:val="00F06AC1"/>
    <w:rsid w:val="00F06B6A"/>
    <w:rsid w:val="00F074B6"/>
    <w:rsid w:val="00F07788"/>
    <w:rsid w:val="00F07E5E"/>
    <w:rsid w:val="00F11C75"/>
    <w:rsid w:val="00F121BC"/>
    <w:rsid w:val="00F1256B"/>
    <w:rsid w:val="00F12C6B"/>
    <w:rsid w:val="00F144CC"/>
    <w:rsid w:val="00F148F1"/>
    <w:rsid w:val="00F163B7"/>
    <w:rsid w:val="00F1672E"/>
    <w:rsid w:val="00F16DDD"/>
    <w:rsid w:val="00F1754E"/>
    <w:rsid w:val="00F17CDE"/>
    <w:rsid w:val="00F201D3"/>
    <w:rsid w:val="00F21510"/>
    <w:rsid w:val="00F216AE"/>
    <w:rsid w:val="00F21E12"/>
    <w:rsid w:val="00F22B3F"/>
    <w:rsid w:val="00F22E47"/>
    <w:rsid w:val="00F23130"/>
    <w:rsid w:val="00F23D05"/>
    <w:rsid w:val="00F2655E"/>
    <w:rsid w:val="00F2756B"/>
    <w:rsid w:val="00F27766"/>
    <w:rsid w:val="00F2777E"/>
    <w:rsid w:val="00F3081A"/>
    <w:rsid w:val="00F308A5"/>
    <w:rsid w:val="00F30FF7"/>
    <w:rsid w:val="00F3237F"/>
    <w:rsid w:val="00F32704"/>
    <w:rsid w:val="00F33AC0"/>
    <w:rsid w:val="00F33BA0"/>
    <w:rsid w:val="00F346A9"/>
    <w:rsid w:val="00F356D1"/>
    <w:rsid w:val="00F36144"/>
    <w:rsid w:val="00F36535"/>
    <w:rsid w:val="00F367A6"/>
    <w:rsid w:val="00F36D9F"/>
    <w:rsid w:val="00F37031"/>
    <w:rsid w:val="00F37254"/>
    <w:rsid w:val="00F4116A"/>
    <w:rsid w:val="00F42D1B"/>
    <w:rsid w:val="00F4381F"/>
    <w:rsid w:val="00F44EC1"/>
    <w:rsid w:val="00F44F00"/>
    <w:rsid w:val="00F4586E"/>
    <w:rsid w:val="00F45B55"/>
    <w:rsid w:val="00F45EDD"/>
    <w:rsid w:val="00F46334"/>
    <w:rsid w:val="00F46A22"/>
    <w:rsid w:val="00F51169"/>
    <w:rsid w:val="00F51B6D"/>
    <w:rsid w:val="00F524F5"/>
    <w:rsid w:val="00F52904"/>
    <w:rsid w:val="00F52BEC"/>
    <w:rsid w:val="00F53010"/>
    <w:rsid w:val="00F5343C"/>
    <w:rsid w:val="00F53565"/>
    <w:rsid w:val="00F54204"/>
    <w:rsid w:val="00F542BC"/>
    <w:rsid w:val="00F54CBA"/>
    <w:rsid w:val="00F5539F"/>
    <w:rsid w:val="00F554CA"/>
    <w:rsid w:val="00F55653"/>
    <w:rsid w:val="00F55E1C"/>
    <w:rsid w:val="00F56C85"/>
    <w:rsid w:val="00F57395"/>
    <w:rsid w:val="00F57592"/>
    <w:rsid w:val="00F57A03"/>
    <w:rsid w:val="00F57BB2"/>
    <w:rsid w:val="00F60176"/>
    <w:rsid w:val="00F60724"/>
    <w:rsid w:val="00F60922"/>
    <w:rsid w:val="00F60BE7"/>
    <w:rsid w:val="00F61292"/>
    <w:rsid w:val="00F6173A"/>
    <w:rsid w:val="00F61E0C"/>
    <w:rsid w:val="00F62FC0"/>
    <w:rsid w:val="00F63570"/>
    <w:rsid w:val="00F637D5"/>
    <w:rsid w:val="00F63D83"/>
    <w:rsid w:val="00F640B6"/>
    <w:rsid w:val="00F64DB9"/>
    <w:rsid w:val="00F653AD"/>
    <w:rsid w:val="00F65FBB"/>
    <w:rsid w:val="00F67846"/>
    <w:rsid w:val="00F715E7"/>
    <w:rsid w:val="00F71628"/>
    <w:rsid w:val="00F727B2"/>
    <w:rsid w:val="00F72D22"/>
    <w:rsid w:val="00F73823"/>
    <w:rsid w:val="00F73A2F"/>
    <w:rsid w:val="00F73D6B"/>
    <w:rsid w:val="00F74268"/>
    <w:rsid w:val="00F75262"/>
    <w:rsid w:val="00F757DB"/>
    <w:rsid w:val="00F75B01"/>
    <w:rsid w:val="00F76895"/>
    <w:rsid w:val="00F779D5"/>
    <w:rsid w:val="00F800BF"/>
    <w:rsid w:val="00F802CF"/>
    <w:rsid w:val="00F81733"/>
    <w:rsid w:val="00F81810"/>
    <w:rsid w:val="00F818AC"/>
    <w:rsid w:val="00F819F4"/>
    <w:rsid w:val="00F82261"/>
    <w:rsid w:val="00F82700"/>
    <w:rsid w:val="00F83CBA"/>
    <w:rsid w:val="00F83DE3"/>
    <w:rsid w:val="00F84640"/>
    <w:rsid w:val="00F85A60"/>
    <w:rsid w:val="00F86268"/>
    <w:rsid w:val="00F87557"/>
    <w:rsid w:val="00F87806"/>
    <w:rsid w:val="00F87D6B"/>
    <w:rsid w:val="00F87EAB"/>
    <w:rsid w:val="00F901F8"/>
    <w:rsid w:val="00F90383"/>
    <w:rsid w:val="00F905A3"/>
    <w:rsid w:val="00F90CD4"/>
    <w:rsid w:val="00F915A6"/>
    <w:rsid w:val="00F91AD1"/>
    <w:rsid w:val="00F9235F"/>
    <w:rsid w:val="00F92508"/>
    <w:rsid w:val="00F92F51"/>
    <w:rsid w:val="00F9344C"/>
    <w:rsid w:val="00F93726"/>
    <w:rsid w:val="00F938DF"/>
    <w:rsid w:val="00F93DD8"/>
    <w:rsid w:val="00F95B81"/>
    <w:rsid w:val="00F95DC1"/>
    <w:rsid w:val="00F96013"/>
    <w:rsid w:val="00F96225"/>
    <w:rsid w:val="00F9639B"/>
    <w:rsid w:val="00F967AB"/>
    <w:rsid w:val="00F97426"/>
    <w:rsid w:val="00F9763A"/>
    <w:rsid w:val="00F97C5F"/>
    <w:rsid w:val="00FA082D"/>
    <w:rsid w:val="00FA0DCE"/>
    <w:rsid w:val="00FA1FD6"/>
    <w:rsid w:val="00FA202B"/>
    <w:rsid w:val="00FA2E0A"/>
    <w:rsid w:val="00FA32E8"/>
    <w:rsid w:val="00FA473C"/>
    <w:rsid w:val="00FA5020"/>
    <w:rsid w:val="00FA53D9"/>
    <w:rsid w:val="00FA546B"/>
    <w:rsid w:val="00FA553E"/>
    <w:rsid w:val="00FA6041"/>
    <w:rsid w:val="00FA6155"/>
    <w:rsid w:val="00FA6482"/>
    <w:rsid w:val="00FB0349"/>
    <w:rsid w:val="00FB0913"/>
    <w:rsid w:val="00FB0BDA"/>
    <w:rsid w:val="00FB2DA3"/>
    <w:rsid w:val="00FB3157"/>
    <w:rsid w:val="00FB3586"/>
    <w:rsid w:val="00FB4A86"/>
    <w:rsid w:val="00FB4ED2"/>
    <w:rsid w:val="00FB55A1"/>
    <w:rsid w:val="00FB61D3"/>
    <w:rsid w:val="00FB64DD"/>
    <w:rsid w:val="00FB7641"/>
    <w:rsid w:val="00FC01E3"/>
    <w:rsid w:val="00FC0944"/>
    <w:rsid w:val="00FC0E97"/>
    <w:rsid w:val="00FC1944"/>
    <w:rsid w:val="00FC306F"/>
    <w:rsid w:val="00FC3A3A"/>
    <w:rsid w:val="00FC3C24"/>
    <w:rsid w:val="00FC3DB6"/>
    <w:rsid w:val="00FC4271"/>
    <w:rsid w:val="00FC4504"/>
    <w:rsid w:val="00FC46E5"/>
    <w:rsid w:val="00FC47E0"/>
    <w:rsid w:val="00FC495D"/>
    <w:rsid w:val="00FC564E"/>
    <w:rsid w:val="00FC59C1"/>
    <w:rsid w:val="00FC5DD7"/>
    <w:rsid w:val="00FC63CC"/>
    <w:rsid w:val="00FC6BAA"/>
    <w:rsid w:val="00FC792A"/>
    <w:rsid w:val="00FC7BF6"/>
    <w:rsid w:val="00FD067D"/>
    <w:rsid w:val="00FD08A9"/>
    <w:rsid w:val="00FD1027"/>
    <w:rsid w:val="00FD1721"/>
    <w:rsid w:val="00FD1900"/>
    <w:rsid w:val="00FD396F"/>
    <w:rsid w:val="00FD49C5"/>
    <w:rsid w:val="00FD59CB"/>
    <w:rsid w:val="00FD774A"/>
    <w:rsid w:val="00FD79DB"/>
    <w:rsid w:val="00FE06F0"/>
    <w:rsid w:val="00FE0973"/>
    <w:rsid w:val="00FE12BC"/>
    <w:rsid w:val="00FE13A0"/>
    <w:rsid w:val="00FE141E"/>
    <w:rsid w:val="00FE147D"/>
    <w:rsid w:val="00FE1704"/>
    <w:rsid w:val="00FE1937"/>
    <w:rsid w:val="00FE2456"/>
    <w:rsid w:val="00FE2597"/>
    <w:rsid w:val="00FE3F4E"/>
    <w:rsid w:val="00FE451A"/>
    <w:rsid w:val="00FE51E2"/>
    <w:rsid w:val="00FE58E3"/>
    <w:rsid w:val="00FE77E4"/>
    <w:rsid w:val="00FE7A26"/>
    <w:rsid w:val="00FF0093"/>
    <w:rsid w:val="00FF013D"/>
    <w:rsid w:val="00FF0B3E"/>
    <w:rsid w:val="00FF0D86"/>
    <w:rsid w:val="00FF23FE"/>
    <w:rsid w:val="00FF2558"/>
    <w:rsid w:val="00FF4254"/>
    <w:rsid w:val="00FF46A4"/>
    <w:rsid w:val="00FF4C3C"/>
    <w:rsid w:val="00FF546E"/>
    <w:rsid w:val="00FF54A8"/>
    <w:rsid w:val="00FF58A7"/>
    <w:rsid w:val="00FF600A"/>
    <w:rsid w:val="00FF6053"/>
    <w:rsid w:val="00FF6C0B"/>
    <w:rsid w:val="00FF6F7C"/>
    <w:rsid w:val="00FF7FDF"/>
    <w:rsid w:val="0168325F"/>
    <w:rsid w:val="06AE5BB8"/>
    <w:rsid w:val="084D019E"/>
    <w:rsid w:val="088210AA"/>
    <w:rsid w:val="08C16DE3"/>
    <w:rsid w:val="0ADF27E4"/>
    <w:rsid w:val="0AF81AF7"/>
    <w:rsid w:val="0AFF48CA"/>
    <w:rsid w:val="0B073AE9"/>
    <w:rsid w:val="0B6E3B68"/>
    <w:rsid w:val="0C0E687E"/>
    <w:rsid w:val="0EC66E0A"/>
    <w:rsid w:val="10802C98"/>
    <w:rsid w:val="12EF2731"/>
    <w:rsid w:val="13D604FC"/>
    <w:rsid w:val="170D1EC8"/>
    <w:rsid w:val="18761375"/>
    <w:rsid w:val="1DA007F6"/>
    <w:rsid w:val="20BC6FE0"/>
    <w:rsid w:val="24A71944"/>
    <w:rsid w:val="2AFB7E12"/>
    <w:rsid w:val="2E3B5939"/>
    <w:rsid w:val="31D15C3F"/>
    <w:rsid w:val="32F522F5"/>
    <w:rsid w:val="33DE6138"/>
    <w:rsid w:val="349A5993"/>
    <w:rsid w:val="370E0990"/>
    <w:rsid w:val="3A03179B"/>
    <w:rsid w:val="3DAC57B9"/>
    <w:rsid w:val="3DC14A8D"/>
    <w:rsid w:val="40A702F3"/>
    <w:rsid w:val="42191A02"/>
    <w:rsid w:val="42817701"/>
    <w:rsid w:val="42BD7E06"/>
    <w:rsid w:val="44A50389"/>
    <w:rsid w:val="45723C79"/>
    <w:rsid w:val="480B40D3"/>
    <w:rsid w:val="4B95246F"/>
    <w:rsid w:val="52814D10"/>
    <w:rsid w:val="52E17CEF"/>
    <w:rsid w:val="54742569"/>
    <w:rsid w:val="582D5F65"/>
    <w:rsid w:val="59F9102C"/>
    <w:rsid w:val="5CAB36E0"/>
    <w:rsid w:val="5E5134AD"/>
    <w:rsid w:val="5EC92B86"/>
    <w:rsid w:val="5F8E3006"/>
    <w:rsid w:val="64523977"/>
    <w:rsid w:val="659E3141"/>
    <w:rsid w:val="68795138"/>
    <w:rsid w:val="6A6B52B8"/>
    <w:rsid w:val="6B445431"/>
    <w:rsid w:val="6B561E68"/>
    <w:rsid w:val="6B594E10"/>
    <w:rsid w:val="77ED292C"/>
    <w:rsid w:val="79AE02BC"/>
    <w:rsid w:val="7C986011"/>
    <w:rsid w:val="7F5D33CB"/>
    <w:rsid w:val="7FA5033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Calibri" w:hAnsi="Calibri" w:eastAsia="宋体" w:cs="Times New Roman"/>
      <w:kern w:val="2"/>
      <w:sz w:val="21"/>
      <w:szCs w:val="22"/>
      <w:lang w:val="en-US" w:eastAsia="zh-CN" w:bidi="ar-SA"/>
    </w:rPr>
  </w:style>
  <w:style w:type="character" w:default="1" w:styleId="7">
    <w:name w:val="Default Paragraph Font"/>
    <w:autoRedefine/>
    <w:semiHidden/>
    <w:unhideWhenUsed/>
    <w:qFormat/>
    <w:uiPriority w:val="1"/>
  </w:style>
  <w:style w:type="table" w:default="1" w:styleId="5">
    <w:name w:val="Normal Table"/>
    <w:autoRedefine/>
    <w:semiHidden/>
    <w:unhideWhenUsed/>
    <w:qFormat/>
    <w:uiPriority w:val="99"/>
    <w:tblPr>
      <w:tblCellMar>
        <w:top w:w="0" w:type="dxa"/>
        <w:left w:w="108" w:type="dxa"/>
        <w:bottom w:w="0" w:type="dxa"/>
        <w:right w:w="108" w:type="dxa"/>
      </w:tblCellMar>
    </w:tblPr>
  </w:style>
  <w:style w:type="paragraph" w:styleId="2">
    <w:name w:val="Balloon Text"/>
    <w:basedOn w:val="1"/>
    <w:link w:val="11"/>
    <w:autoRedefine/>
    <w:unhideWhenUsed/>
    <w:qFormat/>
    <w:uiPriority w:val="99"/>
    <w:rPr>
      <w:sz w:val="18"/>
      <w:szCs w:val="18"/>
    </w:rPr>
  </w:style>
  <w:style w:type="paragraph" w:styleId="3">
    <w:name w:val="footer"/>
    <w:basedOn w:val="1"/>
    <w:link w:val="10"/>
    <w:autoRedefine/>
    <w:unhideWhenUsed/>
    <w:qFormat/>
    <w:uiPriority w:val="99"/>
    <w:pPr>
      <w:tabs>
        <w:tab w:val="center" w:pos="4153"/>
        <w:tab w:val="right" w:pos="8306"/>
      </w:tabs>
      <w:snapToGrid w:val="0"/>
      <w:jc w:val="left"/>
    </w:pPr>
    <w:rPr>
      <w:sz w:val="18"/>
      <w:szCs w:val="18"/>
    </w:rPr>
  </w:style>
  <w:style w:type="paragraph" w:styleId="4">
    <w:name w:val="header"/>
    <w:basedOn w:val="1"/>
    <w:link w:val="9"/>
    <w:autoRedefine/>
    <w:unhideWhenUsed/>
    <w:qFormat/>
    <w:uiPriority w:val="99"/>
    <w:pPr>
      <w:pBdr>
        <w:bottom w:val="single" w:color="auto" w:sz="6" w:space="1"/>
      </w:pBdr>
      <w:tabs>
        <w:tab w:val="center" w:pos="4153"/>
        <w:tab w:val="right" w:pos="8306"/>
      </w:tabs>
      <w:snapToGrid w:val="0"/>
      <w:jc w:val="center"/>
    </w:pPr>
    <w:rPr>
      <w:sz w:val="18"/>
      <w:szCs w:val="18"/>
    </w:rPr>
  </w:style>
  <w:style w:type="table" w:styleId="6">
    <w:name w:val="Table Grid"/>
    <w:basedOn w:val="5"/>
    <w:autoRedefine/>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8">
    <w:name w:val="Hyperlink"/>
    <w:basedOn w:val="7"/>
    <w:autoRedefine/>
    <w:semiHidden/>
    <w:unhideWhenUsed/>
    <w:qFormat/>
    <w:uiPriority w:val="99"/>
    <w:rPr>
      <w:color w:val="0000FF"/>
      <w:u w:val="single"/>
    </w:rPr>
  </w:style>
  <w:style w:type="character" w:customStyle="1" w:styleId="9">
    <w:name w:val="页眉 字符"/>
    <w:link w:val="4"/>
    <w:autoRedefine/>
    <w:qFormat/>
    <w:uiPriority w:val="99"/>
    <w:rPr>
      <w:sz w:val="18"/>
      <w:szCs w:val="18"/>
    </w:rPr>
  </w:style>
  <w:style w:type="character" w:customStyle="1" w:styleId="10">
    <w:name w:val="页脚 字符"/>
    <w:link w:val="3"/>
    <w:autoRedefine/>
    <w:qFormat/>
    <w:uiPriority w:val="99"/>
    <w:rPr>
      <w:sz w:val="18"/>
      <w:szCs w:val="18"/>
    </w:rPr>
  </w:style>
  <w:style w:type="character" w:customStyle="1" w:styleId="11">
    <w:name w:val="批注框文本 字符"/>
    <w:link w:val="2"/>
    <w:autoRedefine/>
    <w:semiHidden/>
    <w:qFormat/>
    <w:uiPriority w:val="99"/>
    <w:rPr>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9</Pages>
  <Words>3521</Words>
  <Characters>3654</Characters>
  <Lines>33</Lines>
  <Paragraphs>9</Paragraphs>
  <TotalTime>8</TotalTime>
  <ScaleCrop>false</ScaleCrop>
  <LinksUpToDate>false</LinksUpToDate>
  <CharactersWithSpaces>4269</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2020-07-25T06:50:00Z</dcterms:created>
  <dc:creator>Administrator</dc:creator>
  <cp:lastModifiedBy>莊老鸭</cp:lastModifiedBy>
  <cp:lastPrinted>2020-07-25T02:09:00Z</cp:lastPrinted>
  <dcterms:modified xsi:type="dcterms:W3CDTF">2024-07-12T08:49:58Z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74600E7C88BA4CA086521D16B7D221F7_12</vt:lpwstr>
  </property>
</Properties>
</file>