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000000"/>
          <w:sz w:val="4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</w:rPr>
        <w:t>河北</w:t>
      </w:r>
      <w:r>
        <w:rPr>
          <w:rFonts w:hint="eastAsia" w:ascii="宋体" w:hAnsi="宋体" w:eastAsia="宋体" w:cs="宋体"/>
          <w:b/>
          <w:bCs/>
          <w:color w:val="000000"/>
          <w:sz w:val="44"/>
          <w:lang w:eastAsia="zh-CN"/>
        </w:rPr>
        <w:t>一加一教育科技有限</w:t>
      </w:r>
      <w:r>
        <w:rPr>
          <w:rFonts w:hint="eastAsia" w:ascii="宋体" w:hAnsi="宋体" w:eastAsia="宋体" w:cs="宋体"/>
          <w:b/>
          <w:bCs/>
          <w:color w:val="000000"/>
          <w:sz w:val="44"/>
        </w:rPr>
        <w:t>公司</w:t>
      </w:r>
      <w:r>
        <w:rPr>
          <w:rFonts w:hint="eastAsia" w:ascii="宋体" w:hAnsi="宋体" w:eastAsia="宋体" w:cs="宋体"/>
          <w:b/>
          <w:bCs/>
          <w:color w:val="000000"/>
          <w:sz w:val="44"/>
          <w:lang w:val="en-US" w:eastAsia="zh-CN"/>
        </w:rPr>
        <w:t>破产清算</w:t>
      </w:r>
      <w:r>
        <w:rPr>
          <w:rFonts w:hint="eastAsia" w:ascii="宋体" w:hAnsi="宋体" w:eastAsia="宋体" w:cs="宋体"/>
          <w:b/>
          <w:bCs/>
          <w:color w:val="000000"/>
          <w:sz w:val="44"/>
        </w:rPr>
        <w:t>案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4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</w:rPr>
        <w:t>第一次债权人会议</w:t>
      </w:r>
    </w:p>
    <w:p>
      <w:pPr>
        <w:jc w:val="center"/>
        <w:rPr>
          <w:b/>
          <w:bCs/>
        </w:rPr>
      </w:pPr>
      <w:r>
        <w:rPr>
          <w:rFonts w:ascii="宋体" w:hAnsi="宋体" w:eastAsia="宋体" w:cs="宋体"/>
          <w:b/>
          <w:bCs/>
          <w:color w:val="000000"/>
          <w:sz w:val="44"/>
        </w:rPr>
        <w:t>表</w:t>
      </w:r>
      <w:r>
        <w:rPr>
          <w:rFonts w:hint="eastAsia" w:ascii="宋体" w:hAnsi="宋体" w:eastAsia="宋体" w:cs="宋体"/>
          <w:b/>
          <w:bCs/>
          <w:color w:val="000000"/>
          <w:sz w:val="44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color w:val="000000"/>
          <w:sz w:val="44"/>
        </w:rPr>
        <w:t>决</w:t>
      </w:r>
      <w:r>
        <w:rPr>
          <w:rFonts w:hint="eastAsia" w:ascii="宋体" w:hAnsi="宋体" w:eastAsia="宋体" w:cs="宋体"/>
          <w:b/>
          <w:bCs/>
          <w:color w:val="000000"/>
          <w:sz w:val="44"/>
          <w:lang w:val="en-US" w:eastAsia="zh-CN"/>
        </w:rPr>
        <w:t xml:space="preserve"> </w:t>
      </w:r>
      <w:bookmarkStart w:id="0" w:name="_GoBack"/>
      <w:bookmarkEnd w:id="0"/>
      <w:r>
        <w:rPr>
          <w:rFonts w:ascii="宋体" w:hAnsi="宋体" w:eastAsia="宋体" w:cs="宋体"/>
          <w:b/>
          <w:bCs/>
          <w:color w:val="000000"/>
          <w:sz w:val="44"/>
        </w:rPr>
        <w:t>票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债权人姓名：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表决事项：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河北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一加一教育科技有限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公司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破产清算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财产管理及变价方案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》；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表决意见：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同意□     反对□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河北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一加一教育科技有限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公司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破产清算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破产财产分配方案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》；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表决意见：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同意□     反对□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河北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一加一教育科技有限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公司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破产清算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关于债权人会议议事机制与表决规则的议案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》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表决意见：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同意□     反对□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债权人在以上表决栏中只能选择一项打钩；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参加现场债权人会议的债权人，如果两项都选或者都不选的，将按“同意”计票。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2560" w:firstLineChars="8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债权人或者委托代理人签字：</w:t>
      </w:r>
    </w:p>
    <w:p>
      <w:pPr>
        <w:widowControl w:val="0"/>
        <w:numPr>
          <w:ilvl w:val="0"/>
          <w:numId w:val="0"/>
        </w:numPr>
        <w:ind w:firstLine="3520" w:firstLineChars="11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2024年7月9日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docVars>
    <w:docVar w:name="commondata" w:val="eyJoZGlkIjoiN2E5MmI5NGYwZGQwMDU0MDY2YzcyNzQwYzFhZDU4YzMifQ=="/>
  </w:docVars>
  <w:rsids>
    <w:rsidRoot w:val="00000000"/>
    <w:rsid w:val="04C96AE2"/>
    <w:rsid w:val="07471C3C"/>
    <w:rsid w:val="4D0529CA"/>
    <w:rsid w:val="53FD0541"/>
    <w:rsid w:val="748372AA"/>
    <w:rsid w:val="79EC2A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261</Words>
  <Characters>268</Characters>
  <TotalTime>0</TotalTime>
  <ScaleCrop>false</ScaleCrop>
  <LinksUpToDate>false</LinksUpToDate>
  <CharactersWithSpaces>334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2024-01-18T14:50:00Z</dcterms:created>
  <dc:creator>Apache POI</dc:creator>
  <cp:lastModifiedBy>Administrator</cp:lastModifiedBy>
  <dcterms:modified xsi:type="dcterms:W3CDTF">2024-07-05T13:01:59Z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B4F0FB084265498EBE5484EF525F2068_12</vt:lpwstr>
  </property>
</Properties>
</file>