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F43CB4">
      <w:pPr>
        <w:widowControl/>
        <w:jc w:val="center"/>
        <w:rPr>
          <w:rFonts w:ascii="仿宋" w:hAnsi="仿宋" w:eastAsia="仿宋" w:cs="仿宋"/>
          <w:b/>
          <w:color w:val="0D0D0D" w:themeColor="text1" w:themeTint="F2"/>
          <w:kern w:val="0"/>
          <w:sz w:val="32"/>
          <w:szCs w:val="32"/>
          <w14:textFill>
            <w14:solidFill>
              <w14:schemeClr w14:val="tx1">
                <w14:lumMod w14:val="95000"/>
                <w14:lumOff w14:val="5000"/>
              </w14:schemeClr>
            </w14:solidFill>
          </w14:textFill>
        </w:rPr>
      </w:pPr>
      <w:bookmarkStart w:id="0" w:name="_GoBack"/>
      <w:bookmarkEnd w:id="0"/>
      <w:r>
        <w:rPr>
          <w:rFonts w:hint="eastAsia" w:ascii="仿宋" w:hAnsi="仿宋" w:eastAsia="仿宋" w:cs="仿宋"/>
          <w:b/>
          <w:bCs/>
          <w:color w:val="0D0D0D" w:themeColor="text1" w:themeTint="F2"/>
          <w:sz w:val="32"/>
          <w:szCs w:val="32"/>
          <w:lang w:eastAsia="zh-CN"/>
          <w14:textFill>
            <w14:solidFill>
              <w14:schemeClr w14:val="tx1">
                <w14:lumMod w14:val="95000"/>
                <w14:lumOff w14:val="5000"/>
              </w14:schemeClr>
            </w14:solidFill>
          </w14:textFill>
        </w:rPr>
        <w:t>贵阳摩码拓展置业有限公司</w:t>
      </w:r>
      <w:r>
        <w:rPr>
          <w:rFonts w:hint="eastAsia" w:ascii="仿宋" w:hAnsi="仿宋" w:eastAsia="仿宋" w:cs="仿宋"/>
          <w:b/>
          <w:bCs/>
          <w:color w:val="0D0D0D" w:themeColor="text1" w:themeTint="F2"/>
          <w:sz w:val="32"/>
          <w:szCs w:val="32"/>
          <w14:textFill>
            <w14:solidFill>
              <w14:schemeClr w14:val="tx1">
                <w14:lumMod w14:val="95000"/>
                <w14:lumOff w14:val="5000"/>
              </w14:schemeClr>
            </w14:solidFill>
          </w14:textFill>
        </w:rPr>
        <w:t>预</w:t>
      </w:r>
      <w:r>
        <w:rPr>
          <w:rFonts w:hint="eastAsia" w:ascii="仿宋" w:hAnsi="仿宋" w:eastAsia="仿宋" w:cs="仿宋"/>
          <w:b/>
          <w:color w:val="0D0D0D" w:themeColor="text1" w:themeTint="F2"/>
          <w:kern w:val="0"/>
          <w:sz w:val="32"/>
          <w:szCs w:val="32"/>
          <w14:textFill>
            <w14:solidFill>
              <w14:schemeClr w14:val="tx1">
                <w14:lumMod w14:val="95000"/>
                <w14:lumOff w14:val="5000"/>
              </w14:schemeClr>
            </w14:solidFill>
          </w14:textFill>
        </w:rPr>
        <w:t>重整案</w:t>
      </w:r>
    </w:p>
    <w:p w14:paraId="3B45BF7C">
      <w:pPr>
        <w:pStyle w:val="2"/>
        <w:rPr>
          <w:rFonts w:hint="default" w:ascii="仿宋" w:hAnsi="仿宋" w:eastAsia="仿宋" w:cs="仿宋"/>
          <w:color w:val="0D0D0D" w:themeColor="text1" w:themeTint="F2"/>
          <w:kern w:val="0"/>
          <w:sz w:val="32"/>
          <w:szCs w:val="32"/>
          <w:lang w:val="en-US" w:eastAsia="zh-CN"/>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32"/>
          <w:szCs w:val="32"/>
          <w14:textFill>
            <w14:solidFill>
              <w14:schemeClr w14:val="tx1">
                <w14:lumMod w14:val="95000"/>
                <w14:lumOff w14:val="5000"/>
              </w14:schemeClr>
            </w14:solidFill>
          </w14:textFill>
        </w:rPr>
        <w:t>债权申报表</w:t>
      </w:r>
    </w:p>
    <w:tbl>
      <w:tblPr>
        <w:tblStyle w:val="9"/>
        <w:tblW w:w="9527" w:type="dxa"/>
        <w:jc w:val="center"/>
        <w:tblLayout w:type="fixed"/>
        <w:tblCellMar>
          <w:top w:w="0" w:type="dxa"/>
          <w:left w:w="108" w:type="dxa"/>
          <w:bottom w:w="0" w:type="dxa"/>
          <w:right w:w="108" w:type="dxa"/>
        </w:tblCellMar>
      </w:tblPr>
      <w:tblGrid>
        <w:gridCol w:w="1985"/>
        <w:gridCol w:w="781"/>
        <w:gridCol w:w="1997"/>
        <w:gridCol w:w="2382"/>
        <w:gridCol w:w="2382"/>
      </w:tblGrid>
      <w:tr w14:paraId="56C82083">
        <w:trPr>
          <w:cantSplit/>
          <w:trHeight w:val="479" w:hRule="atLeast"/>
          <w:jc w:val="center"/>
        </w:trPr>
        <w:tc>
          <w:tcPr>
            <w:tcW w:w="1985" w:type="dxa"/>
            <w:tcBorders>
              <w:top w:val="single" w:color="auto" w:sz="4" w:space="0"/>
              <w:left w:val="single" w:color="auto" w:sz="4" w:space="0"/>
              <w:bottom w:val="single" w:color="auto" w:sz="4" w:space="0"/>
              <w:right w:val="single" w:color="auto" w:sz="4" w:space="0"/>
            </w:tcBorders>
            <w:vAlign w:val="center"/>
          </w:tcPr>
          <w:p w14:paraId="39B023CC">
            <w:pPr>
              <w:widowControl/>
              <w:spacing w:line="340" w:lineRule="exact"/>
              <w:jc w:val="center"/>
              <w:rPr>
                <w:rFonts w:ascii="仿宋" w:hAnsi="仿宋" w:eastAsia="仿宋" w:cs="仿宋"/>
                <w:color w:val="0D0D0D" w:themeColor="text1" w:themeTint="F2"/>
                <w:kern w:val="0"/>
                <w:sz w:val="24"/>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4"/>
                <w14:textFill>
                  <w14:solidFill>
                    <w14:schemeClr w14:val="tx1">
                      <w14:lumMod w14:val="95000"/>
                      <w14:lumOff w14:val="5000"/>
                    </w14:schemeClr>
                  </w14:solidFill>
                </w14:textFill>
              </w:rPr>
              <w:t>债权人</w:t>
            </w:r>
          </w:p>
        </w:tc>
        <w:tc>
          <w:tcPr>
            <w:tcW w:w="2778" w:type="dxa"/>
            <w:gridSpan w:val="2"/>
            <w:tcBorders>
              <w:top w:val="single" w:color="auto" w:sz="4" w:space="0"/>
              <w:left w:val="nil"/>
              <w:bottom w:val="single" w:color="auto" w:sz="4" w:space="0"/>
              <w:right w:val="single" w:color="000000" w:sz="4" w:space="0"/>
            </w:tcBorders>
            <w:vAlign w:val="center"/>
          </w:tcPr>
          <w:p w14:paraId="453ED6F5">
            <w:pPr>
              <w:widowControl/>
              <w:spacing w:line="340" w:lineRule="exact"/>
              <w:rPr>
                <w:rFonts w:ascii="仿宋" w:hAnsi="仿宋" w:eastAsia="仿宋" w:cs="仿宋"/>
                <w:color w:val="0D0D0D" w:themeColor="text1" w:themeTint="F2"/>
                <w:kern w:val="0"/>
                <w:sz w:val="24"/>
                <w14:textFill>
                  <w14:solidFill>
                    <w14:schemeClr w14:val="tx1">
                      <w14:lumMod w14:val="95000"/>
                      <w14:lumOff w14:val="5000"/>
                    </w14:schemeClr>
                  </w14:solidFill>
                </w14:textFill>
              </w:rPr>
            </w:pPr>
          </w:p>
        </w:tc>
        <w:tc>
          <w:tcPr>
            <w:tcW w:w="2382" w:type="dxa"/>
            <w:tcBorders>
              <w:top w:val="single" w:color="auto" w:sz="4" w:space="0"/>
              <w:left w:val="nil"/>
              <w:bottom w:val="single" w:color="auto" w:sz="4" w:space="0"/>
              <w:right w:val="single" w:color="000000" w:sz="4" w:space="0"/>
            </w:tcBorders>
            <w:vAlign w:val="center"/>
          </w:tcPr>
          <w:p w14:paraId="6FEC568A">
            <w:pPr>
              <w:widowControl/>
              <w:spacing w:line="340" w:lineRule="exact"/>
              <w:jc w:val="center"/>
              <w:rPr>
                <w:rFonts w:ascii="仿宋" w:hAnsi="仿宋" w:eastAsia="仿宋" w:cs="仿宋"/>
                <w:color w:val="0D0D0D" w:themeColor="text1" w:themeTint="F2"/>
                <w:kern w:val="0"/>
                <w:sz w:val="24"/>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4"/>
                <w14:textFill>
                  <w14:solidFill>
                    <w14:schemeClr w14:val="tx1">
                      <w14:lumMod w14:val="95000"/>
                      <w14:lumOff w14:val="5000"/>
                    </w14:schemeClr>
                  </w14:solidFill>
                </w14:textFill>
              </w:rPr>
              <w:t>债权编号</w:t>
            </w:r>
          </w:p>
        </w:tc>
        <w:tc>
          <w:tcPr>
            <w:tcW w:w="2382" w:type="dxa"/>
            <w:tcBorders>
              <w:top w:val="single" w:color="auto" w:sz="4" w:space="0"/>
              <w:left w:val="nil"/>
              <w:bottom w:val="single" w:color="auto" w:sz="4" w:space="0"/>
              <w:right w:val="single" w:color="000000" w:sz="4" w:space="0"/>
            </w:tcBorders>
            <w:vAlign w:val="center"/>
          </w:tcPr>
          <w:p w14:paraId="77C64ACF">
            <w:pPr>
              <w:widowControl/>
              <w:spacing w:line="340" w:lineRule="exact"/>
              <w:rPr>
                <w:rFonts w:ascii="仿宋" w:hAnsi="仿宋" w:eastAsia="仿宋" w:cs="仿宋"/>
                <w:color w:val="0D0D0D" w:themeColor="text1" w:themeTint="F2"/>
                <w:kern w:val="0"/>
                <w:sz w:val="24"/>
                <w14:textFill>
                  <w14:solidFill>
                    <w14:schemeClr w14:val="tx1">
                      <w14:lumMod w14:val="95000"/>
                      <w14:lumOff w14:val="5000"/>
                    </w14:schemeClr>
                  </w14:solidFill>
                </w14:textFill>
              </w:rPr>
            </w:pPr>
          </w:p>
        </w:tc>
      </w:tr>
      <w:tr w14:paraId="3C58C7AC">
        <w:trPr>
          <w:cantSplit/>
          <w:trHeight w:val="479" w:hRule="atLeast"/>
          <w:jc w:val="center"/>
        </w:trPr>
        <w:tc>
          <w:tcPr>
            <w:tcW w:w="1985" w:type="dxa"/>
            <w:tcBorders>
              <w:top w:val="single" w:color="auto" w:sz="4" w:space="0"/>
              <w:left w:val="single" w:color="auto" w:sz="4" w:space="0"/>
              <w:bottom w:val="single" w:color="auto" w:sz="4" w:space="0"/>
              <w:right w:val="single" w:color="auto" w:sz="4" w:space="0"/>
            </w:tcBorders>
            <w:vAlign w:val="center"/>
          </w:tcPr>
          <w:p w14:paraId="01E2F67C">
            <w:pPr>
              <w:widowControl/>
              <w:spacing w:line="340" w:lineRule="exact"/>
              <w:jc w:val="center"/>
              <w:rPr>
                <w:rFonts w:ascii="仿宋" w:hAnsi="仿宋" w:eastAsia="仿宋" w:cs="仿宋"/>
                <w:color w:val="0D0D0D" w:themeColor="text1" w:themeTint="F2"/>
                <w:kern w:val="0"/>
                <w:sz w:val="24"/>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4"/>
                <w14:textFill>
                  <w14:solidFill>
                    <w14:schemeClr w14:val="tx1">
                      <w14:lumMod w14:val="95000"/>
                      <w14:lumOff w14:val="5000"/>
                    </w14:schemeClr>
                  </w14:solidFill>
                </w14:textFill>
              </w:rPr>
              <w:t>住所地</w:t>
            </w:r>
          </w:p>
        </w:tc>
        <w:tc>
          <w:tcPr>
            <w:tcW w:w="7542" w:type="dxa"/>
            <w:gridSpan w:val="4"/>
            <w:tcBorders>
              <w:top w:val="single" w:color="auto" w:sz="4" w:space="0"/>
              <w:left w:val="nil"/>
              <w:bottom w:val="single" w:color="auto" w:sz="4" w:space="0"/>
              <w:right w:val="single" w:color="000000" w:sz="4" w:space="0"/>
            </w:tcBorders>
            <w:vAlign w:val="center"/>
          </w:tcPr>
          <w:p w14:paraId="667B83BD">
            <w:pPr>
              <w:widowControl/>
              <w:spacing w:line="340" w:lineRule="exact"/>
              <w:rPr>
                <w:rFonts w:ascii="仿宋" w:hAnsi="仿宋" w:eastAsia="仿宋" w:cs="仿宋"/>
                <w:color w:val="0D0D0D" w:themeColor="text1" w:themeTint="F2"/>
                <w:kern w:val="0"/>
                <w:sz w:val="24"/>
                <w14:textFill>
                  <w14:solidFill>
                    <w14:schemeClr w14:val="tx1">
                      <w14:lumMod w14:val="95000"/>
                      <w14:lumOff w14:val="5000"/>
                    </w14:schemeClr>
                  </w14:solidFill>
                </w14:textFill>
              </w:rPr>
            </w:pPr>
          </w:p>
        </w:tc>
      </w:tr>
      <w:tr w14:paraId="71141F56">
        <w:trPr>
          <w:cantSplit/>
          <w:trHeight w:val="479" w:hRule="atLeast"/>
          <w:jc w:val="center"/>
        </w:trPr>
        <w:tc>
          <w:tcPr>
            <w:tcW w:w="1985" w:type="dxa"/>
            <w:tcBorders>
              <w:top w:val="single" w:color="auto" w:sz="4" w:space="0"/>
              <w:left w:val="single" w:color="auto" w:sz="4" w:space="0"/>
              <w:bottom w:val="single" w:color="auto" w:sz="4" w:space="0"/>
              <w:right w:val="single" w:color="auto" w:sz="4" w:space="0"/>
            </w:tcBorders>
            <w:vAlign w:val="center"/>
          </w:tcPr>
          <w:p w14:paraId="7A26FC60">
            <w:pPr>
              <w:widowControl/>
              <w:spacing w:line="340" w:lineRule="exact"/>
              <w:jc w:val="center"/>
              <w:rPr>
                <w:rFonts w:ascii="仿宋" w:hAnsi="仿宋" w:eastAsia="仿宋" w:cs="仿宋"/>
                <w:color w:val="0D0D0D" w:themeColor="text1" w:themeTint="F2"/>
                <w:kern w:val="0"/>
                <w:sz w:val="24"/>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4"/>
                <w14:textFill>
                  <w14:solidFill>
                    <w14:schemeClr w14:val="tx1">
                      <w14:lumMod w14:val="95000"/>
                      <w14:lumOff w14:val="5000"/>
                    </w14:schemeClr>
                  </w14:solidFill>
                </w14:textFill>
              </w:rPr>
              <w:t>法定代表人</w:t>
            </w:r>
          </w:p>
        </w:tc>
        <w:tc>
          <w:tcPr>
            <w:tcW w:w="2778" w:type="dxa"/>
            <w:gridSpan w:val="2"/>
            <w:tcBorders>
              <w:top w:val="single" w:color="auto" w:sz="4" w:space="0"/>
              <w:left w:val="nil"/>
              <w:bottom w:val="single" w:color="auto" w:sz="4" w:space="0"/>
              <w:right w:val="single" w:color="auto" w:sz="4" w:space="0"/>
            </w:tcBorders>
            <w:vAlign w:val="center"/>
          </w:tcPr>
          <w:p w14:paraId="6F4E0AC2">
            <w:pPr>
              <w:widowControl/>
              <w:spacing w:line="340" w:lineRule="exact"/>
              <w:jc w:val="left"/>
              <w:rPr>
                <w:rFonts w:ascii="仿宋" w:hAnsi="仿宋" w:eastAsia="仿宋" w:cs="仿宋"/>
                <w:color w:val="0D0D0D" w:themeColor="text1" w:themeTint="F2"/>
                <w:kern w:val="0"/>
                <w:sz w:val="24"/>
                <w14:textFill>
                  <w14:solidFill>
                    <w14:schemeClr w14:val="tx1">
                      <w14:lumMod w14:val="95000"/>
                      <w14:lumOff w14:val="5000"/>
                    </w14:schemeClr>
                  </w14:solidFill>
                </w14:textFill>
              </w:rPr>
            </w:pPr>
          </w:p>
        </w:tc>
        <w:tc>
          <w:tcPr>
            <w:tcW w:w="2382" w:type="dxa"/>
            <w:tcBorders>
              <w:top w:val="single" w:color="auto" w:sz="4" w:space="0"/>
              <w:left w:val="nil"/>
              <w:bottom w:val="single" w:color="auto" w:sz="4" w:space="0"/>
              <w:right w:val="single" w:color="auto" w:sz="4" w:space="0"/>
            </w:tcBorders>
            <w:vAlign w:val="center"/>
          </w:tcPr>
          <w:p w14:paraId="066CA1FC">
            <w:pPr>
              <w:widowControl/>
              <w:spacing w:line="340" w:lineRule="exact"/>
              <w:jc w:val="center"/>
              <w:rPr>
                <w:rFonts w:ascii="仿宋" w:hAnsi="仿宋" w:eastAsia="仿宋" w:cs="仿宋"/>
                <w:color w:val="0D0D0D" w:themeColor="text1" w:themeTint="F2"/>
                <w:kern w:val="0"/>
                <w:sz w:val="24"/>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4"/>
                <w14:textFill>
                  <w14:solidFill>
                    <w14:schemeClr w14:val="tx1">
                      <w14:lumMod w14:val="95000"/>
                      <w14:lumOff w14:val="5000"/>
                    </w14:schemeClr>
                  </w14:solidFill>
                </w14:textFill>
              </w:rPr>
              <w:t>联系方式</w:t>
            </w:r>
          </w:p>
        </w:tc>
        <w:tc>
          <w:tcPr>
            <w:tcW w:w="2382" w:type="dxa"/>
            <w:tcBorders>
              <w:top w:val="single" w:color="auto" w:sz="4" w:space="0"/>
              <w:left w:val="single" w:color="auto" w:sz="4" w:space="0"/>
              <w:bottom w:val="single" w:color="auto" w:sz="4" w:space="0"/>
              <w:right w:val="single" w:color="000000" w:sz="4" w:space="0"/>
            </w:tcBorders>
            <w:vAlign w:val="center"/>
          </w:tcPr>
          <w:p w14:paraId="1CC0E38D">
            <w:pPr>
              <w:widowControl/>
              <w:spacing w:line="340" w:lineRule="exact"/>
              <w:rPr>
                <w:rFonts w:ascii="仿宋" w:hAnsi="仿宋" w:eastAsia="仿宋" w:cs="仿宋"/>
                <w:color w:val="0D0D0D" w:themeColor="text1" w:themeTint="F2"/>
                <w:kern w:val="0"/>
                <w:sz w:val="24"/>
                <w14:textFill>
                  <w14:solidFill>
                    <w14:schemeClr w14:val="tx1">
                      <w14:lumMod w14:val="95000"/>
                      <w14:lumOff w14:val="5000"/>
                    </w14:schemeClr>
                  </w14:solidFill>
                </w14:textFill>
              </w:rPr>
            </w:pPr>
          </w:p>
        </w:tc>
      </w:tr>
      <w:tr w14:paraId="4EA28457">
        <w:trPr>
          <w:cantSplit/>
          <w:trHeight w:val="479" w:hRule="atLeast"/>
          <w:jc w:val="center"/>
        </w:trPr>
        <w:tc>
          <w:tcPr>
            <w:tcW w:w="1985" w:type="dxa"/>
            <w:tcBorders>
              <w:top w:val="single" w:color="auto" w:sz="4" w:space="0"/>
              <w:left w:val="single" w:color="auto" w:sz="4" w:space="0"/>
              <w:bottom w:val="single" w:color="auto" w:sz="4" w:space="0"/>
              <w:right w:val="single" w:color="auto" w:sz="4" w:space="0"/>
            </w:tcBorders>
            <w:vAlign w:val="center"/>
          </w:tcPr>
          <w:p w14:paraId="28AB4E21">
            <w:pPr>
              <w:widowControl/>
              <w:spacing w:line="340" w:lineRule="exact"/>
              <w:jc w:val="center"/>
              <w:rPr>
                <w:rFonts w:ascii="仿宋" w:hAnsi="仿宋" w:eastAsia="仿宋" w:cs="仿宋"/>
                <w:color w:val="0D0D0D" w:themeColor="text1" w:themeTint="F2"/>
                <w:kern w:val="0"/>
                <w:sz w:val="24"/>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4"/>
                <w14:textFill>
                  <w14:solidFill>
                    <w14:schemeClr w14:val="tx1">
                      <w14:lumMod w14:val="95000"/>
                      <w14:lumOff w14:val="5000"/>
                    </w14:schemeClr>
                  </w14:solidFill>
                </w14:textFill>
              </w:rPr>
              <w:t>证件号码</w:t>
            </w:r>
          </w:p>
        </w:tc>
        <w:tc>
          <w:tcPr>
            <w:tcW w:w="7542" w:type="dxa"/>
            <w:gridSpan w:val="4"/>
            <w:tcBorders>
              <w:top w:val="single" w:color="auto" w:sz="4" w:space="0"/>
              <w:left w:val="nil"/>
              <w:bottom w:val="single" w:color="auto" w:sz="4" w:space="0"/>
              <w:right w:val="single" w:color="000000" w:sz="4" w:space="0"/>
            </w:tcBorders>
            <w:vAlign w:val="center"/>
          </w:tcPr>
          <w:p w14:paraId="6605F5D3">
            <w:pPr>
              <w:widowControl/>
              <w:spacing w:line="340" w:lineRule="exact"/>
              <w:rPr>
                <w:rFonts w:ascii="仿宋" w:hAnsi="仿宋" w:eastAsia="仿宋" w:cs="仿宋"/>
                <w:color w:val="0D0D0D" w:themeColor="text1" w:themeTint="F2"/>
                <w:kern w:val="0"/>
                <w:sz w:val="24"/>
                <w14:textFill>
                  <w14:solidFill>
                    <w14:schemeClr w14:val="tx1">
                      <w14:lumMod w14:val="95000"/>
                      <w14:lumOff w14:val="5000"/>
                    </w14:schemeClr>
                  </w14:solidFill>
                </w14:textFill>
              </w:rPr>
            </w:pPr>
          </w:p>
        </w:tc>
      </w:tr>
      <w:tr w14:paraId="395F2BA9">
        <w:trPr>
          <w:cantSplit/>
          <w:trHeight w:val="455" w:hRule="atLeast"/>
          <w:jc w:val="center"/>
        </w:trPr>
        <w:tc>
          <w:tcPr>
            <w:tcW w:w="1985" w:type="dxa"/>
            <w:vMerge w:val="restart"/>
            <w:tcBorders>
              <w:left w:val="single" w:color="auto" w:sz="4" w:space="0"/>
              <w:right w:val="single" w:color="auto" w:sz="4" w:space="0"/>
            </w:tcBorders>
            <w:vAlign w:val="center"/>
          </w:tcPr>
          <w:p w14:paraId="0D3C5307">
            <w:pPr>
              <w:widowControl/>
              <w:spacing w:line="340" w:lineRule="exact"/>
              <w:jc w:val="center"/>
              <w:rPr>
                <w:rFonts w:ascii="仿宋" w:hAnsi="仿宋" w:eastAsia="仿宋" w:cs="仿宋"/>
                <w:color w:val="0D0D0D" w:themeColor="text1" w:themeTint="F2"/>
                <w:kern w:val="0"/>
                <w:sz w:val="24"/>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4"/>
                <w14:textFill>
                  <w14:solidFill>
                    <w14:schemeClr w14:val="tx1">
                      <w14:lumMod w14:val="95000"/>
                      <w14:lumOff w14:val="5000"/>
                    </w14:schemeClr>
                  </w14:solidFill>
                </w14:textFill>
              </w:rPr>
              <w:t>申报债权</w:t>
            </w:r>
          </w:p>
          <w:p w14:paraId="35828354">
            <w:pPr>
              <w:widowControl/>
              <w:spacing w:line="340" w:lineRule="exact"/>
              <w:jc w:val="center"/>
              <w:rPr>
                <w:rFonts w:ascii="仿宋" w:hAnsi="仿宋" w:eastAsia="仿宋" w:cs="仿宋"/>
                <w:color w:val="0D0D0D" w:themeColor="text1" w:themeTint="F2"/>
                <w:kern w:val="0"/>
                <w:sz w:val="24"/>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4"/>
                <w14:textFill>
                  <w14:solidFill>
                    <w14:schemeClr w14:val="tx1">
                      <w14:lumMod w14:val="95000"/>
                      <w14:lumOff w14:val="5000"/>
                    </w14:schemeClr>
                  </w14:solidFill>
                </w14:textFill>
              </w:rPr>
              <w:t>总额(元)</w:t>
            </w:r>
          </w:p>
        </w:tc>
        <w:tc>
          <w:tcPr>
            <w:tcW w:w="2778" w:type="dxa"/>
            <w:gridSpan w:val="2"/>
            <w:vMerge w:val="restart"/>
            <w:tcBorders>
              <w:top w:val="single" w:color="auto" w:sz="4" w:space="0"/>
              <w:left w:val="nil"/>
              <w:right w:val="single" w:color="auto" w:sz="4" w:space="0"/>
            </w:tcBorders>
            <w:vAlign w:val="center"/>
          </w:tcPr>
          <w:p w14:paraId="753BC9B8">
            <w:pPr>
              <w:widowControl/>
              <w:spacing w:line="340" w:lineRule="exact"/>
              <w:jc w:val="center"/>
              <w:rPr>
                <w:rFonts w:ascii="仿宋" w:hAnsi="仿宋" w:eastAsia="仿宋" w:cs="仿宋"/>
                <w:color w:val="0D0D0D" w:themeColor="text1" w:themeTint="F2"/>
                <w:kern w:val="0"/>
                <w:sz w:val="24"/>
                <w14:textFill>
                  <w14:solidFill>
                    <w14:schemeClr w14:val="tx1">
                      <w14:lumMod w14:val="95000"/>
                      <w14:lumOff w14:val="5000"/>
                    </w14:schemeClr>
                  </w14:solidFill>
                </w14:textFill>
              </w:rPr>
            </w:pPr>
          </w:p>
        </w:tc>
        <w:tc>
          <w:tcPr>
            <w:tcW w:w="2382" w:type="dxa"/>
            <w:tcBorders>
              <w:top w:val="single" w:color="auto" w:sz="4" w:space="0"/>
              <w:left w:val="nil"/>
              <w:bottom w:val="single" w:color="auto" w:sz="4" w:space="0"/>
              <w:right w:val="single" w:color="auto" w:sz="4" w:space="0"/>
            </w:tcBorders>
            <w:vAlign w:val="center"/>
          </w:tcPr>
          <w:p w14:paraId="50451C3C">
            <w:pPr>
              <w:widowControl/>
              <w:spacing w:line="340" w:lineRule="exact"/>
              <w:jc w:val="center"/>
              <w:rPr>
                <w:rFonts w:ascii="仿宋" w:hAnsi="仿宋" w:eastAsia="仿宋" w:cs="仿宋"/>
                <w:color w:val="0D0D0D" w:themeColor="text1" w:themeTint="F2"/>
                <w:kern w:val="0"/>
                <w:sz w:val="24"/>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4"/>
                <w14:textFill>
                  <w14:solidFill>
                    <w14:schemeClr w14:val="tx1">
                      <w14:lumMod w14:val="95000"/>
                      <w14:lumOff w14:val="5000"/>
                    </w14:schemeClr>
                  </w14:solidFill>
                </w14:textFill>
              </w:rPr>
              <w:t>本  金(元)</w:t>
            </w:r>
          </w:p>
        </w:tc>
        <w:tc>
          <w:tcPr>
            <w:tcW w:w="2382" w:type="dxa"/>
            <w:tcBorders>
              <w:top w:val="single" w:color="auto" w:sz="4" w:space="0"/>
              <w:left w:val="single" w:color="auto" w:sz="4" w:space="0"/>
              <w:bottom w:val="single" w:color="auto" w:sz="4" w:space="0"/>
              <w:right w:val="single" w:color="000000" w:sz="4" w:space="0"/>
            </w:tcBorders>
            <w:vAlign w:val="center"/>
          </w:tcPr>
          <w:p w14:paraId="681F10A3">
            <w:pPr>
              <w:widowControl/>
              <w:spacing w:line="340" w:lineRule="exact"/>
              <w:jc w:val="center"/>
              <w:rPr>
                <w:rFonts w:ascii="仿宋" w:hAnsi="仿宋" w:eastAsia="仿宋" w:cs="仿宋"/>
                <w:color w:val="0D0D0D" w:themeColor="text1" w:themeTint="F2"/>
                <w:kern w:val="0"/>
                <w:sz w:val="24"/>
                <w14:textFill>
                  <w14:solidFill>
                    <w14:schemeClr w14:val="tx1">
                      <w14:lumMod w14:val="95000"/>
                      <w14:lumOff w14:val="5000"/>
                    </w14:schemeClr>
                  </w14:solidFill>
                </w14:textFill>
              </w:rPr>
            </w:pPr>
          </w:p>
        </w:tc>
      </w:tr>
      <w:tr w14:paraId="272F566A">
        <w:trPr>
          <w:cantSplit/>
          <w:trHeight w:val="389" w:hRule="atLeast"/>
          <w:jc w:val="center"/>
        </w:trPr>
        <w:tc>
          <w:tcPr>
            <w:tcW w:w="1985" w:type="dxa"/>
            <w:vMerge w:val="continue"/>
            <w:tcBorders>
              <w:left w:val="single" w:color="auto" w:sz="4" w:space="0"/>
              <w:right w:val="single" w:color="auto" w:sz="4" w:space="0"/>
            </w:tcBorders>
            <w:vAlign w:val="center"/>
          </w:tcPr>
          <w:p w14:paraId="7ED06632">
            <w:pPr>
              <w:widowControl/>
              <w:spacing w:line="340" w:lineRule="exact"/>
              <w:jc w:val="center"/>
              <w:rPr>
                <w:rFonts w:ascii="仿宋" w:hAnsi="仿宋" w:eastAsia="仿宋" w:cs="仿宋"/>
                <w:color w:val="0D0D0D" w:themeColor="text1" w:themeTint="F2"/>
                <w:kern w:val="0"/>
                <w:sz w:val="24"/>
                <w14:textFill>
                  <w14:solidFill>
                    <w14:schemeClr w14:val="tx1">
                      <w14:lumMod w14:val="95000"/>
                      <w14:lumOff w14:val="5000"/>
                    </w14:schemeClr>
                  </w14:solidFill>
                </w14:textFill>
              </w:rPr>
            </w:pPr>
          </w:p>
        </w:tc>
        <w:tc>
          <w:tcPr>
            <w:tcW w:w="2778" w:type="dxa"/>
            <w:gridSpan w:val="2"/>
            <w:vMerge w:val="continue"/>
            <w:tcBorders>
              <w:left w:val="nil"/>
              <w:right w:val="single" w:color="auto" w:sz="4" w:space="0"/>
            </w:tcBorders>
            <w:vAlign w:val="center"/>
          </w:tcPr>
          <w:p w14:paraId="31B73F37">
            <w:pPr>
              <w:widowControl/>
              <w:spacing w:line="340" w:lineRule="exact"/>
              <w:jc w:val="center"/>
              <w:rPr>
                <w:rFonts w:ascii="仿宋" w:hAnsi="仿宋" w:eastAsia="仿宋" w:cs="仿宋"/>
                <w:color w:val="0D0D0D" w:themeColor="text1" w:themeTint="F2"/>
                <w:kern w:val="0"/>
                <w:sz w:val="24"/>
                <w14:textFill>
                  <w14:solidFill>
                    <w14:schemeClr w14:val="tx1">
                      <w14:lumMod w14:val="95000"/>
                      <w14:lumOff w14:val="5000"/>
                    </w14:schemeClr>
                  </w14:solidFill>
                </w14:textFill>
              </w:rPr>
            </w:pPr>
          </w:p>
        </w:tc>
        <w:tc>
          <w:tcPr>
            <w:tcW w:w="2382" w:type="dxa"/>
            <w:tcBorders>
              <w:top w:val="single" w:color="auto" w:sz="4" w:space="0"/>
              <w:left w:val="nil"/>
              <w:bottom w:val="single" w:color="auto" w:sz="4" w:space="0"/>
              <w:right w:val="single" w:color="auto" w:sz="4" w:space="0"/>
            </w:tcBorders>
            <w:vAlign w:val="center"/>
          </w:tcPr>
          <w:p w14:paraId="17523607">
            <w:pPr>
              <w:widowControl/>
              <w:spacing w:line="340" w:lineRule="exact"/>
              <w:jc w:val="center"/>
              <w:rPr>
                <w:rFonts w:ascii="仿宋" w:hAnsi="仿宋" w:eastAsia="仿宋" w:cs="仿宋"/>
                <w:color w:val="0D0D0D" w:themeColor="text1" w:themeTint="F2"/>
                <w:kern w:val="0"/>
                <w:sz w:val="24"/>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4"/>
                <w14:textFill>
                  <w14:solidFill>
                    <w14:schemeClr w14:val="tx1">
                      <w14:lumMod w14:val="95000"/>
                      <w14:lumOff w14:val="5000"/>
                    </w14:schemeClr>
                  </w14:solidFill>
                </w14:textFill>
              </w:rPr>
              <w:t>利  息(元)</w:t>
            </w:r>
          </w:p>
        </w:tc>
        <w:tc>
          <w:tcPr>
            <w:tcW w:w="2382" w:type="dxa"/>
            <w:tcBorders>
              <w:top w:val="single" w:color="auto" w:sz="4" w:space="0"/>
              <w:left w:val="single" w:color="auto" w:sz="4" w:space="0"/>
              <w:bottom w:val="single" w:color="auto" w:sz="4" w:space="0"/>
              <w:right w:val="single" w:color="000000" w:sz="4" w:space="0"/>
            </w:tcBorders>
            <w:vAlign w:val="center"/>
          </w:tcPr>
          <w:p w14:paraId="356CC2A8">
            <w:pPr>
              <w:widowControl/>
              <w:spacing w:line="340" w:lineRule="exact"/>
              <w:jc w:val="center"/>
              <w:rPr>
                <w:rFonts w:ascii="仿宋" w:hAnsi="仿宋" w:eastAsia="仿宋" w:cs="仿宋"/>
                <w:color w:val="0D0D0D" w:themeColor="text1" w:themeTint="F2"/>
                <w:kern w:val="0"/>
                <w:sz w:val="24"/>
                <w14:textFill>
                  <w14:solidFill>
                    <w14:schemeClr w14:val="tx1">
                      <w14:lumMod w14:val="95000"/>
                      <w14:lumOff w14:val="5000"/>
                    </w14:schemeClr>
                  </w14:solidFill>
                </w14:textFill>
              </w:rPr>
            </w:pPr>
          </w:p>
        </w:tc>
      </w:tr>
      <w:tr w14:paraId="18EEA294">
        <w:trPr>
          <w:cantSplit/>
          <w:trHeight w:val="408" w:hRule="atLeast"/>
          <w:jc w:val="center"/>
        </w:trPr>
        <w:tc>
          <w:tcPr>
            <w:tcW w:w="1985" w:type="dxa"/>
            <w:vMerge w:val="continue"/>
            <w:tcBorders>
              <w:left w:val="single" w:color="auto" w:sz="4" w:space="0"/>
              <w:right w:val="single" w:color="auto" w:sz="4" w:space="0"/>
            </w:tcBorders>
            <w:vAlign w:val="center"/>
          </w:tcPr>
          <w:p w14:paraId="57EFF6F1">
            <w:pPr>
              <w:widowControl/>
              <w:spacing w:line="340" w:lineRule="exact"/>
              <w:jc w:val="center"/>
              <w:rPr>
                <w:rFonts w:ascii="仿宋" w:hAnsi="仿宋" w:eastAsia="仿宋" w:cs="仿宋"/>
                <w:color w:val="0D0D0D" w:themeColor="text1" w:themeTint="F2"/>
                <w:kern w:val="0"/>
                <w:sz w:val="24"/>
                <w14:textFill>
                  <w14:solidFill>
                    <w14:schemeClr w14:val="tx1">
                      <w14:lumMod w14:val="95000"/>
                      <w14:lumOff w14:val="5000"/>
                    </w14:schemeClr>
                  </w14:solidFill>
                </w14:textFill>
              </w:rPr>
            </w:pPr>
          </w:p>
        </w:tc>
        <w:tc>
          <w:tcPr>
            <w:tcW w:w="2778" w:type="dxa"/>
            <w:gridSpan w:val="2"/>
            <w:vMerge w:val="continue"/>
            <w:tcBorders>
              <w:left w:val="nil"/>
              <w:right w:val="single" w:color="auto" w:sz="4" w:space="0"/>
            </w:tcBorders>
            <w:vAlign w:val="center"/>
          </w:tcPr>
          <w:p w14:paraId="5EBAD717">
            <w:pPr>
              <w:widowControl/>
              <w:spacing w:line="340" w:lineRule="exact"/>
              <w:jc w:val="center"/>
              <w:rPr>
                <w:rFonts w:ascii="仿宋" w:hAnsi="仿宋" w:eastAsia="仿宋" w:cs="仿宋"/>
                <w:color w:val="0D0D0D" w:themeColor="text1" w:themeTint="F2"/>
                <w:kern w:val="0"/>
                <w:sz w:val="24"/>
                <w14:textFill>
                  <w14:solidFill>
                    <w14:schemeClr w14:val="tx1">
                      <w14:lumMod w14:val="95000"/>
                      <w14:lumOff w14:val="5000"/>
                    </w14:schemeClr>
                  </w14:solidFill>
                </w14:textFill>
              </w:rPr>
            </w:pPr>
          </w:p>
        </w:tc>
        <w:tc>
          <w:tcPr>
            <w:tcW w:w="2382" w:type="dxa"/>
            <w:tcBorders>
              <w:top w:val="single" w:color="auto" w:sz="4" w:space="0"/>
              <w:left w:val="nil"/>
              <w:bottom w:val="single" w:color="auto" w:sz="4" w:space="0"/>
              <w:right w:val="single" w:color="auto" w:sz="4" w:space="0"/>
            </w:tcBorders>
            <w:vAlign w:val="center"/>
          </w:tcPr>
          <w:p w14:paraId="3DFBB822">
            <w:pPr>
              <w:widowControl/>
              <w:spacing w:line="340" w:lineRule="exact"/>
              <w:ind w:firstLine="240" w:firstLineChars="100"/>
              <w:rPr>
                <w:rFonts w:ascii="仿宋" w:hAnsi="仿宋" w:eastAsia="仿宋" w:cs="仿宋"/>
                <w:color w:val="0D0D0D" w:themeColor="text1" w:themeTint="F2"/>
                <w:kern w:val="0"/>
                <w:sz w:val="24"/>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4"/>
                <w14:textFill>
                  <w14:solidFill>
                    <w14:schemeClr w14:val="tx1">
                      <w14:lumMod w14:val="95000"/>
                      <w14:lumOff w14:val="5000"/>
                    </w14:schemeClr>
                  </w14:solidFill>
                </w14:textFill>
              </w:rPr>
              <w:t>违 约 金（元）</w:t>
            </w:r>
          </w:p>
        </w:tc>
        <w:tc>
          <w:tcPr>
            <w:tcW w:w="2382" w:type="dxa"/>
            <w:tcBorders>
              <w:top w:val="single" w:color="auto" w:sz="4" w:space="0"/>
              <w:left w:val="single" w:color="auto" w:sz="4" w:space="0"/>
              <w:bottom w:val="single" w:color="auto" w:sz="4" w:space="0"/>
              <w:right w:val="single" w:color="000000" w:sz="4" w:space="0"/>
            </w:tcBorders>
            <w:vAlign w:val="center"/>
          </w:tcPr>
          <w:p w14:paraId="10DE4F5F">
            <w:pPr>
              <w:widowControl/>
              <w:spacing w:line="340" w:lineRule="exact"/>
              <w:jc w:val="center"/>
              <w:rPr>
                <w:rFonts w:ascii="仿宋" w:hAnsi="仿宋" w:eastAsia="仿宋" w:cs="仿宋"/>
                <w:color w:val="0D0D0D" w:themeColor="text1" w:themeTint="F2"/>
                <w:kern w:val="0"/>
                <w:sz w:val="24"/>
                <w14:textFill>
                  <w14:solidFill>
                    <w14:schemeClr w14:val="tx1">
                      <w14:lumMod w14:val="95000"/>
                      <w14:lumOff w14:val="5000"/>
                    </w14:schemeClr>
                  </w14:solidFill>
                </w14:textFill>
              </w:rPr>
            </w:pPr>
          </w:p>
        </w:tc>
      </w:tr>
      <w:tr w14:paraId="32AE3F08">
        <w:trPr>
          <w:cantSplit/>
          <w:trHeight w:val="486" w:hRule="atLeast"/>
          <w:jc w:val="center"/>
        </w:trPr>
        <w:tc>
          <w:tcPr>
            <w:tcW w:w="1985" w:type="dxa"/>
            <w:vMerge w:val="continue"/>
            <w:tcBorders>
              <w:left w:val="single" w:color="auto" w:sz="4" w:space="0"/>
              <w:bottom w:val="single" w:color="auto" w:sz="4" w:space="0"/>
              <w:right w:val="single" w:color="auto" w:sz="4" w:space="0"/>
            </w:tcBorders>
            <w:vAlign w:val="center"/>
          </w:tcPr>
          <w:p w14:paraId="7D9403D7">
            <w:pPr>
              <w:widowControl/>
              <w:spacing w:line="340" w:lineRule="exact"/>
              <w:jc w:val="center"/>
              <w:rPr>
                <w:rFonts w:ascii="仿宋" w:hAnsi="仿宋" w:eastAsia="仿宋" w:cs="仿宋"/>
                <w:color w:val="0D0D0D" w:themeColor="text1" w:themeTint="F2"/>
                <w:kern w:val="0"/>
                <w:sz w:val="24"/>
                <w14:textFill>
                  <w14:solidFill>
                    <w14:schemeClr w14:val="tx1">
                      <w14:lumMod w14:val="95000"/>
                      <w14:lumOff w14:val="5000"/>
                    </w14:schemeClr>
                  </w14:solidFill>
                </w14:textFill>
              </w:rPr>
            </w:pPr>
          </w:p>
        </w:tc>
        <w:tc>
          <w:tcPr>
            <w:tcW w:w="2778" w:type="dxa"/>
            <w:gridSpan w:val="2"/>
            <w:vMerge w:val="continue"/>
            <w:tcBorders>
              <w:left w:val="nil"/>
              <w:bottom w:val="single" w:color="auto" w:sz="4" w:space="0"/>
              <w:right w:val="single" w:color="auto" w:sz="4" w:space="0"/>
            </w:tcBorders>
            <w:vAlign w:val="center"/>
          </w:tcPr>
          <w:p w14:paraId="7B916447">
            <w:pPr>
              <w:widowControl/>
              <w:spacing w:line="340" w:lineRule="exact"/>
              <w:jc w:val="center"/>
              <w:rPr>
                <w:rFonts w:ascii="仿宋" w:hAnsi="仿宋" w:eastAsia="仿宋" w:cs="仿宋"/>
                <w:color w:val="0D0D0D" w:themeColor="text1" w:themeTint="F2"/>
                <w:kern w:val="0"/>
                <w:sz w:val="24"/>
                <w14:textFill>
                  <w14:solidFill>
                    <w14:schemeClr w14:val="tx1">
                      <w14:lumMod w14:val="95000"/>
                      <w14:lumOff w14:val="5000"/>
                    </w14:schemeClr>
                  </w14:solidFill>
                </w14:textFill>
              </w:rPr>
            </w:pPr>
          </w:p>
        </w:tc>
        <w:tc>
          <w:tcPr>
            <w:tcW w:w="2382" w:type="dxa"/>
            <w:tcBorders>
              <w:left w:val="nil"/>
              <w:bottom w:val="single" w:color="auto" w:sz="4" w:space="0"/>
              <w:right w:val="single" w:color="auto" w:sz="4" w:space="0"/>
            </w:tcBorders>
            <w:vAlign w:val="center"/>
          </w:tcPr>
          <w:p w14:paraId="6BF55FF5">
            <w:pPr>
              <w:widowControl/>
              <w:spacing w:line="340" w:lineRule="exact"/>
              <w:jc w:val="center"/>
              <w:rPr>
                <w:rFonts w:ascii="仿宋" w:hAnsi="仿宋" w:eastAsia="仿宋" w:cs="仿宋"/>
                <w:color w:val="0D0D0D" w:themeColor="text1" w:themeTint="F2"/>
                <w:kern w:val="0"/>
                <w:sz w:val="24"/>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4"/>
                <w14:textFill>
                  <w14:solidFill>
                    <w14:schemeClr w14:val="tx1">
                      <w14:lumMod w14:val="95000"/>
                      <w14:lumOff w14:val="5000"/>
                    </w14:schemeClr>
                  </w14:solidFill>
                </w14:textFill>
              </w:rPr>
              <w:t>其  他(元)</w:t>
            </w:r>
          </w:p>
        </w:tc>
        <w:tc>
          <w:tcPr>
            <w:tcW w:w="2382" w:type="dxa"/>
            <w:tcBorders>
              <w:left w:val="single" w:color="auto" w:sz="4" w:space="0"/>
              <w:bottom w:val="single" w:color="auto" w:sz="4" w:space="0"/>
              <w:right w:val="single" w:color="000000" w:sz="4" w:space="0"/>
            </w:tcBorders>
            <w:vAlign w:val="center"/>
          </w:tcPr>
          <w:p w14:paraId="783CA19F">
            <w:pPr>
              <w:widowControl/>
              <w:spacing w:line="340" w:lineRule="exact"/>
              <w:jc w:val="center"/>
              <w:rPr>
                <w:rFonts w:ascii="仿宋" w:hAnsi="仿宋" w:eastAsia="仿宋" w:cs="仿宋"/>
                <w:color w:val="0D0D0D" w:themeColor="text1" w:themeTint="F2"/>
                <w:kern w:val="0"/>
                <w:sz w:val="24"/>
                <w14:textFill>
                  <w14:solidFill>
                    <w14:schemeClr w14:val="tx1">
                      <w14:lumMod w14:val="95000"/>
                      <w14:lumOff w14:val="5000"/>
                    </w14:schemeClr>
                  </w14:solidFill>
                </w14:textFill>
              </w:rPr>
            </w:pPr>
          </w:p>
        </w:tc>
      </w:tr>
      <w:tr w14:paraId="5F83D2E7">
        <w:trPr>
          <w:cantSplit/>
          <w:trHeight w:val="486" w:hRule="atLeast"/>
          <w:jc w:val="center"/>
        </w:trPr>
        <w:tc>
          <w:tcPr>
            <w:tcW w:w="1985" w:type="dxa"/>
            <w:vMerge w:val="restart"/>
            <w:tcBorders>
              <w:top w:val="single" w:color="auto" w:sz="4" w:space="0"/>
              <w:left w:val="single" w:color="auto" w:sz="4" w:space="0"/>
              <w:bottom w:val="single" w:color="auto" w:sz="4" w:space="0"/>
              <w:right w:val="single" w:color="auto" w:sz="4" w:space="0"/>
            </w:tcBorders>
            <w:vAlign w:val="center"/>
          </w:tcPr>
          <w:p w14:paraId="1ABF08EE">
            <w:pPr>
              <w:widowControl/>
              <w:spacing w:line="340" w:lineRule="exact"/>
              <w:jc w:val="center"/>
              <w:rPr>
                <w:rFonts w:ascii="仿宋" w:hAnsi="仿宋" w:eastAsia="仿宋" w:cs="仿宋"/>
                <w:color w:val="0D0D0D" w:themeColor="text1" w:themeTint="F2"/>
                <w:kern w:val="0"/>
                <w:sz w:val="24"/>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4"/>
                <w14:textFill>
                  <w14:solidFill>
                    <w14:schemeClr w14:val="tx1">
                      <w14:lumMod w14:val="95000"/>
                      <w14:lumOff w14:val="5000"/>
                    </w14:schemeClr>
                  </w14:solidFill>
                </w14:textFill>
              </w:rPr>
              <w:t>有财产担保或</w:t>
            </w:r>
          </w:p>
          <w:p w14:paraId="55069CB1">
            <w:pPr>
              <w:widowControl/>
              <w:spacing w:line="340" w:lineRule="exact"/>
              <w:jc w:val="center"/>
              <w:rPr>
                <w:rFonts w:ascii="仿宋" w:hAnsi="仿宋" w:eastAsia="仿宋" w:cs="仿宋"/>
                <w:color w:val="0D0D0D" w:themeColor="text1" w:themeTint="F2"/>
                <w:kern w:val="0"/>
                <w:sz w:val="24"/>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4"/>
                <w14:textFill>
                  <w14:solidFill>
                    <w14:schemeClr w14:val="tx1">
                      <w14:lumMod w14:val="95000"/>
                      <w14:lumOff w14:val="5000"/>
                    </w14:schemeClr>
                  </w14:solidFill>
                </w14:textFill>
              </w:rPr>
              <w:t>其他优先权金额</w:t>
            </w:r>
          </w:p>
        </w:tc>
        <w:tc>
          <w:tcPr>
            <w:tcW w:w="2778" w:type="dxa"/>
            <w:gridSpan w:val="2"/>
            <w:vMerge w:val="restart"/>
            <w:tcBorders>
              <w:top w:val="single" w:color="auto" w:sz="4" w:space="0"/>
              <w:left w:val="nil"/>
              <w:bottom w:val="single" w:color="auto" w:sz="4" w:space="0"/>
              <w:right w:val="single" w:color="auto" w:sz="4" w:space="0"/>
            </w:tcBorders>
            <w:vAlign w:val="center"/>
          </w:tcPr>
          <w:p w14:paraId="24BBFA80">
            <w:pPr>
              <w:widowControl/>
              <w:spacing w:line="340" w:lineRule="exact"/>
              <w:jc w:val="center"/>
              <w:rPr>
                <w:rFonts w:ascii="仿宋" w:hAnsi="仿宋" w:eastAsia="仿宋" w:cs="仿宋"/>
                <w:color w:val="0D0D0D" w:themeColor="text1" w:themeTint="F2"/>
                <w:kern w:val="0"/>
                <w:sz w:val="24"/>
                <w14:textFill>
                  <w14:solidFill>
                    <w14:schemeClr w14:val="tx1">
                      <w14:lumMod w14:val="95000"/>
                      <w14:lumOff w14:val="5000"/>
                    </w14:schemeClr>
                  </w14:solidFill>
                </w14:textFill>
              </w:rPr>
            </w:pPr>
          </w:p>
        </w:tc>
        <w:tc>
          <w:tcPr>
            <w:tcW w:w="2382" w:type="dxa"/>
            <w:tcBorders>
              <w:left w:val="nil"/>
              <w:bottom w:val="single" w:color="auto" w:sz="4" w:space="0"/>
              <w:right w:val="single" w:color="auto" w:sz="4" w:space="0"/>
            </w:tcBorders>
            <w:vAlign w:val="center"/>
          </w:tcPr>
          <w:p w14:paraId="0167B66E">
            <w:pPr>
              <w:widowControl/>
              <w:spacing w:line="340" w:lineRule="exact"/>
              <w:jc w:val="center"/>
              <w:rPr>
                <w:rFonts w:ascii="仿宋" w:hAnsi="仿宋" w:eastAsia="仿宋" w:cs="仿宋"/>
                <w:color w:val="0D0D0D" w:themeColor="text1" w:themeTint="F2"/>
                <w:kern w:val="0"/>
                <w:sz w:val="24"/>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4"/>
                <w14:textFill>
                  <w14:solidFill>
                    <w14:schemeClr w14:val="tx1">
                      <w14:lumMod w14:val="95000"/>
                      <w14:lumOff w14:val="5000"/>
                    </w14:schemeClr>
                  </w14:solidFill>
                </w14:textFill>
              </w:rPr>
              <w:t>所主张优先权标的物名称、数量等</w:t>
            </w:r>
          </w:p>
        </w:tc>
        <w:tc>
          <w:tcPr>
            <w:tcW w:w="2382" w:type="dxa"/>
            <w:tcBorders>
              <w:left w:val="single" w:color="auto" w:sz="4" w:space="0"/>
              <w:bottom w:val="single" w:color="auto" w:sz="4" w:space="0"/>
              <w:right w:val="single" w:color="000000" w:sz="4" w:space="0"/>
            </w:tcBorders>
            <w:vAlign w:val="center"/>
          </w:tcPr>
          <w:p w14:paraId="5A9D01D2">
            <w:pPr>
              <w:widowControl/>
              <w:spacing w:line="340" w:lineRule="exact"/>
              <w:jc w:val="center"/>
              <w:rPr>
                <w:rFonts w:ascii="仿宋" w:hAnsi="仿宋" w:eastAsia="仿宋" w:cs="仿宋"/>
                <w:color w:val="0D0D0D" w:themeColor="text1" w:themeTint="F2"/>
                <w:kern w:val="0"/>
                <w:sz w:val="24"/>
                <w14:textFill>
                  <w14:solidFill>
                    <w14:schemeClr w14:val="tx1">
                      <w14:lumMod w14:val="95000"/>
                      <w14:lumOff w14:val="5000"/>
                    </w14:schemeClr>
                  </w14:solidFill>
                </w14:textFill>
              </w:rPr>
            </w:pPr>
          </w:p>
        </w:tc>
      </w:tr>
      <w:tr w14:paraId="5EE4B28B">
        <w:trPr>
          <w:cantSplit/>
          <w:trHeight w:val="599" w:hRule="atLeast"/>
          <w:jc w:val="center"/>
        </w:trPr>
        <w:tc>
          <w:tcPr>
            <w:tcW w:w="1985" w:type="dxa"/>
            <w:vMerge w:val="continue"/>
            <w:tcBorders>
              <w:top w:val="single" w:color="auto" w:sz="4" w:space="0"/>
              <w:left w:val="single" w:color="auto" w:sz="4" w:space="0"/>
              <w:bottom w:val="single" w:color="auto" w:sz="4" w:space="0"/>
              <w:right w:val="single" w:color="auto" w:sz="4" w:space="0"/>
            </w:tcBorders>
            <w:vAlign w:val="center"/>
          </w:tcPr>
          <w:p w14:paraId="6104AB14">
            <w:pPr>
              <w:widowControl/>
              <w:spacing w:line="340" w:lineRule="exact"/>
              <w:jc w:val="center"/>
              <w:rPr>
                <w:rFonts w:ascii="仿宋" w:hAnsi="仿宋" w:eastAsia="仿宋" w:cs="仿宋"/>
                <w:color w:val="0D0D0D" w:themeColor="text1" w:themeTint="F2"/>
                <w:kern w:val="0"/>
                <w:sz w:val="24"/>
                <w14:textFill>
                  <w14:solidFill>
                    <w14:schemeClr w14:val="tx1">
                      <w14:lumMod w14:val="95000"/>
                      <w14:lumOff w14:val="5000"/>
                    </w14:schemeClr>
                  </w14:solidFill>
                </w14:textFill>
              </w:rPr>
            </w:pPr>
          </w:p>
        </w:tc>
        <w:tc>
          <w:tcPr>
            <w:tcW w:w="2778" w:type="dxa"/>
            <w:gridSpan w:val="2"/>
            <w:vMerge w:val="continue"/>
            <w:tcBorders>
              <w:top w:val="single" w:color="auto" w:sz="4" w:space="0"/>
              <w:left w:val="nil"/>
              <w:bottom w:val="single" w:color="auto" w:sz="4" w:space="0"/>
              <w:right w:val="single" w:color="auto" w:sz="4" w:space="0"/>
            </w:tcBorders>
            <w:vAlign w:val="center"/>
          </w:tcPr>
          <w:p w14:paraId="13F72CA7">
            <w:pPr>
              <w:widowControl/>
              <w:spacing w:line="340" w:lineRule="exact"/>
              <w:jc w:val="center"/>
              <w:rPr>
                <w:rFonts w:ascii="仿宋" w:hAnsi="仿宋" w:eastAsia="仿宋" w:cs="仿宋"/>
                <w:color w:val="0D0D0D" w:themeColor="text1" w:themeTint="F2"/>
                <w:kern w:val="0"/>
                <w:sz w:val="24"/>
                <w14:textFill>
                  <w14:solidFill>
                    <w14:schemeClr w14:val="tx1">
                      <w14:lumMod w14:val="95000"/>
                      <w14:lumOff w14:val="5000"/>
                    </w14:schemeClr>
                  </w14:solidFill>
                </w14:textFill>
              </w:rPr>
            </w:pPr>
          </w:p>
        </w:tc>
        <w:tc>
          <w:tcPr>
            <w:tcW w:w="2382" w:type="dxa"/>
            <w:tcBorders>
              <w:left w:val="nil"/>
              <w:bottom w:val="single" w:color="auto" w:sz="4" w:space="0"/>
              <w:right w:val="single" w:color="auto" w:sz="4" w:space="0"/>
            </w:tcBorders>
            <w:vAlign w:val="center"/>
          </w:tcPr>
          <w:p w14:paraId="04F9FE65">
            <w:pPr>
              <w:widowControl/>
              <w:spacing w:line="340" w:lineRule="exact"/>
              <w:jc w:val="center"/>
              <w:rPr>
                <w:rFonts w:ascii="仿宋" w:hAnsi="仿宋" w:eastAsia="仿宋" w:cs="仿宋"/>
                <w:color w:val="0D0D0D" w:themeColor="text1" w:themeTint="F2"/>
                <w:kern w:val="0"/>
                <w:sz w:val="24"/>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4"/>
                <w14:textFill>
                  <w14:solidFill>
                    <w14:schemeClr w14:val="tx1">
                      <w14:lumMod w14:val="95000"/>
                      <w14:lumOff w14:val="5000"/>
                    </w14:schemeClr>
                  </w14:solidFill>
                </w14:textFill>
              </w:rPr>
              <w:t>优先权标的物价值</w:t>
            </w:r>
          </w:p>
        </w:tc>
        <w:tc>
          <w:tcPr>
            <w:tcW w:w="2382" w:type="dxa"/>
            <w:tcBorders>
              <w:left w:val="single" w:color="auto" w:sz="4" w:space="0"/>
              <w:bottom w:val="single" w:color="auto" w:sz="4" w:space="0"/>
              <w:right w:val="single" w:color="000000" w:sz="4" w:space="0"/>
            </w:tcBorders>
            <w:vAlign w:val="center"/>
          </w:tcPr>
          <w:p w14:paraId="5FAAA99E">
            <w:pPr>
              <w:widowControl/>
              <w:spacing w:line="340" w:lineRule="exact"/>
              <w:jc w:val="center"/>
              <w:rPr>
                <w:rFonts w:ascii="仿宋" w:hAnsi="仿宋" w:eastAsia="仿宋" w:cs="仿宋"/>
                <w:color w:val="0D0D0D" w:themeColor="text1" w:themeTint="F2"/>
                <w:kern w:val="0"/>
                <w:sz w:val="24"/>
                <w14:textFill>
                  <w14:solidFill>
                    <w14:schemeClr w14:val="tx1">
                      <w14:lumMod w14:val="95000"/>
                      <w14:lumOff w14:val="5000"/>
                    </w14:schemeClr>
                  </w14:solidFill>
                </w14:textFill>
              </w:rPr>
            </w:pPr>
          </w:p>
        </w:tc>
      </w:tr>
      <w:tr w14:paraId="3CACA05B">
        <w:trPr>
          <w:cantSplit/>
          <w:trHeight w:val="2416" w:hRule="atLeast"/>
          <w:jc w:val="center"/>
        </w:trPr>
        <w:tc>
          <w:tcPr>
            <w:tcW w:w="1985" w:type="dxa"/>
            <w:tcBorders>
              <w:top w:val="nil"/>
              <w:left w:val="single" w:color="auto" w:sz="4" w:space="0"/>
              <w:bottom w:val="single" w:color="000000" w:sz="4" w:space="0"/>
              <w:right w:val="single" w:color="auto" w:sz="4" w:space="0"/>
            </w:tcBorders>
            <w:vAlign w:val="center"/>
          </w:tcPr>
          <w:p w14:paraId="7ABDFAD9">
            <w:pPr>
              <w:widowControl/>
              <w:spacing w:line="340" w:lineRule="exact"/>
              <w:jc w:val="center"/>
              <w:rPr>
                <w:rFonts w:ascii="仿宋" w:hAnsi="仿宋" w:eastAsia="仿宋" w:cs="仿宋"/>
                <w:color w:val="0D0D0D" w:themeColor="text1" w:themeTint="F2"/>
                <w:kern w:val="0"/>
                <w:sz w:val="24"/>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4"/>
                <w14:textFill>
                  <w14:solidFill>
                    <w14:schemeClr w14:val="tx1">
                      <w14:lumMod w14:val="95000"/>
                      <w14:lumOff w14:val="5000"/>
                    </w14:schemeClr>
                  </w14:solidFill>
                </w14:textFill>
              </w:rPr>
              <w:t>债权形成过程</w:t>
            </w:r>
          </w:p>
          <w:p w14:paraId="1F7E5F79">
            <w:pPr>
              <w:widowControl/>
              <w:spacing w:line="340" w:lineRule="exact"/>
              <w:jc w:val="center"/>
              <w:rPr>
                <w:rFonts w:ascii="仿宋" w:hAnsi="仿宋" w:eastAsia="仿宋" w:cs="仿宋"/>
                <w:color w:val="0D0D0D" w:themeColor="text1" w:themeTint="F2"/>
                <w:kern w:val="0"/>
                <w:sz w:val="24"/>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4"/>
                <w14:textFill>
                  <w14:solidFill>
                    <w14:schemeClr w14:val="tx1">
                      <w14:lumMod w14:val="95000"/>
                      <w14:lumOff w14:val="5000"/>
                    </w14:schemeClr>
                  </w14:solidFill>
                </w14:textFill>
              </w:rPr>
              <w:t>（可另付债权申报书进行说明）</w:t>
            </w:r>
          </w:p>
        </w:tc>
        <w:tc>
          <w:tcPr>
            <w:tcW w:w="7542" w:type="dxa"/>
            <w:gridSpan w:val="4"/>
            <w:tcBorders>
              <w:top w:val="nil"/>
              <w:left w:val="single" w:color="auto" w:sz="4" w:space="0"/>
              <w:bottom w:val="single" w:color="000000" w:sz="4" w:space="0"/>
              <w:right w:val="single" w:color="000000" w:sz="4" w:space="0"/>
            </w:tcBorders>
          </w:tcPr>
          <w:p w14:paraId="1F6F5517">
            <w:pPr>
              <w:widowControl/>
              <w:spacing w:line="340" w:lineRule="exact"/>
              <w:rPr>
                <w:rFonts w:ascii="仿宋" w:hAnsi="仿宋" w:eastAsia="仿宋" w:cs="仿宋"/>
                <w:color w:val="0D0D0D" w:themeColor="text1" w:themeTint="F2"/>
                <w:kern w:val="0"/>
                <w:sz w:val="24"/>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4"/>
                <w14:textFill>
                  <w14:solidFill>
                    <w14:schemeClr w14:val="tx1">
                      <w14:lumMod w14:val="95000"/>
                      <w14:lumOff w14:val="5000"/>
                    </w14:schemeClr>
                  </w14:solidFill>
                </w14:textFill>
              </w:rPr>
              <w:t>（请说明债权及优先权形成时间、主要内容、履行情况及最后一次主张债权的情况）：</w:t>
            </w:r>
          </w:p>
        </w:tc>
      </w:tr>
      <w:tr w14:paraId="3976DEAD">
        <w:trPr>
          <w:cantSplit/>
          <w:trHeight w:val="605" w:hRule="atLeast"/>
          <w:jc w:val="center"/>
        </w:trPr>
        <w:tc>
          <w:tcPr>
            <w:tcW w:w="1985" w:type="dxa"/>
            <w:tcBorders>
              <w:left w:val="single" w:color="auto" w:sz="4" w:space="0"/>
              <w:bottom w:val="single" w:color="000000" w:sz="4" w:space="0"/>
              <w:right w:val="single" w:color="auto" w:sz="4" w:space="0"/>
            </w:tcBorders>
            <w:vAlign w:val="center"/>
          </w:tcPr>
          <w:p w14:paraId="43503765">
            <w:pPr>
              <w:widowControl/>
              <w:spacing w:line="340" w:lineRule="exact"/>
              <w:jc w:val="center"/>
              <w:rPr>
                <w:rFonts w:ascii="仿宋" w:hAnsi="仿宋" w:eastAsia="仿宋" w:cs="仿宋"/>
                <w:color w:val="0D0D0D" w:themeColor="text1" w:themeTint="F2"/>
                <w:kern w:val="0"/>
                <w:sz w:val="24"/>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4"/>
                <w14:textFill>
                  <w14:solidFill>
                    <w14:schemeClr w14:val="tx1">
                      <w14:lumMod w14:val="95000"/>
                      <w14:lumOff w14:val="5000"/>
                    </w14:schemeClr>
                  </w14:solidFill>
                </w14:textFill>
              </w:rPr>
              <w:t>共同债权人</w:t>
            </w:r>
          </w:p>
        </w:tc>
        <w:tc>
          <w:tcPr>
            <w:tcW w:w="2778" w:type="dxa"/>
            <w:gridSpan w:val="2"/>
            <w:tcBorders>
              <w:left w:val="nil"/>
              <w:bottom w:val="single" w:color="auto" w:sz="4" w:space="0"/>
              <w:right w:val="single" w:color="000000" w:sz="4" w:space="0"/>
            </w:tcBorders>
            <w:vAlign w:val="center"/>
          </w:tcPr>
          <w:p w14:paraId="5C56B5F8">
            <w:pPr>
              <w:widowControl/>
              <w:spacing w:line="340" w:lineRule="exact"/>
              <w:jc w:val="left"/>
              <w:rPr>
                <w:rFonts w:ascii="仿宋" w:hAnsi="仿宋" w:eastAsia="仿宋" w:cs="仿宋"/>
                <w:color w:val="0D0D0D" w:themeColor="text1" w:themeTint="F2"/>
                <w:kern w:val="0"/>
                <w:sz w:val="24"/>
                <w14:textFill>
                  <w14:solidFill>
                    <w14:schemeClr w14:val="tx1">
                      <w14:lumMod w14:val="95000"/>
                      <w14:lumOff w14:val="5000"/>
                    </w14:schemeClr>
                  </w14:solidFill>
                </w14:textFill>
              </w:rPr>
            </w:pPr>
          </w:p>
        </w:tc>
        <w:tc>
          <w:tcPr>
            <w:tcW w:w="2382" w:type="dxa"/>
            <w:tcBorders>
              <w:left w:val="nil"/>
              <w:bottom w:val="single" w:color="auto" w:sz="4" w:space="0"/>
              <w:right w:val="single" w:color="000000" w:sz="4" w:space="0"/>
            </w:tcBorders>
            <w:vAlign w:val="center"/>
          </w:tcPr>
          <w:p w14:paraId="7894CEA8">
            <w:pPr>
              <w:widowControl/>
              <w:spacing w:line="340" w:lineRule="exact"/>
              <w:jc w:val="center"/>
              <w:rPr>
                <w:rFonts w:ascii="仿宋" w:hAnsi="仿宋" w:eastAsia="仿宋" w:cs="仿宋"/>
                <w:color w:val="0D0D0D" w:themeColor="text1" w:themeTint="F2"/>
                <w:kern w:val="0"/>
                <w:sz w:val="24"/>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4"/>
                <w14:textFill>
                  <w14:solidFill>
                    <w14:schemeClr w14:val="tx1">
                      <w14:lumMod w14:val="95000"/>
                      <w14:lumOff w14:val="5000"/>
                    </w14:schemeClr>
                  </w14:solidFill>
                </w14:textFill>
              </w:rPr>
              <w:t>连带债务人</w:t>
            </w:r>
          </w:p>
        </w:tc>
        <w:tc>
          <w:tcPr>
            <w:tcW w:w="2382" w:type="dxa"/>
            <w:tcBorders>
              <w:left w:val="nil"/>
              <w:bottom w:val="single" w:color="auto" w:sz="4" w:space="0"/>
              <w:right w:val="single" w:color="000000" w:sz="4" w:space="0"/>
            </w:tcBorders>
            <w:vAlign w:val="center"/>
          </w:tcPr>
          <w:p w14:paraId="116A2B79">
            <w:pPr>
              <w:widowControl/>
              <w:spacing w:line="340" w:lineRule="exact"/>
              <w:jc w:val="left"/>
              <w:rPr>
                <w:rFonts w:ascii="仿宋" w:hAnsi="仿宋" w:eastAsia="仿宋" w:cs="仿宋"/>
                <w:color w:val="0D0D0D" w:themeColor="text1" w:themeTint="F2"/>
                <w:kern w:val="0"/>
                <w:sz w:val="24"/>
                <w14:textFill>
                  <w14:solidFill>
                    <w14:schemeClr w14:val="tx1">
                      <w14:lumMod w14:val="95000"/>
                      <w14:lumOff w14:val="5000"/>
                    </w14:schemeClr>
                  </w14:solidFill>
                </w14:textFill>
              </w:rPr>
            </w:pPr>
          </w:p>
        </w:tc>
      </w:tr>
      <w:tr w14:paraId="731A0A16">
        <w:trPr>
          <w:trHeight w:val="550" w:hRule="atLeast"/>
          <w:jc w:val="center"/>
        </w:trPr>
        <w:tc>
          <w:tcPr>
            <w:tcW w:w="1985" w:type="dxa"/>
            <w:tcBorders>
              <w:top w:val="single" w:color="auto" w:sz="4" w:space="0"/>
              <w:left w:val="single" w:color="auto" w:sz="4" w:space="0"/>
              <w:bottom w:val="single" w:color="auto" w:sz="4" w:space="0"/>
              <w:right w:val="single" w:color="000000" w:sz="4" w:space="0"/>
            </w:tcBorders>
            <w:vAlign w:val="center"/>
          </w:tcPr>
          <w:p w14:paraId="02584DD3">
            <w:pPr>
              <w:widowControl/>
              <w:spacing w:line="340" w:lineRule="exact"/>
              <w:jc w:val="center"/>
              <w:rPr>
                <w:rFonts w:ascii="仿宋" w:hAnsi="仿宋" w:eastAsia="仿宋" w:cs="仿宋"/>
                <w:color w:val="0D0D0D" w:themeColor="text1" w:themeTint="F2"/>
                <w:kern w:val="0"/>
                <w:sz w:val="24"/>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4"/>
                <w14:textFill>
                  <w14:solidFill>
                    <w14:schemeClr w14:val="tx1">
                      <w14:lumMod w14:val="95000"/>
                      <w14:lumOff w14:val="5000"/>
                    </w14:schemeClr>
                  </w14:solidFill>
                </w14:textFill>
              </w:rPr>
              <w:t>其 他 情 况</w:t>
            </w:r>
          </w:p>
        </w:tc>
        <w:tc>
          <w:tcPr>
            <w:tcW w:w="7542" w:type="dxa"/>
            <w:gridSpan w:val="4"/>
            <w:tcBorders>
              <w:top w:val="single" w:color="auto" w:sz="4" w:space="0"/>
              <w:left w:val="nil"/>
              <w:bottom w:val="single" w:color="auto" w:sz="4" w:space="0"/>
              <w:right w:val="single" w:color="000000" w:sz="4" w:space="0"/>
            </w:tcBorders>
            <w:vAlign w:val="center"/>
          </w:tcPr>
          <w:p w14:paraId="499BAF8E">
            <w:pPr>
              <w:widowControl/>
              <w:spacing w:line="340" w:lineRule="exact"/>
              <w:rPr>
                <w:rFonts w:ascii="仿宋" w:hAnsi="仿宋" w:eastAsia="仿宋" w:cs="仿宋"/>
                <w:color w:val="0D0D0D" w:themeColor="text1" w:themeTint="F2"/>
                <w:kern w:val="0"/>
                <w:sz w:val="24"/>
                <w14:textFill>
                  <w14:solidFill>
                    <w14:schemeClr w14:val="tx1">
                      <w14:lumMod w14:val="95000"/>
                      <w14:lumOff w14:val="5000"/>
                    </w14:schemeClr>
                  </w14:solidFill>
                </w14:textFill>
              </w:rPr>
            </w:pPr>
          </w:p>
        </w:tc>
      </w:tr>
      <w:tr w14:paraId="397BBE42">
        <w:trPr>
          <w:trHeight w:val="660" w:hRule="atLeast"/>
          <w:jc w:val="center"/>
        </w:trPr>
        <w:tc>
          <w:tcPr>
            <w:tcW w:w="2766" w:type="dxa"/>
            <w:gridSpan w:val="2"/>
            <w:tcBorders>
              <w:top w:val="single" w:color="auto" w:sz="4" w:space="0"/>
              <w:left w:val="single" w:color="auto" w:sz="4" w:space="0"/>
              <w:bottom w:val="single" w:color="auto" w:sz="4" w:space="0"/>
              <w:right w:val="single" w:color="000000" w:sz="4" w:space="0"/>
            </w:tcBorders>
            <w:vAlign w:val="center"/>
          </w:tcPr>
          <w:p w14:paraId="76FFA600">
            <w:pPr>
              <w:widowControl/>
              <w:spacing w:line="340" w:lineRule="exact"/>
              <w:rPr>
                <w:rFonts w:ascii="仿宋" w:hAnsi="仿宋" w:eastAsia="仿宋" w:cs="仿宋"/>
                <w:color w:val="0D0D0D" w:themeColor="text1" w:themeTint="F2"/>
                <w:kern w:val="0"/>
                <w:sz w:val="24"/>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4"/>
                <w14:textFill>
                  <w14:solidFill>
                    <w14:schemeClr w14:val="tx1">
                      <w14:lumMod w14:val="95000"/>
                      <w14:lumOff w14:val="5000"/>
                    </w14:schemeClr>
                  </w14:solidFill>
                </w14:textFill>
              </w:rPr>
              <w:t>是否熟练使用智能手机</w:t>
            </w:r>
          </w:p>
        </w:tc>
        <w:tc>
          <w:tcPr>
            <w:tcW w:w="1997" w:type="dxa"/>
            <w:tcBorders>
              <w:top w:val="single" w:color="auto" w:sz="4" w:space="0"/>
              <w:left w:val="single" w:color="auto" w:sz="4" w:space="0"/>
              <w:bottom w:val="single" w:color="auto" w:sz="4" w:space="0"/>
              <w:right w:val="single" w:color="000000" w:sz="4" w:space="0"/>
            </w:tcBorders>
            <w:vAlign w:val="center"/>
          </w:tcPr>
          <w:p w14:paraId="6B8BE410">
            <w:pPr>
              <w:widowControl/>
              <w:spacing w:line="340" w:lineRule="exact"/>
              <w:jc w:val="center"/>
              <w:rPr>
                <w:rFonts w:ascii="仿宋" w:hAnsi="仿宋" w:eastAsia="仿宋" w:cs="仿宋"/>
                <w:color w:val="0D0D0D" w:themeColor="text1" w:themeTint="F2"/>
                <w:kern w:val="0"/>
                <w:sz w:val="24"/>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4"/>
                <w14:textFill>
                  <w14:solidFill>
                    <w14:schemeClr w14:val="tx1">
                      <w14:lumMod w14:val="95000"/>
                      <w14:lumOff w14:val="5000"/>
                    </w14:schemeClr>
                  </w14:solidFill>
                </w14:textFill>
              </w:rPr>
              <w:sym w:font="Wingdings 2" w:char="00A3"/>
            </w:r>
            <w:r>
              <w:rPr>
                <w:rFonts w:hint="eastAsia" w:ascii="仿宋" w:hAnsi="仿宋" w:eastAsia="仿宋" w:cs="仿宋"/>
                <w:color w:val="0D0D0D" w:themeColor="text1" w:themeTint="F2"/>
                <w:kern w:val="0"/>
                <w:sz w:val="24"/>
                <w14:textFill>
                  <w14:solidFill>
                    <w14:schemeClr w14:val="tx1">
                      <w14:lumMod w14:val="95000"/>
                      <w14:lumOff w14:val="5000"/>
                    </w14:schemeClr>
                  </w14:solidFill>
                </w14:textFill>
              </w:rPr>
              <w:t xml:space="preserve">是      </w:t>
            </w:r>
            <w:r>
              <w:rPr>
                <w:rFonts w:hint="eastAsia" w:ascii="仿宋" w:hAnsi="仿宋" w:eastAsia="仿宋" w:cs="仿宋"/>
                <w:color w:val="0D0D0D" w:themeColor="text1" w:themeTint="F2"/>
                <w:kern w:val="0"/>
                <w:sz w:val="24"/>
                <w14:textFill>
                  <w14:solidFill>
                    <w14:schemeClr w14:val="tx1">
                      <w14:lumMod w14:val="95000"/>
                      <w14:lumOff w14:val="5000"/>
                    </w14:schemeClr>
                  </w14:solidFill>
                </w14:textFill>
              </w:rPr>
              <w:sym w:font="Wingdings 2" w:char="00A3"/>
            </w:r>
            <w:r>
              <w:rPr>
                <w:rFonts w:hint="eastAsia" w:ascii="仿宋" w:hAnsi="仿宋" w:eastAsia="仿宋" w:cs="仿宋"/>
                <w:color w:val="0D0D0D" w:themeColor="text1" w:themeTint="F2"/>
                <w:kern w:val="0"/>
                <w:sz w:val="24"/>
                <w14:textFill>
                  <w14:solidFill>
                    <w14:schemeClr w14:val="tx1">
                      <w14:lumMod w14:val="95000"/>
                      <w14:lumOff w14:val="5000"/>
                    </w14:schemeClr>
                  </w14:solidFill>
                </w14:textFill>
              </w:rPr>
              <w:t>否</w:t>
            </w:r>
          </w:p>
        </w:tc>
        <w:tc>
          <w:tcPr>
            <w:tcW w:w="2382" w:type="dxa"/>
            <w:tcBorders>
              <w:top w:val="single" w:color="auto" w:sz="4" w:space="0"/>
              <w:left w:val="single" w:color="auto" w:sz="4" w:space="0"/>
              <w:bottom w:val="single" w:color="auto" w:sz="4" w:space="0"/>
              <w:right w:val="single" w:color="000000" w:sz="4" w:space="0"/>
            </w:tcBorders>
            <w:vAlign w:val="center"/>
          </w:tcPr>
          <w:p w14:paraId="7B4FB165">
            <w:pPr>
              <w:widowControl/>
              <w:spacing w:line="340" w:lineRule="exact"/>
              <w:jc w:val="center"/>
              <w:rPr>
                <w:rFonts w:ascii="仿宋" w:hAnsi="仿宋" w:eastAsia="仿宋" w:cs="仿宋"/>
                <w:color w:val="0D0D0D" w:themeColor="text1" w:themeTint="F2"/>
                <w:kern w:val="0"/>
                <w:sz w:val="24"/>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4"/>
                <w14:textFill>
                  <w14:solidFill>
                    <w14:schemeClr w14:val="tx1">
                      <w14:lumMod w14:val="95000"/>
                      <w14:lumOff w14:val="5000"/>
                    </w14:schemeClr>
                  </w14:solidFill>
                </w14:textFill>
              </w:rPr>
              <w:t>线上参会是否需要现场指导</w:t>
            </w:r>
          </w:p>
        </w:tc>
        <w:tc>
          <w:tcPr>
            <w:tcW w:w="2382" w:type="dxa"/>
            <w:tcBorders>
              <w:top w:val="single" w:color="auto" w:sz="4" w:space="0"/>
              <w:left w:val="single" w:color="auto" w:sz="4" w:space="0"/>
              <w:bottom w:val="single" w:color="auto" w:sz="4" w:space="0"/>
              <w:right w:val="single" w:color="000000" w:sz="4" w:space="0"/>
            </w:tcBorders>
            <w:vAlign w:val="center"/>
          </w:tcPr>
          <w:p w14:paraId="1B7CCB8D">
            <w:pPr>
              <w:widowControl/>
              <w:spacing w:line="340" w:lineRule="exact"/>
              <w:jc w:val="center"/>
              <w:rPr>
                <w:rFonts w:ascii="仿宋" w:hAnsi="仿宋" w:eastAsia="仿宋" w:cs="仿宋"/>
                <w:color w:val="0D0D0D" w:themeColor="text1" w:themeTint="F2"/>
                <w:kern w:val="0"/>
                <w:sz w:val="24"/>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4"/>
                <w14:textFill>
                  <w14:solidFill>
                    <w14:schemeClr w14:val="tx1">
                      <w14:lumMod w14:val="95000"/>
                      <w14:lumOff w14:val="5000"/>
                    </w14:schemeClr>
                  </w14:solidFill>
                </w14:textFill>
              </w:rPr>
              <w:sym w:font="Wingdings 2" w:char="00A3"/>
            </w:r>
            <w:r>
              <w:rPr>
                <w:rFonts w:hint="eastAsia" w:ascii="仿宋" w:hAnsi="仿宋" w:eastAsia="仿宋" w:cs="仿宋"/>
                <w:color w:val="0D0D0D" w:themeColor="text1" w:themeTint="F2"/>
                <w:kern w:val="0"/>
                <w:sz w:val="24"/>
                <w14:textFill>
                  <w14:solidFill>
                    <w14:schemeClr w14:val="tx1">
                      <w14:lumMod w14:val="95000"/>
                      <w14:lumOff w14:val="5000"/>
                    </w14:schemeClr>
                  </w14:solidFill>
                </w14:textFill>
              </w:rPr>
              <w:t xml:space="preserve">是      </w:t>
            </w:r>
            <w:r>
              <w:rPr>
                <w:rFonts w:hint="eastAsia" w:ascii="仿宋" w:hAnsi="仿宋" w:eastAsia="仿宋" w:cs="仿宋"/>
                <w:color w:val="0D0D0D" w:themeColor="text1" w:themeTint="F2"/>
                <w:kern w:val="0"/>
                <w:sz w:val="24"/>
                <w14:textFill>
                  <w14:solidFill>
                    <w14:schemeClr w14:val="tx1">
                      <w14:lumMod w14:val="95000"/>
                      <w14:lumOff w14:val="5000"/>
                    </w14:schemeClr>
                  </w14:solidFill>
                </w14:textFill>
              </w:rPr>
              <w:sym w:font="Wingdings 2" w:char="00A3"/>
            </w:r>
            <w:r>
              <w:rPr>
                <w:rFonts w:hint="eastAsia" w:ascii="仿宋" w:hAnsi="仿宋" w:eastAsia="仿宋" w:cs="仿宋"/>
                <w:color w:val="0D0D0D" w:themeColor="text1" w:themeTint="F2"/>
                <w:kern w:val="0"/>
                <w:sz w:val="24"/>
                <w14:textFill>
                  <w14:solidFill>
                    <w14:schemeClr w14:val="tx1">
                      <w14:lumMod w14:val="95000"/>
                      <w14:lumOff w14:val="5000"/>
                    </w14:schemeClr>
                  </w14:solidFill>
                </w14:textFill>
              </w:rPr>
              <w:t>否</w:t>
            </w:r>
          </w:p>
        </w:tc>
      </w:tr>
      <w:tr w14:paraId="481C472F">
        <w:trPr>
          <w:trHeight w:val="660" w:hRule="atLeast"/>
          <w:jc w:val="center"/>
        </w:trPr>
        <w:tc>
          <w:tcPr>
            <w:tcW w:w="1985" w:type="dxa"/>
            <w:tcBorders>
              <w:top w:val="single" w:color="auto" w:sz="4" w:space="0"/>
              <w:left w:val="single" w:color="auto" w:sz="4" w:space="0"/>
              <w:bottom w:val="single" w:color="auto" w:sz="4" w:space="0"/>
              <w:right w:val="single" w:color="000000" w:sz="4" w:space="0"/>
            </w:tcBorders>
            <w:vAlign w:val="center"/>
          </w:tcPr>
          <w:p w14:paraId="12A4766E">
            <w:pPr>
              <w:widowControl/>
              <w:spacing w:line="340" w:lineRule="exact"/>
              <w:jc w:val="center"/>
              <w:rPr>
                <w:rFonts w:ascii="仿宋" w:hAnsi="仿宋" w:eastAsia="仿宋" w:cs="仿宋"/>
                <w:color w:val="0D0D0D" w:themeColor="text1" w:themeTint="F2"/>
                <w:kern w:val="0"/>
                <w:sz w:val="24"/>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4"/>
                <w14:textFill>
                  <w14:solidFill>
                    <w14:schemeClr w14:val="tx1">
                      <w14:lumMod w14:val="95000"/>
                      <w14:lumOff w14:val="5000"/>
                    </w14:schemeClr>
                  </w14:solidFill>
                </w14:textFill>
              </w:rPr>
              <w:t>填 表 说 明</w:t>
            </w:r>
          </w:p>
        </w:tc>
        <w:tc>
          <w:tcPr>
            <w:tcW w:w="7542" w:type="dxa"/>
            <w:gridSpan w:val="4"/>
            <w:tcBorders>
              <w:top w:val="single" w:color="auto" w:sz="4" w:space="0"/>
              <w:left w:val="nil"/>
              <w:bottom w:val="single" w:color="auto" w:sz="4" w:space="0"/>
              <w:right w:val="single" w:color="000000" w:sz="4" w:space="0"/>
            </w:tcBorders>
            <w:vAlign w:val="center"/>
          </w:tcPr>
          <w:p w14:paraId="31E969CD">
            <w:pPr>
              <w:widowControl/>
              <w:spacing w:line="340" w:lineRule="exact"/>
              <w:rPr>
                <w:rFonts w:ascii="仿宋" w:hAnsi="仿宋" w:eastAsia="仿宋" w:cs="仿宋"/>
                <w:color w:val="0D0D0D" w:themeColor="text1" w:themeTint="F2"/>
                <w:kern w:val="0"/>
                <w:sz w:val="24"/>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4"/>
                <w14:textFill>
                  <w14:solidFill>
                    <w14:schemeClr w14:val="tx1">
                      <w14:lumMod w14:val="95000"/>
                      <w14:lumOff w14:val="5000"/>
                    </w14:schemeClr>
                  </w14:solidFill>
                </w14:textFill>
              </w:rPr>
              <w:t>1.债权编号由临时</w:t>
            </w:r>
            <w:r>
              <w:rPr>
                <w:rFonts w:ascii="仿宋" w:hAnsi="仿宋" w:eastAsia="仿宋" w:cs="仿宋"/>
                <w:color w:val="0D0D0D" w:themeColor="text1" w:themeTint="F2"/>
                <w:kern w:val="0"/>
                <w:sz w:val="24"/>
                <w14:textFill>
                  <w14:solidFill>
                    <w14:schemeClr w14:val="tx1">
                      <w14:lumMod w14:val="95000"/>
                      <w14:lumOff w14:val="5000"/>
                    </w14:schemeClr>
                  </w14:solidFill>
                </w14:textFill>
              </w:rPr>
              <w:t>管理人</w:t>
            </w:r>
            <w:r>
              <w:rPr>
                <w:rFonts w:hint="eastAsia" w:ascii="仿宋" w:hAnsi="仿宋" w:eastAsia="仿宋" w:cs="仿宋"/>
                <w:color w:val="0D0D0D" w:themeColor="text1" w:themeTint="F2"/>
                <w:kern w:val="0"/>
                <w:sz w:val="24"/>
                <w14:textFill>
                  <w14:solidFill>
                    <w14:schemeClr w14:val="tx1">
                      <w14:lumMod w14:val="95000"/>
                      <w14:lumOff w14:val="5000"/>
                    </w14:schemeClr>
                  </w14:solidFill>
                </w14:textFill>
              </w:rPr>
              <w:t>填写；2.申报债权利息的，应当另行提交利息计算清单；3.担保物名称、数量等情况可另附清单；4.对申报债权的说明也可单独提交债权申报书，但应明确主张债权金额及要求性质。5.债权人申报债权时应当明确是否有财产担保或优先权金额；逾期不主张的，则视为放弃优先受偿权，按照普通债权审定。</w:t>
            </w:r>
          </w:p>
        </w:tc>
      </w:tr>
    </w:tbl>
    <w:p w14:paraId="429D5368">
      <w:pPr>
        <w:widowControl/>
        <w:ind w:firstLine="4830" w:firstLineChars="2300"/>
        <w:jc w:val="left"/>
        <w:rPr>
          <w:rFonts w:ascii="仿宋" w:hAnsi="仿宋" w:eastAsia="仿宋" w:cs="仿宋"/>
          <w:color w:val="0D0D0D" w:themeColor="text1" w:themeTint="F2"/>
          <w14:textFill>
            <w14:solidFill>
              <w14:schemeClr w14:val="tx1">
                <w14:lumMod w14:val="95000"/>
                <w14:lumOff w14:val="5000"/>
              </w14:schemeClr>
            </w14:solidFill>
          </w14:textFill>
        </w:rPr>
      </w:pPr>
    </w:p>
    <w:p w14:paraId="6C6E43F2">
      <w:pPr>
        <w:widowControl/>
        <w:ind w:firstLine="4830" w:firstLineChars="2300"/>
        <w:jc w:val="left"/>
        <w:rPr>
          <w:rFonts w:ascii="仿宋" w:hAnsi="仿宋" w:eastAsia="仿宋" w:cs="仿宋"/>
          <w:color w:val="0D0D0D" w:themeColor="text1" w:themeTint="F2"/>
          <w14:textFill>
            <w14:solidFill>
              <w14:schemeClr w14:val="tx1">
                <w14:lumMod w14:val="95000"/>
                <w14:lumOff w14:val="5000"/>
              </w14:schemeClr>
            </w14:solidFill>
          </w14:textFill>
        </w:rPr>
      </w:pPr>
      <w:r>
        <w:rPr>
          <w:rFonts w:hint="eastAsia" w:ascii="仿宋" w:hAnsi="仿宋" w:eastAsia="仿宋" w:cs="仿宋"/>
          <w:color w:val="0D0D0D" w:themeColor="text1" w:themeTint="F2"/>
          <w14:textFill>
            <w14:solidFill>
              <w14:schemeClr w14:val="tx1">
                <w14:lumMod w14:val="95000"/>
                <w14:lumOff w14:val="5000"/>
              </w14:schemeClr>
            </w14:solidFill>
          </w14:textFill>
        </w:rPr>
        <w:t>申报人（盖章/签名）：</w:t>
      </w:r>
    </w:p>
    <w:p w14:paraId="28E71E85">
      <w:pPr>
        <w:widowControl/>
        <w:jc w:val="both"/>
        <w:rPr>
          <w:rFonts w:hint="eastAsia" w:ascii="仿宋" w:hAnsi="仿宋" w:eastAsia="仿宋" w:cs="仿宋"/>
          <w:color w:val="0D0D0D" w:themeColor="text1" w:themeTint="F2"/>
          <w:lang w:val="en-US" w:eastAsia="zh-CN"/>
          <w14:textFill>
            <w14:solidFill>
              <w14:schemeClr w14:val="tx1">
                <w14:lumMod w14:val="95000"/>
                <w14:lumOff w14:val="5000"/>
              </w14:schemeClr>
            </w14:solidFill>
          </w14:textFill>
        </w:rPr>
        <w:sectPr>
          <w:footerReference r:id="rId3" w:type="default"/>
          <w:pgSz w:w="11906" w:h="16838"/>
          <w:pgMar w:top="1440" w:right="1800" w:bottom="1440" w:left="1800" w:header="851" w:footer="992" w:gutter="0"/>
          <w:cols w:space="425" w:num="1"/>
          <w:docGrid w:type="lines" w:linePitch="312" w:charSpace="0"/>
        </w:sectPr>
      </w:pPr>
      <w:r>
        <w:rPr>
          <w:rFonts w:hint="eastAsia" w:ascii="仿宋" w:hAnsi="仿宋" w:eastAsia="仿宋" w:cs="仿宋"/>
          <w:color w:val="0D0D0D" w:themeColor="text1" w:themeTint="F2"/>
          <w:lang w:val="en-US" w:eastAsia="zh-CN"/>
          <w14:textFill>
            <w14:solidFill>
              <w14:schemeClr w14:val="tx1">
                <w14:lumMod w14:val="95000"/>
                <w14:lumOff w14:val="5000"/>
              </w14:schemeClr>
            </w14:solidFill>
          </w14:textFill>
        </w:rPr>
        <w:t xml:space="preserve">                                              </w:t>
      </w:r>
      <w:r>
        <w:rPr>
          <w:rFonts w:hint="eastAsia" w:ascii="仿宋" w:hAnsi="仿宋" w:eastAsia="仿宋" w:cs="仿宋"/>
          <w:color w:val="0D0D0D" w:themeColor="text1" w:themeTint="F2"/>
          <w14:textFill>
            <w14:solidFill>
              <w14:schemeClr w14:val="tx1">
                <w14:lumMod w14:val="95000"/>
                <w14:lumOff w14:val="5000"/>
              </w14:schemeClr>
            </w14:solidFill>
          </w14:textFill>
        </w:rPr>
        <w:t>申</w:t>
      </w:r>
      <w:r>
        <w:rPr>
          <w:rFonts w:hint="eastAsia" w:ascii="仿宋" w:hAnsi="仿宋" w:eastAsia="仿宋" w:cs="仿宋"/>
          <w:color w:val="0D0D0D" w:themeColor="text1" w:themeTint="F2"/>
          <w:lang w:val="en-US" w:eastAsia="zh-CN"/>
          <w14:textFill>
            <w14:solidFill>
              <w14:schemeClr w14:val="tx1">
                <w14:lumMod w14:val="95000"/>
                <w14:lumOff w14:val="5000"/>
              </w14:schemeClr>
            </w14:solidFill>
          </w14:textFill>
        </w:rPr>
        <w:t xml:space="preserve"> </w:t>
      </w:r>
      <w:r>
        <w:rPr>
          <w:rFonts w:hint="eastAsia" w:ascii="仿宋" w:hAnsi="仿宋" w:eastAsia="仿宋" w:cs="仿宋"/>
          <w:color w:val="0D0D0D" w:themeColor="text1" w:themeTint="F2"/>
          <w14:textFill>
            <w14:solidFill>
              <w14:schemeClr w14:val="tx1">
                <w14:lumMod w14:val="95000"/>
                <w14:lumOff w14:val="5000"/>
              </w14:schemeClr>
            </w14:solidFill>
          </w14:textFill>
        </w:rPr>
        <w:t>报</w:t>
      </w:r>
      <w:r>
        <w:rPr>
          <w:rFonts w:hint="eastAsia" w:ascii="仿宋" w:hAnsi="仿宋" w:eastAsia="仿宋" w:cs="仿宋"/>
          <w:color w:val="0D0D0D" w:themeColor="text1" w:themeTint="F2"/>
          <w:lang w:val="en-US" w:eastAsia="zh-CN"/>
          <w14:textFill>
            <w14:solidFill>
              <w14:schemeClr w14:val="tx1">
                <w14:lumMod w14:val="95000"/>
                <w14:lumOff w14:val="5000"/>
              </w14:schemeClr>
            </w14:solidFill>
          </w14:textFill>
        </w:rPr>
        <w:t xml:space="preserve"> </w:t>
      </w:r>
      <w:r>
        <w:rPr>
          <w:rFonts w:hint="eastAsia" w:ascii="仿宋" w:hAnsi="仿宋" w:eastAsia="仿宋" w:cs="仿宋"/>
          <w:color w:val="0D0D0D" w:themeColor="text1" w:themeTint="F2"/>
          <w14:textFill>
            <w14:solidFill>
              <w14:schemeClr w14:val="tx1">
                <w14:lumMod w14:val="95000"/>
                <w14:lumOff w14:val="5000"/>
              </w14:schemeClr>
            </w14:solidFill>
          </w14:textFill>
        </w:rPr>
        <w:t>日</w:t>
      </w:r>
      <w:r>
        <w:rPr>
          <w:rFonts w:hint="eastAsia" w:ascii="仿宋" w:hAnsi="仿宋" w:eastAsia="仿宋" w:cs="仿宋"/>
          <w:color w:val="0D0D0D" w:themeColor="text1" w:themeTint="F2"/>
          <w:lang w:val="en-US" w:eastAsia="zh-CN"/>
          <w14:textFill>
            <w14:solidFill>
              <w14:schemeClr w14:val="tx1">
                <w14:lumMod w14:val="95000"/>
                <w14:lumOff w14:val="5000"/>
              </w14:schemeClr>
            </w14:solidFill>
          </w14:textFill>
        </w:rPr>
        <w:t xml:space="preserve"> </w:t>
      </w:r>
      <w:r>
        <w:rPr>
          <w:rFonts w:hint="eastAsia" w:ascii="仿宋" w:hAnsi="仿宋" w:eastAsia="仿宋" w:cs="仿宋"/>
          <w:color w:val="0D0D0D" w:themeColor="text1" w:themeTint="F2"/>
          <w14:textFill>
            <w14:solidFill>
              <w14:schemeClr w14:val="tx1">
                <w14:lumMod w14:val="95000"/>
                <w14:lumOff w14:val="5000"/>
              </w14:schemeClr>
            </w14:solidFill>
          </w14:textFill>
        </w:rPr>
        <w:t>期：</w:t>
      </w:r>
      <w:r>
        <w:rPr>
          <w:rFonts w:hint="eastAsia" w:ascii="仿宋" w:hAnsi="仿宋" w:eastAsia="仿宋" w:cs="仿宋"/>
          <w:color w:val="0D0D0D" w:themeColor="text1" w:themeTint="F2"/>
          <w:lang w:val="en-US" w:eastAsia="zh-CN"/>
          <w14:textFill>
            <w14:solidFill>
              <w14:schemeClr w14:val="tx1">
                <w14:lumMod w14:val="95000"/>
                <w14:lumOff w14:val="5000"/>
              </w14:schemeClr>
            </w14:solidFill>
          </w14:textFill>
        </w:rPr>
        <w:t xml:space="preserve">   </w:t>
      </w:r>
      <w:r>
        <w:rPr>
          <w:rFonts w:hint="eastAsia" w:ascii="仿宋" w:hAnsi="仿宋" w:eastAsia="仿宋" w:cs="仿宋"/>
          <w:color w:val="0D0D0D" w:themeColor="text1" w:themeTint="F2"/>
          <w14:textFill>
            <w14:solidFill>
              <w14:schemeClr w14:val="tx1">
                <w14:lumMod w14:val="95000"/>
                <w14:lumOff w14:val="5000"/>
              </w14:schemeClr>
            </w14:solidFill>
          </w14:textFill>
        </w:rPr>
        <w:t xml:space="preserve">   年   月 </w:t>
      </w:r>
      <w:r>
        <w:rPr>
          <w:rFonts w:hint="eastAsia" w:ascii="仿宋" w:hAnsi="仿宋" w:eastAsia="仿宋" w:cs="仿宋"/>
          <w:color w:val="0D0D0D" w:themeColor="text1" w:themeTint="F2"/>
          <w:lang w:val="en-US" w:eastAsia="zh-CN"/>
          <w14:textFill>
            <w14:solidFill>
              <w14:schemeClr w14:val="tx1">
                <w14:lumMod w14:val="95000"/>
                <w14:lumOff w14:val="5000"/>
              </w14:schemeClr>
            </w14:solidFill>
          </w14:textFill>
        </w:rPr>
        <w:t xml:space="preserve">  日</w:t>
      </w:r>
    </w:p>
    <w:p w14:paraId="20AE5805">
      <w:pPr>
        <w:widowControl/>
        <w:jc w:val="right"/>
        <w:rPr>
          <w:rFonts w:ascii="仿宋" w:hAnsi="仿宋" w:eastAsia="仿宋" w:cs="仿宋"/>
          <w:color w:val="0D0D0D" w:themeColor="text1" w:themeTint="F2"/>
          <w14:textFill>
            <w14:solidFill>
              <w14:schemeClr w14:val="tx1">
                <w14:lumMod w14:val="95000"/>
                <w14:lumOff w14:val="5000"/>
              </w14:schemeClr>
            </w14:solidFill>
          </w14:textFill>
        </w:rPr>
      </w:pPr>
    </w:p>
    <w:tbl>
      <w:tblPr>
        <w:tblStyle w:val="9"/>
        <w:tblW w:w="5091" w:type="pct"/>
        <w:tblInd w:w="-5" w:type="dxa"/>
        <w:tblLayout w:type="autofit"/>
        <w:tblCellMar>
          <w:top w:w="15" w:type="dxa"/>
          <w:left w:w="15" w:type="dxa"/>
          <w:bottom w:w="15" w:type="dxa"/>
          <w:right w:w="15" w:type="dxa"/>
        </w:tblCellMar>
      </w:tblPr>
      <w:tblGrid>
        <w:gridCol w:w="569"/>
        <w:gridCol w:w="8768"/>
        <w:gridCol w:w="647"/>
        <w:gridCol w:w="630"/>
        <w:gridCol w:w="1231"/>
        <w:gridCol w:w="1729"/>
        <w:gridCol w:w="669"/>
      </w:tblGrid>
      <w:tr w14:paraId="741D9E5F">
        <w:trPr>
          <w:trHeight w:val="625" w:hRule="atLeast"/>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D1BB2E0">
            <w:pPr>
              <w:widowControl/>
              <w:jc w:val="center"/>
              <w:textAlignment w:val="center"/>
              <w:rPr>
                <w:rFonts w:ascii="仿宋" w:hAnsi="仿宋" w:eastAsia="仿宋" w:cs="仿宋"/>
                <w:b/>
                <w:color w:val="0D0D0D" w:themeColor="text1" w:themeTint="F2"/>
                <w:kern w:val="0"/>
                <w:szCs w:val="21"/>
                <w:lang w:bidi="ar"/>
                <w14:textFill>
                  <w14:solidFill>
                    <w14:schemeClr w14:val="tx1">
                      <w14:lumMod w14:val="95000"/>
                      <w14:lumOff w14:val="5000"/>
                    </w14:schemeClr>
                  </w14:solidFill>
                </w14:textFill>
              </w:rPr>
            </w:pPr>
            <w:r>
              <w:rPr>
                <w:rFonts w:hint="eastAsia" w:ascii="仿宋" w:hAnsi="仿宋" w:eastAsia="仿宋" w:cs="仿宋"/>
                <w:b/>
                <w:bCs/>
                <w:color w:val="0D0D0D" w:themeColor="text1" w:themeTint="F2"/>
                <w:sz w:val="32"/>
                <w:szCs w:val="32"/>
                <w:lang w:eastAsia="zh-CN"/>
                <w14:textFill>
                  <w14:solidFill>
                    <w14:schemeClr w14:val="tx1">
                      <w14:lumMod w14:val="95000"/>
                      <w14:lumOff w14:val="5000"/>
                    </w14:schemeClr>
                  </w14:solidFill>
                </w14:textFill>
              </w:rPr>
              <w:t>贵阳摩码拓展置业有限公司</w:t>
            </w:r>
            <w:r>
              <w:rPr>
                <w:rFonts w:hint="eastAsia" w:ascii="仿宋" w:hAnsi="仿宋" w:eastAsia="仿宋" w:cs="仿宋"/>
                <w:b/>
                <w:bCs/>
                <w:color w:val="0D0D0D" w:themeColor="text1" w:themeTint="F2"/>
                <w:sz w:val="32"/>
                <w:szCs w:val="32"/>
                <w:lang w:eastAsia="zh-Hans"/>
                <w14:textFill>
                  <w14:solidFill>
                    <w14:schemeClr w14:val="tx1">
                      <w14:lumMod w14:val="95000"/>
                      <w14:lumOff w14:val="5000"/>
                    </w14:schemeClr>
                  </w14:solidFill>
                </w14:textFill>
              </w:rPr>
              <w:t>预重整</w:t>
            </w:r>
            <w:r>
              <w:rPr>
                <w:rFonts w:hint="eastAsia" w:ascii="仿宋" w:hAnsi="仿宋" w:eastAsia="仿宋" w:cs="仿宋"/>
                <w:b/>
                <w:bCs/>
                <w:color w:val="0D0D0D" w:themeColor="text1" w:themeTint="F2"/>
                <w:sz w:val="32"/>
                <w:szCs w:val="32"/>
                <w14:textFill>
                  <w14:solidFill>
                    <w14:schemeClr w14:val="tx1">
                      <w14:lumMod w14:val="95000"/>
                      <w14:lumOff w14:val="5000"/>
                    </w14:schemeClr>
                  </w14:solidFill>
                </w14:textFill>
              </w:rPr>
              <w:t>案债权申报资料清单</w:t>
            </w:r>
          </w:p>
        </w:tc>
      </w:tr>
      <w:tr w14:paraId="553C0E81">
        <w:trPr>
          <w:trHeight w:val="511" w:hRule="atLeast"/>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86431B1">
            <w:pPr>
              <w:widowControl/>
              <w:textAlignment w:val="center"/>
              <w:rPr>
                <w:rFonts w:ascii="仿宋" w:hAnsi="仿宋" w:eastAsia="仿宋" w:cs="仿宋"/>
                <w:b/>
                <w:color w:val="0D0D0D" w:themeColor="text1" w:themeTint="F2"/>
                <w:kern w:val="0"/>
                <w:szCs w:val="21"/>
                <w:lang w:eastAsia="zh-Hans" w:bidi="ar"/>
                <w14:textFill>
                  <w14:solidFill>
                    <w14:schemeClr w14:val="tx1">
                      <w14:lumMod w14:val="95000"/>
                      <w14:lumOff w14:val="5000"/>
                    </w14:schemeClr>
                  </w14:solidFill>
                </w14:textFill>
              </w:rPr>
            </w:pPr>
            <w:r>
              <w:rPr>
                <w:rFonts w:hint="eastAsia" w:ascii="仿宋" w:hAnsi="仿宋" w:eastAsia="仿宋" w:cs="仿宋"/>
                <w:b/>
                <w:color w:val="0D0D0D" w:themeColor="text1" w:themeTint="F2"/>
                <w:kern w:val="0"/>
                <w:szCs w:val="21"/>
                <w:lang w:val="en-US" w:eastAsia="zh-CN" w:bidi="ar"/>
                <w14:textFill>
                  <w14:solidFill>
                    <w14:schemeClr w14:val="tx1">
                      <w14:lumMod w14:val="95000"/>
                      <w14:lumOff w14:val="5000"/>
                    </w14:schemeClr>
                  </w14:solidFill>
                </w14:textFill>
              </w:rPr>
              <w:t>申报</w:t>
            </w:r>
            <w:r>
              <w:rPr>
                <w:rFonts w:hint="eastAsia" w:ascii="仿宋" w:hAnsi="仿宋" w:eastAsia="仿宋" w:cs="仿宋"/>
                <w:b/>
                <w:color w:val="0D0D0D" w:themeColor="text1" w:themeTint="F2"/>
                <w:kern w:val="0"/>
                <w:szCs w:val="21"/>
                <w:lang w:bidi="ar"/>
                <w14:textFill>
                  <w14:solidFill>
                    <w14:schemeClr w14:val="tx1">
                      <w14:lumMod w14:val="95000"/>
                      <w14:lumOff w14:val="5000"/>
                    </w14:schemeClr>
                  </w14:solidFill>
                </w14:textFill>
              </w:rPr>
              <w:t>债权人：</w:t>
            </w:r>
          </w:p>
        </w:tc>
      </w:tr>
      <w:tr w14:paraId="121A8B91">
        <w:trPr>
          <w:trHeight w:val="704" w:hRule="atLeast"/>
        </w:trPr>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143A4E">
            <w:pPr>
              <w:widowControl/>
              <w:jc w:val="center"/>
              <w:textAlignment w:val="center"/>
              <w:rPr>
                <w:rFonts w:ascii="仿宋" w:hAnsi="仿宋" w:eastAsia="仿宋" w:cs="仿宋"/>
                <w:b/>
                <w:bCs/>
                <w:color w:val="0D0D0D" w:themeColor="text1" w:themeTint="F2"/>
                <w:szCs w:val="21"/>
                <w14:textFill>
                  <w14:solidFill>
                    <w14:schemeClr w14:val="tx1">
                      <w14:lumMod w14:val="95000"/>
                      <w14:lumOff w14:val="5000"/>
                    </w14:schemeClr>
                  </w14:solidFill>
                </w14:textFill>
              </w:rPr>
            </w:pPr>
            <w:r>
              <w:rPr>
                <w:rFonts w:hint="eastAsia" w:ascii="仿宋" w:hAnsi="仿宋" w:eastAsia="仿宋" w:cs="仿宋"/>
                <w:b/>
                <w:bCs/>
                <w:color w:val="0D0D0D" w:themeColor="text1" w:themeTint="F2"/>
                <w:kern w:val="0"/>
                <w:szCs w:val="21"/>
                <w:lang w:bidi="ar"/>
                <w14:textFill>
                  <w14:solidFill>
                    <w14:schemeClr w14:val="tx1">
                      <w14:lumMod w14:val="95000"/>
                      <w14:lumOff w14:val="5000"/>
                    </w14:schemeClr>
                  </w14:solidFill>
                </w14:textFill>
              </w:rPr>
              <w:t>序号</w:t>
            </w:r>
          </w:p>
        </w:tc>
        <w:tc>
          <w:tcPr>
            <w:tcW w:w="30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97DE9A">
            <w:pPr>
              <w:widowControl/>
              <w:jc w:val="center"/>
              <w:textAlignment w:val="center"/>
              <w:rPr>
                <w:rFonts w:ascii="仿宋" w:hAnsi="仿宋" w:eastAsia="仿宋" w:cs="仿宋"/>
                <w:b/>
                <w:bCs/>
                <w:color w:val="0D0D0D" w:themeColor="text1" w:themeTint="F2"/>
                <w:szCs w:val="21"/>
                <w14:textFill>
                  <w14:solidFill>
                    <w14:schemeClr w14:val="tx1">
                      <w14:lumMod w14:val="95000"/>
                      <w14:lumOff w14:val="5000"/>
                    </w14:schemeClr>
                  </w14:solidFill>
                </w14:textFill>
              </w:rPr>
            </w:pPr>
            <w:r>
              <w:rPr>
                <w:rFonts w:hint="eastAsia" w:ascii="仿宋" w:hAnsi="仿宋" w:eastAsia="仿宋" w:cs="仿宋"/>
                <w:b/>
                <w:bCs/>
                <w:color w:val="0D0D0D" w:themeColor="text1" w:themeTint="F2"/>
                <w:kern w:val="0"/>
                <w:szCs w:val="21"/>
                <w:lang w:bidi="ar"/>
                <w14:textFill>
                  <w14:solidFill>
                    <w14:schemeClr w14:val="tx1">
                      <w14:lumMod w14:val="95000"/>
                      <w14:lumOff w14:val="5000"/>
                    </w14:schemeClr>
                  </w14:solidFill>
                </w14:textFill>
              </w:rPr>
              <w:t>资料名称</w:t>
            </w:r>
          </w:p>
        </w:tc>
        <w:tc>
          <w:tcPr>
            <w:tcW w:w="227" w:type="pct"/>
            <w:tcBorders>
              <w:top w:val="single" w:color="000000" w:sz="4" w:space="0"/>
              <w:left w:val="single" w:color="000000" w:sz="4" w:space="0"/>
              <w:bottom w:val="single" w:color="000000" w:sz="4" w:space="0"/>
              <w:right w:val="single" w:color="auto" w:sz="4" w:space="0"/>
            </w:tcBorders>
            <w:shd w:val="clear" w:color="auto" w:fill="auto"/>
            <w:vAlign w:val="center"/>
          </w:tcPr>
          <w:p w14:paraId="629F3E50">
            <w:pPr>
              <w:widowControl/>
              <w:jc w:val="center"/>
              <w:textAlignment w:val="center"/>
              <w:rPr>
                <w:rFonts w:ascii="仿宋" w:hAnsi="仿宋" w:eastAsia="仿宋" w:cs="仿宋"/>
                <w:b/>
                <w:bCs/>
                <w:color w:val="0D0D0D" w:themeColor="text1" w:themeTint="F2"/>
                <w:szCs w:val="21"/>
                <w:lang w:eastAsia="zh-Hans"/>
                <w14:textFill>
                  <w14:solidFill>
                    <w14:schemeClr w14:val="tx1">
                      <w14:lumMod w14:val="95000"/>
                      <w14:lumOff w14:val="5000"/>
                    </w14:schemeClr>
                  </w14:solidFill>
                </w14:textFill>
              </w:rPr>
            </w:pPr>
            <w:r>
              <w:rPr>
                <w:rFonts w:hint="eastAsia" w:ascii="仿宋" w:hAnsi="仿宋" w:eastAsia="仿宋" w:cs="仿宋"/>
                <w:b/>
                <w:bCs/>
                <w:color w:val="0D0D0D" w:themeColor="text1" w:themeTint="F2"/>
                <w:szCs w:val="21"/>
                <w:lang w:eastAsia="zh-Hans"/>
                <w14:textFill>
                  <w14:solidFill>
                    <w14:schemeClr w14:val="tx1">
                      <w14:lumMod w14:val="95000"/>
                      <w14:lumOff w14:val="5000"/>
                    </w14:schemeClr>
                  </w14:solidFill>
                </w14:textFill>
              </w:rPr>
              <w:t>份数</w:t>
            </w:r>
          </w:p>
        </w:tc>
        <w:tc>
          <w:tcPr>
            <w:tcW w:w="221" w:type="pct"/>
            <w:tcBorders>
              <w:top w:val="single" w:color="000000" w:sz="4" w:space="0"/>
              <w:left w:val="single" w:color="auto" w:sz="4" w:space="0"/>
              <w:bottom w:val="single" w:color="000000" w:sz="4" w:space="0"/>
              <w:right w:val="single" w:color="000000" w:sz="4" w:space="0"/>
            </w:tcBorders>
            <w:shd w:val="clear" w:color="auto" w:fill="auto"/>
            <w:vAlign w:val="center"/>
          </w:tcPr>
          <w:p w14:paraId="36826430">
            <w:pPr>
              <w:widowControl/>
              <w:jc w:val="center"/>
              <w:textAlignment w:val="center"/>
              <w:rPr>
                <w:rFonts w:ascii="仿宋" w:hAnsi="仿宋" w:eastAsia="仿宋" w:cs="仿宋"/>
                <w:b/>
                <w:bCs/>
                <w:color w:val="0D0D0D" w:themeColor="text1" w:themeTint="F2"/>
                <w:kern w:val="0"/>
                <w:szCs w:val="21"/>
                <w:lang w:eastAsia="zh-Hans" w:bidi="ar"/>
                <w14:textFill>
                  <w14:solidFill>
                    <w14:schemeClr w14:val="tx1">
                      <w14:lumMod w14:val="95000"/>
                      <w14:lumOff w14:val="5000"/>
                    </w14:schemeClr>
                  </w14:solidFill>
                </w14:textFill>
              </w:rPr>
            </w:pPr>
            <w:r>
              <w:rPr>
                <w:rFonts w:hint="eastAsia" w:ascii="仿宋" w:hAnsi="仿宋" w:eastAsia="仿宋" w:cs="仿宋"/>
                <w:b/>
                <w:bCs/>
                <w:color w:val="0D0D0D" w:themeColor="text1" w:themeTint="F2"/>
                <w:kern w:val="0"/>
                <w:szCs w:val="21"/>
                <w:lang w:eastAsia="zh-Hans" w:bidi="ar"/>
                <w14:textFill>
                  <w14:solidFill>
                    <w14:schemeClr w14:val="tx1">
                      <w14:lumMod w14:val="95000"/>
                      <w14:lumOff w14:val="5000"/>
                    </w14:schemeClr>
                  </w14:solidFill>
                </w14:textFill>
              </w:rPr>
              <w:t>页码</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8EAE2C">
            <w:pPr>
              <w:widowControl/>
              <w:jc w:val="center"/>
              <w:textAlignment w:val="center"/>
              <w:rPr>
                <w:rFonts w:ascii="仿宋" w:hAnsi="仿宋" w:eastAsia="仿宋" w:cs="仿宋"/>
                <w:b/>
                <w:bCs/>
                <w:color w:val="0D0D0D" w:themeColor="text1" w:themeTint="F2"/>
                <w:kern w:val="0"/>
                <w:szCs w:val="21"/>
                <w:lang w:eastAsia="zh-Hans" w:bidi="ar"/>
                <w14:textFill>
                  <w14:solidFill>
                    <w14:schemeClr w14:val="tx1">
                      <w14:lumMod w14:val="95000"/>
                      <w14:lumOff w14:val="5000"/>
                    </w14:schemeClr>
                  </w14:solidFill>
                </w14:textFill>
              </w:rPr>
            </w:pPr>
            <w:r>
              <w:rPr>
                <w:rFonts w:hint="eastAsia" w:ascii="仿宋" w:hAnsi="仿宋" w:eastAsia="仿宋" w:cs="仿宋"/>
                <w:b/>
                <w:bCs/>
                <w:color w:val="0D0D0D" w:themeColor="text1" w:themeTint="F2"/>
                <w:kern w:val="0"/>
                <w:szCs w:val="21"/>
                <w:lang w:eastAsia="zh-Hans" w:bidi="ar"/>
                <w14:textFill>
                  <w14:solidFill>
                    <w14:schemeClr w14:val="tx1">
                      <w14:lumMod w14:val="95000"/>
                      <w14:lumOff w14:val="5000"/>
                    </w14:schemeClr>
                  </w14:solidFill>
                </w14:textFill>
              </w:rPr>
              <w:t>原件/复印件</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85428C">
            <w:pPr>
              <w:widowControl/>
              <w:jc w:val="center"/>
              <w:textAlignment w:val="center"/>
              <w:rPr>
                <w:rFonts w:ascii="仿宋" w:hAnsi="仿宋" w:eastAsia="仿宋" w:cs="仿宋"/>
                <w:b/>
                <w:bCs/>
                <w:color w:val="0D0D0D" w:themeColor="text1" w:themeTint="F2"/>
                <w:kern w:val="0"/>
                <w:szCs w:val="21"/>
                <w:lang w:bidi="ar"/>
                <w14:textFill>
                  <w14:solidFill>
                    <w14:schemeClr w14:val="tx1">
                      <w14:lumMod w14:val="95000"/>
                      <w14:lumOff w14:val="5000"/>
                    </w14:schemeClr>
                  </w14:solidFill>
                </w14:textFill>
              </w:rPr>
            </w:pPr>
            <w:r>
              <w:rPr>
                <w:rFonts w:hint="eastAsia" w:ascii="仿宋" w:hAnsi="仿宋" w:eastAsia="仿宋" w:cs="仿宋"/>
                <w:b/>
                <w:bCs/>
                <w:color w:val="0D0D0D" w:themeColor="text1" w:themeTint="F2"/>
                <w:kern w:val="0"/>
                <w:szCs w:val="21"/>
                <w:lang w:bidi="ar"/>
                <w14:textFill>
                  <w14:solidFill>
                    <w14:schemeClr w14:val="tx1">
                      <w14:lumMod w14:val="95000"/>
                      <w14:lumOff w14:val="5000"/>
                    </w14:schemeClr>
                  </w14:solidFill>
                </w14:textFill>
              </w:rPr>
              <w:t>原件是否核对</w:t>
            </w:r>
            <w:r>
              <w:rPr>
                <w:rFonts w:hint="eastAsia" w:ascii="仿宋" w:hAnsi="仿宋" w:eastAsia="仿宋" w:cs="仿宋"/>
                <w:b/>
                <w:bCs/>
                <w:color w:val="0D0D0D" w:themeColor="text1" w:themeTint="F2"/>
                <w:kern w:val="0"/>
                <w:szCs w:val="21"/>
                <w:lang w:eastAsia="zh-Hans" w:bidi="ar"/>
                <w14:textFill>
                  <w14:solidFill>
                    <w14:schemeClr w14:val="tx1">
                      <w14:lumMod w14:val="95000"/>
                      <w14:lumOff w14:val="5000"/>
                    </w14:schemeClr>
                  </w14:solidFill>
                </w14:textFill>
              </w:rPr>
              <w:t>（</w:t>
            </w:r>
            <w:r>
              <w:rPr>
                <w:rFonts w:hint="eastAsia" w:ascii="仿宋" w:hAnsi="仿宋" w:eastAsia="仿宋" w:cs="仿宋"/>
                <w:b/>
                <w:bCs/>
                <w:color w:val="0D0D0D" w:themeColor="text1" w:themeTint="F2"/>
                <w:kern w:val="0"/>
                <w:szCs w:val="21"/>
                <w:lang w:bidi="ar"/>
                <w14:textFill>
                  <w14:solidFill>
                    <w14:schemeClr w14:val="tx1">
                      <w14:lumMod w14:val="95000"/>
                      <w14:lumOff w14:val="5000"/>
                    </w14:schemeClr>
                  </w14:solidFill>
                </w14:textFill>
              </w:rPr>
              <w:t>临时</w:t>
            </w:r>
            <w:r>
              <w:rPr>
                <w:rFonts w:hint="eastAsia" w:ascii="仿宋" w:hAnsi="仿宋" w:eastAsia="仿宋" w:cs="仿宋"/>
                <w:b/>
                <w:bCs/>
                <w:color w:val="0D0D0D" w:themeColor="text1" w:themeTint="F2"/>
                <w:kern w:val="0"/>
                <w:szCs w:val="21"/>
                <w:lang w:eastAsia="zh-Hans" w:bidi="ar"/>
                <w14:textFill>
                  <w14:solidFill>
                    <w14:schemeClr w14:val="tx1">
                      <w14:lumMod w14:val="95000"/>
                      <w14:lumOff w14:val="5000"/>
                    </w14:schemeClr>
                  </w14:solidFill>
                </w14:textFill>
              </w:rPr>
              <w:t>管理人填写）</w:t>
            </w: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1AA05E">
            <w:pPr>
              <w:widowControl/>
              <w:jc w:val="center"/>
              <w:textAlignment w:val="center"/>
              <w:rPr>
                <w:rFonts w:ascii="仿宋" w:hAnsi="仿宋" w:eastAsia="仿宋" w:cs="仿宋"/>
                <w:b/>
                <w:bCs/>
                <w:color w:val="0D0D0D" w:themeColor="text1" w:themeTint="F2"/>
                <w:szCs w:val="21"/>
                <w14:textFill>
                  <w14:solidFill>
                    <w14:schemeClr w14:val="tx1">
                      <w14:lumMod w14:val="95000"/>
                      <w14:lumOff w14:val="5000"/>
                    </w14:schemeClr>
                  </w14:solidFill>
                </w14:textFill>
              </w:rPr>
            </w:pPr>
            <w:r>
              <w:rPr>
                <w:rFonts w:hint="eastAsia" w:ascii="仿宋" w:hAnsi="仿宋" w:eastAsia="仿宋" w:cs="仿宋"/>
                <w:b/>
                <w:bCs/>
                <w:color w:val="0D0D0D" w:themeColor="text1" w:themeTint="F2"/>
                <w:kern w:val="0"/>
                <w:szCs w:val="21"/>
                <w:lang w:bidi="ar"/>
                <w14:textFill>
                  <w14:solidFill>
                    <w14:schemeClr w14:val="tx1">
                      <w14:lumMod w14:val="95000"/>
                      <w14:lumOff w14:val="5000"/>
                    </w14:schemeClr>
                  </w14:solidFill>
                </w14:textFill>
              </w:rPr>
              <w:t>备注</w:t>
            </w:r>
          </w:p>
        </w:tc>
      </w:tr>
      <w:tr w14:paraId="6264D53A">
        <w:trPr>
          <w:trHeight w:val="285" w:hRule="atLeast"/>
        </w:trPr>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D6F9DD">
            <w:pPr>
              <w:widowControl/>
              <w:jc w:val="center"/>
              <w:textAlignment w:val="center"/>
              <w:rPr>
                <w:rFonts w:ascii="仿宋" w:hAnsi="仿宋" w:eastAsia="仿宋" w:cs="仿宋"/>
                <w:color w:val="0D0D0D" w:themeColor="text1" w:themeTint="F2"/>
                <w:szCs w:val="21"/>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Cs w:val="21"/>
                <w:lang w:bidi="ar"/>
                <w14:textFill>
                  <w14:solidFill>
                    <w14:schemeClr w14:val="tx1">
                      <w14:lumMod w14:val="95000"/>
                      <w14:lumOff w14:val="5000"/>
                    </w14:schemeClr>
                  </w14:solidFill>
                </w14:textFill>
              </w:rPr>
              <w:t>1</w:t>
            </w:r>
          </w:p>
        </w:tc>
        <w:tc>
          <w:tcPr>
            <w:tcW w:w="30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60853B">
            <w:pPr>
              <w:widowControl/>
              <w:jc w:val="left"/>
              <w:textAlignment w:val="center"/>
              <w:rPr>
                <w:rFonts w:ascii="仿宋" w:hAnsi="仿宋" w:eastAsia="仿宋" w:cs="仿宋"/>
                <w:color w:val="0D0D0D" w:themeColor="text1" w:themeTint="F2"/>
                <w:szCs w:val="21"/>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Cs w:val="21"/>
                <w:lang w:eastAsia="zh-Hans" w:bidi="ar"/>
                <w14:textFill>
                  <w14:solidFill>
                    <w14:schemeClr w14:val="tx1">
                      <w14:lumMod w14:val="95000"/>
                      <w14:lumOff w14:val="5000"/>
                    </w14:schemeClr>
                  </w14:solidFill>
                </w14:textFill>
              </w:rPr>
              <w:t>权利人</w:t>
            </w:r>
            <w:r>
              <w:rPr>
                <w:rFonts w:hint="eastAsia" w:ascii="仿宋" w:hAnsi="仿宋" w:eastAsia="仿宋" w:cs="仿宋"/>
                <w:color w:val="0D0D0D" w:themeColor="text1" w:themeTint="F2"/>
                <w:kern w:val="0"/>
                <w:szCs w:val="21"/>
                <w:lang w:bidi="ar"/>
                <w14:textFill>
                  <w14:solidFill>
                    <w14:schemeClr w14:val="tx1">
                      <w14:lumMod w14:val="95000"/>
                      <w14:lumOff w14:val="5000"/>
                    </w14:schemeClr>
                  </w14:solidFill>
                </w14:textFill>
              </w:rPr>
              <w:t>身份证/营业执照、法定代表人身份</w:t>
            </w:r>
            <w:r>
              <w:rPr>
                <w:rFonts w:hint="eastAsia" w:ascii="仿宋" w:hAnsi="仿宋" w:eastAsia="仿宋" w:cs="仿宋"/>
                <w:color w:val="0D0D0D" w:themeColor="text1" w:themeTint="F2"/>
                <w:kern w:val="0"/>
                <w:szCs w:val="21"/>
                <w:lang w:eastAsia="zh-Hans" w:bidi="ar"/>
                <w14:textFill>
                  <w14:solidFill>
                    <w14:schemeClr w14:val="tx1">
                      <w14:lumMod w14:val="95000"/>
                      <w14:lumOff w14:val="5000"/>
                    </w14:schemeClr>
                  </w14:solidFill>
                </w14:textFill>
              </w:rPr>
              <w:t>证明及身份证</w:t>
            </w:r>
            <w:r>
              <w:rPr>
                <w:rFonts w:hint="eastAsia" w:ascii="仿宋" w:hAnsi="仿宋" w:eastAsia="仿宋" w:cs="仿宋"/>
                <w:color w:val="0D0D0D" w:themeColor="text1" w:themeTint="F2"/>
                <w:kern w:val="0"/>
                <w:szCs w:val="21"/>
                <w:lang w:bidi="ar"/>
                <w14:textFill>
                  <w14:solidFill>
                    <w14:schemeClr w14:val="tx1">
                      <w14:lumMod w14:val="95000"/>
                      <w14:lumOff w14:val="5000"/>
                    </w14:schemeClr>
                  </w14:solidFill>
                </w14:textFill>
              </w:rPr>
              <w:t>复印件</w:t>
            </w:r>
          </w:p>
        </w:tc>
        <w:tc>
          <w:tcPr>
            <w:tcW w:w="227" w:type="pct"/>
            <w:tcBorders>
              <w:top w:val="single" w:color="000000" w:sz="4" w:space="0"/>
              <w:left w:val="single" w:color="000000" w:sz="4" w:space="0"/>
              <w:bottom w:val="single" w:color="000000" w:sz="4" w:space="0"/>
              <w:right w:val="single" w:color="auto" w:sz="4" w:space="0"/>
            </w:tcBorders>
            <w:shd w:val="clear" w:color="auto" w:fill="auto"/>
            <w:vAlign w:val="center"/>
          </w:tcPr>
          <w:p w14:paraId="46AEC173">
            <w:pPr>
              <w:jc w:val="center"/>
              <w:rPr>
                <w:rFonts w:ascii="仿宋" w:hAnsi="仿宋" w:eastAsia="仿宋" w:cs="仿宋"/>
                <w:color w:val="0D0D0D" w:themeColor="text1" w:themeTint="F2"/>
                <w:szCs w:val="21"/>
                <w14:textFill>
                  <w14:solidFill>
                    <w14:schemeClr w14:val="tx1">
                      <w14:lumMod w14:val="95000"/>
                      <w14:lumOff w14:val="5000"/>
                    </w14:schemeClr>
                  </w14:solidFill>
                </w14:textFill>
              </w:rPr>
            </w:pPr>
          </w:p>
        </w:tc>
        <w:tc>
          <w:tcPr>
            <w:tcW w:w="221" w:type="pct"/>
            <w:tcBorders>
              <w:top w:val="single" w:color="000000" w:sz="4" w:space="0"/>
              <w:left w:val="single" w:color="auto" w:sz="4" w:space="0"/>
              <w:bottom w:val="single" w:color="000000" w:sz="4" w:space="0"/>
              <w:right w:val="single" w:color="000000" w:sz="4" w:space="0"/>
            </w:tcBorders>
            <w:shd w:val="clear" w:color="auto" w:fill="auto"/>
            <w:vAlign w:val="center"/>
          </w:tcPr>
          <w:p w14:paraId="35FC81BA">
            <w:pPr>
              <w:jc w:val="center"/>
              <w:rPr>
                <w:rFonts w:ascii="仿宋" w:hAnsi="仿宋" w:eastAsia="仿宋" w:cs="仿宋"/>
                <w:color w:val="0D0D0D" w:themeColor="text1" w:themeTint="F2"/>
                <w:szCs w:val="21"/>
                <w14:textFill>
                  <w14:solidFill>
                    <w14:schemeClr w14:val="tx1">
                      <w14:lumMod w14:val="95000"/>
                      <w14:lumOff w14:val="5000"/>
                    </w14:schemeClr>
                  </w14:solidFill>
                </w14:textFill>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D679C0">
            <w:pPr>
              <w:jc w:val="center"/>
              <w:rPr>
                <w:rFonts w:ascii="仿宋" w:hAnsi="仿宋" w:eastAsia="仿宋" w:cs="仿宋"/>
                <w:color w:val="0D0D0D" w:themeColor="text1" w:themeTint="F2"/>
                <w:szCs w:val="21"/>
                <w14:textFill>
                  <w14:solidFill>
                    <w14:schemeClr w14:val="tx1">
                      <w14:lumMod w14:val="95000"/>
                      <w14:lumOff w14:val="5000"/>
                    </w14:schemeClr>
                  </w14:solidFill>
                </w14:textFill>
              </w:rPr>
            </w:pP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8A6686">
            <w:pPr>
              <w:jc w:val="center"/>
              <w:rPr>
                <w:rFonts w:ascii="仿宋" w:hAnsi="仿宋" w:eastAsia="仿宋" w:cs="仿宋"/>
                <w:color w:val="0D0D0D" w:themeColor="text1" w:themeTint="F2"/>
                <w:szCs w:val="21"/>
                <w14:textFill>
                  <w14:solidFill>
                    <w14:schemeClr w14:val="tx1">
                      <w14:lumMod w14:val="95000"/>
                      <w14:lumOff w14:val="5000"/>
                    </w14:schemeClr>
                  </w14:solidFill>
                </w14:textFill>
              </w:rPr>
            </w:pP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9A7D45">
            <w:pPr>
              <w:jc w:val="center"/>
              <w:rPr>
                <w:rFonts w:ascii="仿宋" w:hAnsi="仿宋" w:eastAsia="仿宋" w:cs="仿宋"/>
                <w:color w:val="0D0D0D" w:themeColor="text1" w:themeTint="F2"/>
                <w:szCs w:val="21"/>
                <w14:textFill>
                  <w14:solidFill>
                    <w14:schemeClr w14:val="tx1">
                      <w14:lumMod w14:val="95000"/>
                      <w14:lumOff w14:val="5000"/>
                    </w14:schemeClr>
                  </w14:solidFill>
                </w14:textFill>
              </w:rPr>
            </w:pPr>
          </w:p>
        </w:tc>
      </w:tr>
      <w:tr w14:paraId="5923004B">
        <w:trPr>
          <w:trHeight w:val="285" w:hRule="atLeast"/>
        </w:trPr>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60E8EE">
            <w:pPr>
              <w:widowControl/>
              <w:jc w:val="center"/>
              <w:textAlignment w:val="center"/>
              <w:rPr>
                <w:rFonts w:ascii="仿宋" w:hAnsi="仿宋" w:eastAsia="仿宋" w:cs="仿宋"/>
                <w:color w:val="0D0D0D" w:themeColor="text1" w:themeTint="F2"/>
                <w:szCs w:val="21"/>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Cs w:val="21"/>
                <w:lang w:bidi="ar"/>
                <w14:textFill>
                  <w14:solidFill>
                    <w14:schemeClr w14:val="tx1">
                      <w14:lumMod w14:val="95000"/>
                      <w14:lumOff w14:val="5000"/>
                    </w14:schemeClr>
                  </w14:solidFill>
                </w14:textFill>
              </w:rPr>
              <w:t>2</w:t>
            </w:r>
          </w:p>
        </w:tc>
        <w:tc>
          <w:tcPr>
            <w:tcW w:w="30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536947">
            <w:pPr>
              <w:widowControl/>
              <w:jc w:val="left"/>
              <w:textAlignment w:val="center"/>
              <w:rPr>
                <w:rFonts w:ascii="仿宋" w:hAnsi="仿宋" w:eastAsia="仿宋" w:cs="仿宋"/>
                <w:color w:val="0D0D0D" w:themeColor="text1" w:themeTint="F2"/>
                <w:szCs w:val="21"/>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Cs w:val="21"/>
                <w:lang w:bidi="ar"/>
                <w14:textFill>
                  <w14:solidFill>
                    <w14:schemeClr w14:val="tx1">
                      <w14:lumMod w14:val="95000"/>
                      <w14:lumOff w14:val="5000"/>
                    </w14:schemeClr>
                  </w14:solidFill>
                </w14:textFill>
              </w:rPr>
              <w:t>授权委托书（</w:t>
            </w:r>
            <w:r>
              <w:rPr>
                <w:rFonts w:hint="eastAsia" w:ascii="仿宋" w:hAnsi="仿宋" w:eastAsia="仿宋" w:cs="仿宋"/>
                <w:color w:val="0D0D0D" w:themeColor="text1" w:themeTint="F2"/>
                <w:kern w:val="0"/>
                <w:szCs w:val="21"/>
                <w:lang w:eastAsia="zh-Hans" w:bidi="ar"/>
                <w14:textFill>
                  <w14:solidFill>
                    <w14:schemeClr w14:val="tx1">
                      <w14:lumMod w14:val="95000"/>
                      <w14:lumOff w14:val="5000"/>
                    </w14:schemeClr>
                  </w14:solidFill>
                </w14:textFill>
              </w:rPr>
              <w:t>代理人）</w:t>
            </w:r>
          </w:p>
        </w:tc>
        <w:tc>
          <w:tcPr>
            <w:tcW w:w="227" w:type="pct"/>
            <w:tcBorders>
              <w:top w:val="single" w:color="000000" w:sz="4" w:space="0"/>
              <w:left w:val="single" w:color="000000" w:sz="4" w:space="0"/>
              <w:bottom w:val="single" w:color="000000" w:sz="4" w:space="0"/>
              <w:right w:val="single" w:color="auto" w:sz="4" w:space="0"/>
            </w:tcBorders>
            <w:shd w:val="clear" w:color="auto" w:fill="auto"/>
            <w:vAlign w:val="center"/>
          </w:tcPr>
          <w:p w14:paraId="3E6CBECE">
            <w:pPr>
              <w:jc w:val="center"/>
              <w:rPr>
                <w:rFonts w:ascii="仿宋" w:hAnsi="仿宋" w:eastAsia="仿宋" w:cs="仿宋"/>
                <w:color w:val="0D0D0D" w:themeColor="text1" w:themeTint="F2"/>
                <w:szCs w:val="21"/>
                <w14:textFill>
                  <w14:solidFill>
                    <w14:schemeClr w14:val="tx1">
                      <w14:lumMod w14:val="95000"/>
                      <w14:lumOff w14:val="5000"/>
                    </w14:schemeClr>
                  </w14:solidFill>
                </w14:textFill>
              </w:rPr>
            </w:pPr>
          </w:p>
        </w:tc>
        <w:tc>
          <w:tcPr>
            <w:tcW w:w="221" w:type="pct"/>
            <w:tcBorders>
              <w:top w:val="single" w:color="000000" w:sz="4" w:space="0"/>
              <w:left w:val="single" w:color="auto" w:sz="4" w:space="0"/>
              <w:bottom w:val="single" w:color="000000" w:sz="4" w:space="0"/>
              <w:right w:val="single" w:color="000000" w:sz="4" w:space="0"/>
            </w:tcBorders>
            <w:shd w:val="clear" w:color="auto" w:fill="auto"/>
            <w:vAlign w:val="center"/>
          </w:tcPr>
          <w:p w14:paraId="000547A0">
            <w:pPr>
              <w:jc w:val="center"/>
              <w:rPr>
                <w:rFonts w:ascii="仿宋" w:hAnsi="仿宋" w:eastAsia="仿宋" w:cs="仿宋"/>
                <w:color w:val="0D0D0D" w:themeColor="text1" w:themeTint="F2"/>
                <w:szCs w:val="21"/>
                <w14:textFill>
                  <w14:solidFill>
                    <w14:schemeClr w14:val="tx1">
                      <w14:lumMod w14:val="95000"/>
                      <w14:lumOff w14:val="5000"/>
                    </w14:schemeClr>
                  </w14:solidFill>
                </w14:textFill>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B3FD01">
            <w:pPr>
              <w:jc w:val="center"/>
              <w:rPr>
                <w:rFonts w:ascii="仿宋" w:hAnsi="仿宋" w:eastAsia="仿宋" w:cs="仿宋"/>
                <w:color w:val="0D0D0D" w:themeColor="text1" w:themeTint="F2"/>
                <w:szCs w:val="21"/>
                <w14:textFill>
                  <w14:solidFill>
                    <w14:schemeClr w14:val="tx1">
                      <w14:lumMod w14:val="95000"/>
                      <w14:lumOff w14:val="5000"/>
                    </w14:schemeClr>
                  </w14:solidFill>
                </w14:textFill>
              </w:rPr>
            </w:pP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8CC985">
            <w:pPr>
              <w:jc w:val="center"/>
              <w:rPr>
                <w:rFonts w:ascii="仿宋" w:hAnsi="仿宋" w:eastAsia="仿宋" w:cs="仿宋"/>
                <w:color w:val="0D0D0D" w:themeColor="text1" w:themeTint="F2"/>
                <w:szCs w:val="21"/>
                <w14:textFill>
                  <w14:solidFill>
                    <w14:schemeClr w14:val="tx1">
                      <w14:lumMod w14:val="95000"/>
                      <w14:lumOff w14:val="5000"/>
                    </w14:schemeClr>
                  </w14:solidFill>
                </w14:textFill>
              </w:rPr>
            </w:pP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94DC26">
            <w:pPr>
              <w:jc w:val="center"/>
              <w:rPr>
                <w:rFonts w:ascii="仿宋" w:hAnsi="仿宋" w:eastAsia="仿宋" w:cs="仿宋"/>
                <w:color w:val="0D0D0D" w:themeColor="text1" w:themeTint="F2"/>
                <w:szCs w:val="21"/>
                <w14:textFill>
                  <w14:solidFill>
                    <w14:schemeClr w14:val="tx1">
                      <w14:lumMod w14:val="95000"/>
                      <w14:lumOff w14:val="5000"/>
                    </w14:schemeClr>
                  </w14:solidFill>
                </w14:textFill>
              </w:rPr>
            </w:pPr>
          </w:p>
        </w:tc>
      </w:tr>
      <w:tr w14:paraId="0F444815">
        <w:trPr>
          <w:trHeight w:val="285" w:hRule="atLeast"/>
        </w:trPr>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93E084">
            <w:pPr>
              <w:widowControl/>
              <w:jc w:val="center"/>
              <w:textAlignment w:val="center"/>
              <w:rPr>
                <w:rFonts w:ascii="仿宋" w:hAnsi="仿宋" w:eastAsia="仿宋" w:cs="仿宋"/>
                <w:color w:val="0D0D0D" w:themeColor="text1" w:themeTint="F2"/>
                <w:szCs w:val="21"/>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Cs w:val="21"/>
                <w:lang w:bidi="ar"/>
                <w14:textFill>
                  <w14:solidFill>
                    <w14:schemeClr w14:val="tx1">
                      <w14:lumMod w14:val="95000"/>
                      <w14:lumOff w14:val="5000"/>
                    </w14:schemeClr>
                  </w14:solidFill>
                </w14:textFill>
              </w:rPr>
              <w:t>3</w:t>
            </w:r>
          </w:p>
        </w:tc>
        <w:tc>
          <w:tcPr>
            <w:tcW w:w="30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49E7EF">
            <w:pPr>
              <w:widowControl/>
              <w:jc w:val="left"/>
              <w:textAlignment w:val="center"/>
              <w:rPr>
                <w:rFonts w:ascii="仿宋" w:hAnsi="仿宋" w:eastAsia="仿宋" w:cs="仿宋"/>
                <w:color w:val="0D0D0D" w:themeColor="text1" w:themeTint="F2"/>
                <w:szCs w:val="21"/>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Cs w:val="21"/>
                <w:lang w:eastAsia="zh-Hans" w:bidi="ar"/>
                <w14:textFill>
                  <w14:solidFill>
                    <w14:schemeClr w14:val="tx1">
                      <w14:lumMod w14:val="95000"/>
                      <w14:lumOff w14:val="5000"/>
                    </w14:schemeClr>
                  </w14:solidFill>
                </w14:textFill>
              </w:rPr>
              <w:t>律师作为代理人：律师执业证及律师事务所所函</w:t>
            </w:r>
          </w:p>
        </w:tc>
        <w:tc>
          <w:tcPr>
            <w:tcW w:w="227" w:type="pct"/>
            <w:tcBorders>
              <w:top w:val="single" w:color="000000" w:sz="4" w:space="0"/>
              <w:left w:val="single" w:color="000000" w:sz="4" w:space="0"/>
              <w:bottom w:val="single" w:color="000000" w:sz="4" w:space="0"/>
              <w:right w:val="single" w:color="auto" w:sz="4" w:space="0"/>
            </w:tcBorders>
            <w:shd w:val="clear" w:color="auto" w:fill="auto"/>
            <w:vAlign w:val="center"/>
          </w:tcPr>
          <w:p w14:paraId="6E431A35">
            <w:pPr>
              <w:jc w:val="center"/>
              <w:rPr>
                <w:rFonts w:ascii="仿宋" w:hAnsi="仿宋" w:eastAsia="仿宋" w:cs="仿宋"/>
                <w:color w:val="0D0D0D" w:themeColor="text1" w:themeTint="F2"/>
                <w:szCs w:val="21"/>
                <w14:textFill>
                  <w14:solidFill>
                    <w14:schemeClr w14:val="tx1">
                      <w14:lumMod w14:val="95000"/>
                      <w14:lumOff w14:val="5000"/>
                    </w14:schemeClr>
                  </w14:solidFill>
                </w14:textFill>
              </w:rPr>
            </w:pPr>
          </w:p>
        </w:tc>
        <w:tc>
          <w:tcPr>
            <w:tcW w:w="221" w:type="pct"/>
            <w:tcBorders>
              <w:top w:val="single" w:color="000000" w:sz="4" w:space="0"/>
              <w:left w:val="single" w:color="auto" w:sz="4" w:space="0"/>
              <w:bottom w:val="single" w:color="000000" w:sz="4" w:space="0"/>
              <w:right w:val="single" w:color="000000" w:sz="4" w:space="0"/>
            </w:tcBorders>
            <w:shd w:val="clear" w:color="auto" w:fill="auto"/>
            <w:vAlign w:val="center"/>
          </w:tcPr>
          <w:p w14:paraId="7975D1AA">
            <w:pPr>
              <w:jc w:val="center"/>
              <w:rPr>
                <w:rFonts w:ascii="仿宋" w:hAnsi="仿宋" w:eastAsia="仿宋" w:cs="仿宋"/>
                <w:color w:val="0D0D0D" w:themeColor="text1" w:themeTint="F2"/>
                <w:szCs w:val="21"/>
                <w14:textFill>
                  <w14:solidFill>
                    <w14:schemeClr w14:val="tx1">
                      <w14:lumMod w14:val="95000"/>
                      <w14:lumOff w14:val="5000"/>
                    </w14:schemeClr>
                  </w14:solidFill>
                </w14:textFill>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0E702E">
            <w:pPr>
              <w:jc w:val="center"/>
              <w:rPr>
                <w:rFonts w:ascii="仿宋" w:hAnsi="仿宋" w:eastAsia="仿宋" w:cs="仿宋"/>
                <w:color w:val="0D0D0D" w:themeColor="text1" w:themeTint="F2"/>
                <w:szCs w:val="21"/>
                <w14:textFill>
                  <w14:solidFill>
                    <w14:schemeClr w14:val="tx1">
                      <w14:lumMod w14:val="95000"/>
                      <w14:lumOff w14:val="5000"/>
                    </w14:schemeClr>
                  </w14:solidFill>
                </w14:textFill>
              </w:rPr>
            </w:pP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CCF18B">
            <w:pPr>
              <w:jc w:val="center"/>
              <w:rPr>
                <w:rFonts w:ascii="仿宋" w:hAnsi="仿宋" w:eastAsia="仿宋" w:cs="仿宋"/>
                <w:color w:val="0D0D0D" w:themeColor="text1" w:themeTint="F2"/>
                <w:szCs w:val="21"/>
                <w14:textFill>
                  <w14:solidFill>
                    <w14:schemeClr w14:val="tx1">
                      <w14:lumMod w14:val="95000"/>
                      <w14:lumOff w14:val="5000"/>
                    </w14:schemeClr>
                  </w14:solidFill>
                </w14:textFill>
              </w:rPr>
            </w:pP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E7D670">
            <w:pPr>
              <w:jc w:val="center"/>
              <w:rPr>
                <w:rFonts w:ascii="仿宋" w:hAnsi="仿宋" w:eastAsia="仿宋" w:cs="仿宋"/>
                <w:color w:val="0D0D0D" w:themeColor="text1" w:themeTint="F2"/>
                <w:szCs w:val="21"/>
                <w14:textFill>
                  <w14:solidFill>
                    <w14:schemeClr w14:val="tx1">
                      <w14:lumMod w14:val="95000"/>
                      <w14:lumOff w14:val="5000"/>
                    </w14:schemeClr>
                  </w14:solidFill>
                </w14:textFill>
              </w:rPr>
            </w:pPr>
          </w:p>
        </w:tc>
      </w:tr>
      <w:tr w14:paraId="72FE2688">
        <w:trPr>
          <w:trHeight w:val="285" w:hRule="atLeast"/>
        </w:trPr>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DF19D0">
            <w:pPr>
              <w:widowControl/>
              <w:jc w:val="center"/>
              <w:textAlignment w:val="center"/>
              <w:rPr>
                <w:rFonts w:ascii="仿宋" w:hAnsi="仿宋" w:eastAsia="仿宋" w:cs="仿宋"/>
                <w:color w:val="0D0D0D" w:themeColor="text1" w:themeTint="F2"/>
                <w:szCs w:val="21"/>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Cs w:val="21"/>
                <w:lang w:bidi="ar"/>
                <w14:textFill>
                  <w14:solidFill>
                    <w14:schemeClr w14:val="tx1">
                      <w14:lumMod w14:val="95000"/>
                      <w14:lumOff w14:val="5000"/>
                    </w14:schemeClr>
                  </w14:solidFill>
                </w14:textFill>
              </w:rPr>
              <w:t>4</w:t>
            </w:r>
          </w:p>
        </w:tc>
        <w:tc>
          <w:tcPr>
            <w:tcW w:w="30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6134D1">
            <w:pPr>
              <w:widowControl/>
              <w:jc w:val="left"/>
              <w:textAlignment w:val="center"/>
              <w:rPr>
                <w:rFonts w:ascii="仿宋" w:hAnsi="仿宋" w:eastAsia="仿宋" w:cs="仿宋"/>
                <w:color w:val="0D0D0D" w:themeColor="text1" w:themeTint="F2"/>
                <w:kern w:val="0"/>
                <w:szCs w:val="21"/>
                <w:lang w:bidi="ar"/>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Cs w:val="21"/>
                <w:lang w:eastAsia="zh-Hans" w:bidi="ar"/>
                <w14:textFill>
                  <w14:solidFill>
                    <w14:schemeClr w14:val="tx1">
                      <w14:lumMod w14:val="95000"/>
                      <w14:lumOff w14:val="5000"/>
                    </w14:schemeClr>
                  </w14:solidFill>
                </w14:textFill>
              </w:rPr>
              <w:t>近亲属或社区推荐的人作为代理人：</w:t>
            </w:r>
            <w:r>
              <w:rPr>
                <w:rFonts w:hint="eastAsia" w:ascii="仿宋" w:hAnsi="仿宋" w:eastAsia="仿宋" w:cs="仿宋"/>
                <w:color w:val="0D0D0D" w:themeColor="text1" w:themeTint="F2"/>
                <w:kern w:val="0"/>
                <w:szCs w:val="21"/>
                <w:lang w:bidi="ar"/>
                <w14:textFill>
                  <w14:solidFill>
                    <w14:schemeClr w14:val="tx1">
                      <w14:lumMod w14:val="95000"/>
                      <w14:lumOff w14:val="5000"/>
                    </w14:schemeClr>
                  </w14:solidFill>
                </w14:textFill>
              </w:rPr>
              <w:t>身份证／</w:t>
            </w:r>
            <w:r>
              <w:rPr>
                <w:rFonts w:hint="eastAsia" w:ascii="仿宋" w:hAnsi="仿宋" w:eastAsia="仿宋" w:cs="仿宋"/>
                <w:color w:val="0D0D0D" w:themeColor="text1" w:themeTint="F2"/>
                <w:kern w:val="0"/>
                <w:szCs w:val="21"/>
                <w:lang w:eastAsia="zh-Hans" w:bidi="ar"/>
                <w14:textFill>
                  <w14:solidFill>
                    <w14:schemeClr w14:val="tx1">
                      <w14:lumMod w14:val="95000"/>
                      <w14:lumOff w14:val="5000"/>
                    </w14:schemeClr>
                  </w14:solidFill>
                </w14:textFill>
              </w:rPr>
              <w:t>户口本／结婚证明／派出所户籍证明／社区证明等</w:t>
            </w:r>
          </w:p>
        </w:tc>
        <w:tc>
          <w:tcPr>
            <w:tcW w:w="227" w:type="pct"/>
            <w:tcBorders>
              <w:top w:val="single" w:color="000000" w:sz="4" w:space="0"/>
              <w:left w:val="single" w:color="000000" w:sz="4" w:space="0"/>
              <w:bottom w:val="single" w:color="000000" w:sz="4" w:space="0"/>
              <w:right w:val="single" w:color="auto" w:sz="4" w:space="0"/>
            </w:tcBorders>
            <w:shd w:val="clear" w:color="auto" w:fill="auto"/>
            <w:vAlign w:val="center"/>
          </w:tcPr>
          <w:p w14:paraId="4E939ED9">
            <w:pPr>
              <w:jc w:val="center"/>
              <w:rPr>
                <w:rFonts w:ascii="仿宋" w:hAnsi="仿宋" w:eastAsia="仿宋" w:cs="仿宋"/>
                <w:color w:val="0D0D0D" w:themeColor="text1" w:themeTint="F2"/>
                <w:szCs w:val="21"/>
                <w14:textFill>
                  <w14:solidFill>
                    <w14:schemeClr w14:val="tx1">
                      <w14:lumMod w14:val="95000"/>
                      <w14:lumOff w14:val="5000"/>
                    </w14:schemeClr>
                  </w14:solidFill>
                </w14:textFill>
              </w:rPr>
            </w:pPr>
          </w:p>
        </w:tc>
        <w:tc>
          <w:tcPr>
            <w:tcW w:w="221" w:type="pct"/>
            <w:tcBorders>
              <w:top w:val="single" w:color="000000" w:sz="4" w:space="0"/>
              <w:left w:val="single" w:color="auto" w:sz="4" w:space="0"/>
              <w:bottom w:val="single" w:color="000000" w:sz="4" w:space="0"/>
              <w:right w:val="single" w:color="000000" w:sz="4" w:space="0"/>
            </w:tcBorders>
            <w:shd w:val="clear" w:color="auto" w:fill="auto"/>
            <w:vAlign w:val="center"/>
          </w:tcPr>
          <w:p w14:paraId="492A2EAD">
            <w:pPr>
              <w:jc w:val="center"/>
              <w:rPr>
                <w:rFonts w:ascii="仿宋" w:hAnsi="仿宋" w:eastAsia="仿宋" w:cs="仿宋"/>
                <w:color w:val="0D0D0D" w:themeColor="text1" w:themeTint="F2"/>
                <w:szCs w:val="21"/>
                <w14:textFill>
                  <w14:solidFill>
                    <w14:schemeClr w14:val="tx1">
                      <w14:lumMod w14:val="95000"/>
                      <w14:lumOff w14:val="5000"/>
                    </w14:schemeClr>
                  </w14:solidFill>
                </w14:textFill>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E3982C">
            <w:pPr>
              <w:jc w:val="center"/>
              <w:rPr>
                <w:rFonts w:ascii="仿宋" w:hAnsi="仿宋" w:eastAsia="仿宋" w:cs="仿宋"/>
                <w:color w:val="0D0D0D" w:themeColor="text1" w:themeTint="F2"/>
                <w:szCs w:val="21"/>
                <w14:textFill>
                  <w14:solidFill>
                    <w14:schemeClr w14:val="tx1">
                      <w14:lumMod w14:val="95000"/>
                      <w14:lumOff w14:val="5000"/>
                    </w14:schemeClr>
                  </w14:solidFill>
                </w14:textFill>
              </w:rPr>
            </w:pP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2BF4FC">
            <w:pPr>
              <w:jc w:val="center"/>
              <w:rPr>
                <w:rFonts w:ascii="仿宋" w:hAnsi="仿宋" w:eastAsia="仿宋" w:cs="仿宋"/>
                <w:color w:val="0D0D0D" w:themeColor="text1" w:themeTint="F2"/>
                <w:szCs w:val="21"/>
                <w14:textFill>
                  <w14:solidFill>
                    <w14:schemeClr w14:val="tx1">
                      <w14:lumMod w14:val="95000"/>
                      <w14:lumOff w14:val="5000"/>
                    </w14:schemeClr>
                  </w14:solidFill>
                </w14:textFill>
              </w:rPr>
            </w:pP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584E82">
            <w:pPr>
              <w:jc w:val="center"/>
              <w:rPr>
                <w:rFonts w:ascii="仿宋" w:hAnsi="仿宋" w:eastAsia="仿宋" w:cs="仿宋"/>
                <w:color w:val="0D0D0D" w:themeColor="text1" w:themeTint="F2"/>
                <w:szCs w:val="21"/>
                <w14:textFill>
                  <w14:solidFill>
                    <w14:schemeClr w14:val="tx1">
                      <w14:lumMod w14:val="95000"/>
                      <w14:lumOff w14:val="5000"/>
                    </w14:schemeClr>
                  </w14:solidFill>
                </w14:textFill>
              </w:rPr>
            </w:pPr>
          </w:p>
        </w:tc>
      </w:tr>
      <w:tr w14:paraId="163C962C">
        <w:trPr>
          <w:trHeight w:val="327" w:hRule="atLeast"/>
        </w:trPr>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609B5B">
            <w:pPr>
              <w:widowControl/>
              <w:jc w:val="center"/>
              <w:textAlignment w:val="center"/>
              <w:rPr>
                <w:rFonts w:ascii="仿宋" w:hAnsi="仿宋" w:eastAsia="仿宋" w:cs="仿宋"/>
                <w:color w:val="0D0D0D" w:themeColor="text1" w:themeTint="F2"/>
                <w:kern w:val="0"/>
                <w:szCs w:val="21"/>
                <w:lang w:bidi="ar"/>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Cs w:val="21"/>
                <w:lang w:bidi="ar"/>
                <w14:textFill>
                  <w14:solidFill>
                    <w14:schemeClr w14:val="tx1">
                      <w14:lumMod w14:val="95000"/>
                      <w14:lumOff w14:val="5000"/>
                    </w14:schemeClr>
                  </w14:solidFill>
                </w14:textFill>
              </w:rPr>
              <w:t>5</w:t>
            </w:r>
          </w:p>
        </w:tc>
        <w:tc>
          <w:tcPr>
            <w:tcW w:w="30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3F9D27">
            <w:pPr>
              <w:widowControl/>
              <w:jc w:val="left"/>
              <w:textAlignment w:val="center"/>
              <w:rPr>
                <w:rFonts w:ascii="仿宋" w:hAnsi="仿宋" w:eastAsia="仿宋" w:cs="仿宋"/>
                <w:color w:val="0D0D0D" w:themeColor="text1" w:themeTint="F2"/>
                <w:kern w:val="0"/>
                <w:szCs w:val="21"/>
                <w:lang w:bidi="ar"/>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Cs w:val="21"/>
                <w:lang w:eastAsia="zh-Hans" w:bidi="ar"/>
                <w14:textFill>
                  <w14:solidFill>
                    <w14:schemeClr w14:val="tx1">
                      <w14:lumMod w14:val="95000"/>
                      <w14:lumOff w14:val="5000"/>
                    </w14:schemeClr>
                  </w14:solidFill>
                </w14:textFill>
              </w:rPr>
              <w:t>公司员工作为代理人：</w:t>
            </w:r>
            <w:r>
              <w:rPr>
                <w:rFonts w:hint="eastAsia" w:ascii="仿宋" w:hAnsi="仿宋" w:eastAsia="仿宋" w:cs="仿宋"/>
                <w:color w:val="0D0D0D" w:themeColor="text1" w:themeTint="F2"/>
                <w:kern w:val="0"/>
                <w:szCs w:val="21"/>
                <w:lang w:bidi="ar"/>
                <w14:textFill>
                  <w14:solidFill>
                    <w14:schemeClr w14:val="tx1">
                      <w14:lumMod w14:val="95000"/>
                      <w14:lumOff w14:val="5000"/>
                    </w14:schemeClr>
                  </w14:solidFill>
                </w14:textFill>
              </w:rPr>
              <w:t>公司</w:t>
            </w:r>
            <w:r>
              <w:rPr>
                <w:rFonts w:hint="eastAsia" w:ascii="仿宋" w:hAnsi="仿宋" w:eastAsia="仿宋" w:cs="仿宋"/>
                <w:color w:val="0D0D0D" w:themeColor="text1" w:themeTint="F2"/>
                <w:kern w:val="0"/>
                <w:szCs w:val="21"/>
                <w:lang w:eastAsia="zh-Hans" w:bidi="ar"/>
                <w14:textFill>
                  <w14:solidFill>
                    <w14:schemeClr w14:val="tx1">
                      <w14:lumMod w14:val="95000"/>
                      <w14:lumOff w14:val="5000"/>
                    </w14:schemeClr>
                  </w14:solidFill>
                </w14:textFill>
              </w:rPr>
              <w:t>劳动合同或社保或公积金缴纳记录（近半年）</w:t>
            </w:r>
          </w:p>
        </w:tc>
        <w:tc>
          <w:tcPr>
            <w:tcW w:w="227" w:type="pct"/>
            <w:tcBorders>
              <w:top w:val="single" w:color="000000" w:sz="4" w:space="0"/>
              <w:left w:val="single" w:color="000000" w:sz="4" w:space="0"/>
              <w:bottom w:val="single" w:color="000000" w:sz="4" w:space="0"/>
              <w:right w:val="single" w:color="auto" w:sz="4" w:space="0"/>
            </w:tcBorders>
            <w:shd w:val="clear" w:color="auto" w:fill="auto"/>
            <w:vAlign w:val="center"/>
          </w:tcPr>
          <w:p w14:paraId="424B2511">
            <w:pPr>
              <w:jc w:val="center"/>
              <w:rPr>
                <w:rFonts w:ascii="仿宋" w:hAnsi="仿宋" w:eastAsia="仿宋" w:cs="仿宋"/>
                <w:color w:val="0D0D0D" w:themeColor="text1" w:themeTint="F2"/>
                <w:szCs w:val="21"/>
                <w14:textFill>
                  <w14:solidFill>
                    <w14:schemeClr w14:val="tx1">
                      <w14:lumMod w14:val="95000"/>
                      <w14:lumOff w14:val="5000"/>
                    </w14:schemeClr>
                  </w14:solidFill>
                </w14:textFill>
              </w:rPr>
            </w:pPr>
          </w:p>
        </w:tc>
        <w:tc>
          <w:tcPr>
            <w:tcW w:w="221" w:type="pct"/>
            <w:tcBorders>
              <w:top w:val="single" w:color="000000" w:sz="4" w:space="0"/>
              <w:left w:val="single" w:color="auto" w:sz="4" w:space="0"/>
              <w:bottom w:val="single" w:color="000000" w:sz="4" w:space="0"/>
              <w:right w:val="single" w:color="000000" w:sz="4" w:space="0"/>
            </w:tcBorders>
            <w:shd w:val="clear" w:color="auto" w:fill="auto"/>
            <w:vAlign w:val="center"/>
          </w:tcPr>
          <w:p w14:paraId="0FD3A672">
            <w:pPr>
              <w:jc w:val="center"/>
              <w:rPr>
                <w:rFonts w:ascii="仿宋" w:hAnsi="仿宋" w:eastAsia="仿宋" w:cs="仿宋"/>
                <w:color w:val="0D0D0D" w:themeColor="text1" w:themeTint="F2"/>
                <w:szCs w:val="21"/>
                <w14:textFill>
                  <w14:solidFill>
                    <w14:schemeClr w14:val="tx1">
                      <w14:lumMod w14:val="95000"/>
                      <w14:lumOff w14:val="5000"/>
                    </w14:schemeClr>
                  </w14:solidFill>
                </w14:textFill>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3AC67D">
            <w:pPr>
              <w:jc w:val="center"/>
              <w:rPr>
                <w:rFonts w:ascii="仿宋" w:hAnsi="仿宋" w:eastAsia="仿宋" w:cs="仿宋"/>
                <w:color w:val="0D0D0D" w:themeColor="text1" w:themeTint="F2"/>
                <w:szCs w:val="21"/>
                <w14:textFill>
                  <w14:solidFill>
                    <w14:schemeClr w14:val="tx1">
                      <w14:lumMod w14:val="95000"/>
                      <w14:lumOff w14:val="5000"/>
                    </w14:schemeClr>
                  </w14:solidFill>
                </w14:textFill>
              </w:rPr>
            </w:pP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2A3DBD">
            <w:pPr>
              <w:jc w:val="center"/>
              <w:rPr>
                <w:rFonts w:ascii="仿宋" w:hAnsi="仿宋" w:eastAsia="仿宋" w:cs="仿宋"/>
                <w:color w:val="0D0D0D" w:themeColor="text1" w:themeTint="F2"/>
                <w:szCs w:val="21"/>
                <w14:textFill>
                  <w14:solidFill>
                    <w14:schemeClr w14:val="tx1">
                      <w14:lumMod w14:val="95000"/>
                      <w14:lumOff w14:val="5000"/>
                    </w14:schemeClr>
                  </w14:solidFill>
                </w14:textFill>
              </w:rPr>
            </w:pP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B05141">
            <w:pPr>
              <w:jc w:val="center"/>
              <w:rPr>
                <w:rFonts w:ascii="仿宋" w:hAnsi="仿宋" w:eastAsia="仿宋" w:cs="仿宋"/>
                <w:color w:val="0D0D0D" w:themeColor="text1" w:themeTint="F2"/>
                <w:szCs w:val="21"/>
                <w14:textFill>
                  <w14:solidFill>
                    <w14:schemeClr w14:val="tx1">
                      <w14:lumMod w14:val="95000"/>
                      <w14:lumOff w14:val="5000"/>
                    </w14:schemeClr>
                  </w14:solidFill>
                </w14:textFill>
              </w:rPr>
            </w:pPr>
          </w:p>
        </w:tc>
      </w:tr>
      <w:tr w14:paraId="6C87A92F">
        <w:trPr>
          <w:trHeight w:val="285" w:hRule="atLeast"/>
        </w:trPr>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8717BA">
            <w:pPr>
              <w:widowControl/>
              <w:jc w:val="center"/>
              <w:textAlignment w:val="center"/>
              <w:rPr>
                <w:rFonts w:ascii="仿宋" w:hAnsi="仿宋" w:eastAsia="仿宋" w:cs="仿宋"/>
                <w:color w:val="0D0D0D" w:themeColor="text1" w:themeTint="F2"/>
                <w:kern w:val="0"/>
                <w:szCs w:val="21"/>
                <w:lang w:bidi="ar"/>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Cs w:val="21"/>
                <w:lang w:bidi="ar"/>
                <w14:textFill>
                  <w14:solidFill>
                    <w14:schemeClr w14:val="tx1">
                      <w14:lumMod w14:val="95000"/>
                      <w14:lumOff w14:val="5000"/>
                    </w14:schemeClr>
                  </w14:solidFill>
                </w14:textFill>
              </w:rPr>
              <w:t>6</w:t>
            </w:r>
          </w:p>
        </w:tc>
        <w:tc>
          <w:tcPr>
            <w:tcW w:w="30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A28C44">
            <w:pPr>
              <w:widowControl/>
              <w:jc w:val="left"/>
              <w:textAlignment w:val="center"/>
              <w:rPr>
                <w:rFonts w:ascii="仿宋" w:hAnsi="仿宋" w:eastAsia="仿宋" w:cs="仿宋"/>
                <w:color w:val="0D0D0D" w:themeColor="text1" w:themeTint="F2"/>
                <w:kern w:val="0"/>
                <w:szCs w:val="21"/>
                <w:lang w:eastAsia="zh-Hans" w:bidi="ar"/>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Cs w:val="21"/>
                <w:lang w:bidi="ar"/>
                <w14:textFill>
                  <w14:solidFill>
                    <w14:schemeClr w14:val="tx1">
                      <w14:lumMod w14:val="95000"/>
                      <w14:lumOff w14:val="5000"/>
                    </w14:schemeClr>
                  </w14:solidFill>
                </w14:textFill>
              </w:rPr>
              <w:t>证明债权债务关系真实、合法、有效的资料（如合同/协议、支付凭证、第三方出具的说明/证明、结算单/对账单、催款函、还款计划、诉讼/仲裁生效法律文书、执行法律文书等）</w:t>
            </w:r>
          </w:p>
        </w:tc>
        <w:tc>
          <w:tcPr>
            <w:tcW w:w="227" w:type="pct"/>
            <w:tcBorders>
              <w:top w:val="single" w:color="000000" w:sz="4" w:space="0"/>
              <w:left w:val="single" w:color="000000" w:sz="4" w:space="0"/>
              <w:bottom w:val="single" w:color="000000" w:sz="4" w:space="0"/>
              <w:right w:val="single" w:color="auto" w:sz="4" w:space="0"/>
            </w:tcBorders>
            <w:shd w:val="clear" w:color="auto" w:fill="auto"/>
            <w:vAlign w:val="center"/>
          </w:tcPr>
          <w:p w14:paraId="6E5E9B74">
            <w:pPr>
              <w:jc w:val="center"/>
              <w:rPr>
                <w:rFonts w:ascii="仿宋" w:hAnsi="仿宋" w:eastAsia="仿宋" w:cs="仿宋"/>
                <w:color w:val="0D0D0D" w:themeColor="text1" w:themeTint="F2"/>
                <w:szCs w:val="21"/>
                <w14:textFill>
                  <w14:solidFill>
                    <w14:schemeClr w14:val="tx1">
                      <w14:lumMod w14:val="95000"/>
                      <w14:lumOff w14:val="5000"/>
                    </w14:schemeClr>
                  </w14:solidFill>
                </w14:textFill>
              </w:rPr>
            </w:pPr>
          </w:p>
        </w:tc>
        <w:tc>
          <w:tcPr>
            <w:tcW w:w="221" w:type="pct"/>
            <w:tcBorders>
              <w:top w:val="single" w:color="000000" w:sz="4" w:space="0"/>
              <w:left w:val="single" w:color="auto" w:sz="4" w:space="0"/>
              <w:bottom w:val="single" w:color="000000" w:sz="4" w:space="0"/>
              <w:right w:val="single" w:color="000000" w:sz="4" w:space="0"/>
            </w:tcBorders>
            <w:shd w:val="clear" w:color="auto" w:fill="auto"/>
            <w:vAlign w:val="center"/>
          </w:tcPr>
          <w:p w14:paraId="73251D61">
            <w:pPr>
              <w:jc w:val="center"/>
              <w:rPr>
                <w:rFonts w:ascii="仿宋" w:hAnsi="仿宋" w:eastAsia="仿宋" w:cs="仿宋"/>
                <w:color w:val="0D0D0D" w:themeColor="text1" w:themeTint="F2"/>
                <w:szCs w:val="21"/>
                <w14:textFill>
                  <w14:solidFill>
                    <w14:schemeClr w14:val="tx1">
                      <w14:lumMod w14:val="95000"/>
                      <w14:lumOff w14:val="5000"/>
                    </w14:schemeClr>
                  </w14:solidFill>
                </w14:textFill>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B18293">
            <w:pPr>
              <w:jc w:val="center"/>
              <w:rPr>
                <w:rFonts w:ascii="仿宋" w:hAnsi="仿宋" w:eastAsia="仿宋" w:cs="仿宋"/>
                <w:color w:val="0D0D0D" w:themeColor="text1" w:themeTint="F2"/>
                <w:szCs w:val="21"/>
                <w14:textFill>
                  <w14:solidFill>
                    <w14:schemeClr w14:val="tx1">
                      <w14:lumMod w14:val="95000"/>
                      <w14:lumOff w14:val="5000"/>
                    </w14:schemeClr>
                  </w14:solidFill>
                </w14:textFill>
              </w:rPr>
            </w:pP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38C56A">
            <w:pPr>
              <w:jc w:val="center"/>
              <w:rPr>
                <w:rFonts w:ascii="仿宋" w:hAnsi="仿宋" w:eastAsia="仿宋" w:cs="仿宋"/>
                <w:color w:val="0D0D0D" w:themeColor="text1" w:themeTint="F2"/>
                <w:szCs w:val="21"/>
                <w14:textFill>
                  <w14:solidFill>
                    <w14:schemeClr w14:val="tx1">
                      <w14:lumMod w14:val="95000"/>
                      <w14:lumOff w14:val="5000"/>
                    </w14:schemeClr>
                  </w14:solidFill>
                </w14:textFill>
              </w:rPr>
            </w:pP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75C943">
            <w:pPr>
              <w:jc w:val="center"/>
              <w:rPr>
                <w:rFonts w:ascii="仿宋" w:hAnsi="仿宋" w:eastAsia="仿宋" w:cs="仿宋"/>
                <w:color w:val="0D0D0D" w:themeColor="text1" w:themeTint="F2"/>
                <w:szCs w:val="21"/>
                <w14:textFill>
                  <w14:solidFill>
                    <w14:schemeClr w14:val="tx1">
                      <w14:lumMod w14:val="95000"/>
                      <w14:lumOff w14:val="5000"/>
                    </w14:schemeClr>
                  </w14:solidFill>
                </w14:textFill>
              </w:rPr>
            </w:pPr>
          </w:p>
        </w:tc>
      </w:tr>
      <w:tr w14:paraId="4CD9129A">
        <w:trPr>
          <w:trHeight w:val="285" w:hRule="atLeast"/>
        </w:trPr>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7BD4C2">
            <w:pPr>
              <w:widowControl/>
              <w:jc w:val="center"/>
              <w:textAlignment w:val="center"/>
              <w:rPr>
                <w:rFonts w:ascii="仿宋" w:hAnsi="仿宋" w:eastAsia="仿宋" w:cs="仿宋"/>
                <w:color w:val="0D0D0D" w:themeColor="text1" w:themeTint="F2"/>
                <w:kern w:val="0"/>
                <w:szCs w:val="21"/>
                <w:lang w:bidi="ar"/>
                <w14:textFill>
                  <w14:solidFill>
                    <w14:schemeClr w14:val="tx1">
                      <w14:lumMod w14:val="95000"/>
                      <w14:lumOff w14:val="5000"/>
                    </w14:schemeClr>
                  </w14:solidFill>
                </w14:textFill>
              </w:rPr>
            </w:pPr>
            <w:r>
              <w:rPr>
                <w:rFonts w:ascii="仿宋" w:hAnsi="仿宋" w:eastAsia="仿宋" w:cs="仿宋"/>
                <w:color w:val="0D0D0D" w:themeColor="text1" w:themeTint="F2"/>
                <w:kern w:val="0"/>
                <w:szCs w:val="21"/>
                <w:lang w:bidi="ar"/>
                <w14:textFill>
                  <w14:solidFill>
                    <w14:schemeClr w14:val="tx1">
                      <w14:lumMod w14:val="95000"/>
                      <w14:lumOff w14:val="5000"/>
                    </w14:schemeClr>
                  </w14:solidFill>
                </w14:textFill>
              </w:rPr>
              <w:t>7</w:t>
            </w:r>
          </w:p>
        </w:tc>
        <w:tc>
          <w:tcPr>
            <w:tcW w:w="30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B5F738">
            <w:pPr>
              <w:widowControl/>
              <w:jc w:val="left"/>
              <w:textAlignment w:val="center"/>
              <w:rPr>
                <w:rFonts w:ascii="仿宋" w:hAnsi="仿宋" w:eastAsia="仿宋" w:cs="仿宋"/>
                <w:color w:val="0D0D0D" w:themeColor="text1" w:themeTint="F2"/>
                <w:kern w:val="0"/>
                <w:szCs w:val="21"/>
                <w:lang w:eastAsia="zh-Hans" w:bidi="ar"/>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Cs w:val="21"/>
                <w:lang w:eastAsia="zh-Hans" w:bidi="ar"/>
                <w14:textFill>
                  <w14:solidFill>
                    <w14:schemeClr w14:val="tx1">
                      <w14:lumMod w14:val="95000"/>
                      <w14:lumOff w14:val="5000"/>
                    </w14:schemeClr>
                  </w14:solidFill>
                </w14:textFill>
              </w:rPr>
              <w:t>已受偿金额证明文件</w:t>
            </w:r>
          </w:p>
        </w:tc>
        <w:tc>
          <w:tcPr>
            <w:tcW w:w="227" w:type="pct"/>
            <w:tcBorders>
              <w:top w:val="single" w:color="000000" w:sz="4" w:space="0"/>
              <w:left w:val="single" w:color="000000" w:sz="4" w:space="0"/>
              <w:bottom w:val="single" w:color="000000" w:sz="4" w:space="0"/>
              <w:right w:val="single" w:color="auto" w:sz="4" w:space="0"/>
            </w:tcBorders>
            <w:shd w:val="clear" w:color="auto" w:fill="auto"/>
            <w:vAlign w:val="center"/>
          </w:tcPr>
          <w:p w14:paraId="2706ABE0">
            <w:pPr>
              <w:jc w:val="center"/>
              <w:rPr>
                <w:rFonts w:ascii="仿宋" w:hAnsi="仿宋" w:eastAsia="仿宋" w:cs="仿宋"/>
                <w:color w:val="0D0D0D" w:themeColor="text1" w:themeTint="F2"/>
                <w:szCs w:val="21"/>
                <w14:textFill>
                  <w14:solidFill>
                    <w14:schemeClr w14:val="tx1">
                      <w14:lumMod w14:val="95000"/>
                      <w14:lumOff w14:val="5000"/>
                    </w14:schemeClr>
                  </w14:solidFill>
                </w14:textFill>
              </w:rPr>
            </w:pPr>
          </w:p>
        </w:tc>
        <w:tc>
          <w:tcPr>
            <w:tcW w:w="221" w:type="pct"/>
            <w:tcBorders>
              <w:top w:val="single" w:color="000000" w:sz="4" w:space="0"/>
              <w:left w:val="single" w:color="auto" w:sz="4" w:space="0"/>
              <w:bottom w:val="single" w:color="000000" w:sz="4" w:space="0"/>
              <w:right w:val="single" w:color="000000" w:sz="4" w:space="0"/>
            </w:tcBorders>
            <w:shd w:val="clear" w:color="auto" w:fill="auto"/>
            <w:vAlign w:val="center"/>
          </w:tcPr>
          <w:p w14:paraId="3FC384A3">
            <w:pPr>
              <w:jc w:val="center"/>
              <w:rPr>
                <w:rFonts w:ascii="仿宋" w:hAnsi="仿宋" w:eastAsia="仿宋" w:cs="仿宋"/>
                <w:color w:val="0D0D0D" w:themeColor="text1" w:themeTint="F2"/>
                <w:szCs w:val="21"/>
                <w14:textFill>
                  <w14:solidFill>
                    <w14:schemeClr w14:val="tx1">
                      <w14:lumMod w14:val="95000"/>
                      <w14:lumOff w14:val="5000"/>
                    </w14:schemeClr>
                  </w14:solidFill>
                </w14:textFill>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BD3227">
            <w:pPr>
              <w:jc w:val="center"/>
              <w:rPr>
                <w:rFonts w:ascii="仿宋" w:hAnsi="仿宋" w:eastAsia="仿宋" w:cs="仿宋"/>
                <w:color w:val="0D0D0D" w:themeColor="text1" w:themeTint="F2"/>
                <w:szCs w:val="21"/>
                <w14:textFill>
                  <w14:solidFill>
                    <w14:schemeClr w14:val="tx1">
                      <w14:lumMod w14:val="95000"/>
                      <w14:lumOff w14:val="5000"/>
                    </w14:schemeClr>
                  </w14:solidFill>
                </w14:textFill>
              </w:rPr>
            </w:pP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F7E1FF">
            <w:pPr>
              <w:jc w:val="center"/>
              <w:rPr>
                <w:rFonts w:ascii="仿宋" w:hAnsi="仿宋" w:eastAsia="仿宋" w:cs="仿宋"/>
                <w:color w:val="0D0D0D" w:themeColor="text1" w:themeTint="F2"/>
                <w:szCs w:val="21"/>
                <w14:textFill>
                  <w14:solidFill>
                    <w14:schemeClr w14:val="tx1">
                      <w14:lumMod w14:val="95000"/>
                      <w14:lumOff w14:val="5000"/>
                    </w14:schemeClr>
                  </w14:solidFill>
                </w14:textFill>
              </w:rPr>
            </w:pP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80DEA2">
            <w:pPr>
              <w:jc w:val="center"/>
              <w:rPr>
                <w:rFonts w:ascii="仿宋" w:hAnsi="仿宋" w:eastAsia="仿宋" w:cs="仿宋"/>
                <w:color w:val="0D0D0D" w:themeColor="text1" w:themeTint="F2"/>
                <w:szCs w:val="21"/>
                <w14:textFill>
                  <w14:solidFill>
                    <w14:schemeClr w14:val="tx1">
                      <w14:lumMod w14:val="95000"/>
                      <w14:lumOff w14:val="5000"/>
                    </w14:schemeClr>
                  </w14:solidFill>
                </w14:textFill>
              </w:rPr>
            </w:pPr>
          </w:p>
        </w:tc>
      </w:tr>
      <w:tr w14:paraId="568AE082">
        <w:trPr>
          <w:trHeight w:val="285" w:hRule="atLeast"/>
        </w:trPr>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C1665E">
            <w:pPr>
              <w:widowControl/>
              <w:jc w:val="center"/>
              <w:textAlignment w:val="center"/>
              <w:rPr>
                <w:rFonts w:ascii="仿宋" w:hAnsi="仿宋" w:eastAsia="仿宋" w:cs="仿宋"/>
                <w:color w:val="0D0D0D" w:themeColor="text1" w:themeTint="F2"/>
                <w:kern w:val="0"/>
                <w:szCs w:val="21"/>
                <w:lang w:bidi="ar"/>
                <w14:textFill>
                  <w14:solidFill>
                    <w14:schemeClr w14:val="tx1">
                      <w14:lumMod w14:val="95000"/>
                      <w14:lumOff w14:val="5000"/>
                    </w14:schemeClr>
                  </w14:solidFill>
                </w14:textFill>
              </w:rPr>
            </w:pPr>
            <w:r>
              <w:rPr>
                <w:rFonts w:ascii="仿宋" w:hAnsi="仿宋" w:eastAsia="仿宋" w:cs="仿宋"/>
                <w:color w:val="0D0D0D" w:themeColor="text1" w:themeTint="F2"/>
                <w:kern w:val="0"/>
                <w:szCs w:val="21"/>
                <w:lang w:bidi="ar"/>
                <w14:textFill>
                  <w14:solidFill>
                    <w14:schemeClr w14:val="tx1">
                      <w14:lumMod w14:val="95000"/>
                      <w14:lumOff w14:val="5000"/>
                    </w14:schemeClr>
                  </w14:solidFill>
                </w14:textFill>
              </w:rPr>
              <w:t>8</w:t>
            </w:r>
          </w:p>
        </w:tc>
        <w:tc>
          <w:tcPr>
            <w:tcW w:w="30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8232D3">
            <w:pPr>
              <w:widowControl/>
              <w:jc w:val="left"/>
              <w:textAlignment w:val="center"/>
              <w:rPr>
                <w:rFonts w:ascii="仿宋" w:hAnsi="仿宋" w:eastAsia="仿宋" w:cs="仿宋"/>
                <w:color w:val="0D0D0D" w:themeColor="text1" w:themeTint="F2"/>
                <w:kern w:val="0"/>
                <w:szCs w:val="21"/>
                <w:lang w:eastAsia="zh-Hans" w:bidi="ar"/>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Cs w:val="21"/>
                <w:lang w:eastAsia="zh-Hans" w:bidi="ar"/>
                <w14:textFill>
                  <w14:solidFill>
                    <w14:schemeClr w14:val="tx1">
                      <w14:lumMod w14:val="95000"/>
                      <w14:lumOff w14:val="5000"/>
                    </w14:schemeClr>
                  </w14:solidFill>
                </w14:textFill>
              </w:rPr>
              <w:t>其他资料</w:t>
            </w:r>
          </w:p>
        </w:tc>
        <w:tc>
          <w:tcPr>
            <w:tcW w:w="227" w:type="pct"/>
            <w:tcBorders>
              <w:top w:val="single" w:color="000000" w:sz="4" w:space="0"/>
              <w:left w:val="single" w:color="000000" w:sz="4" w:space="0"/>
              <w:bottom w:val="single" w:color="000000" w:sz="4" w:space="0"/>
              <w:right w:val="single" w:color="auto" w:sz="4" w:space="0"/>
            </w:tcBorders>
            <w:shd w:val="clear" w:color="auto" w:fill="auto"/>
            <w:vAlign w:val="center"/>
          </w:tcPr>
          <w:p w14:paraId="17874C99">
            <w:pPr>
              <w:jc w:val="center"/>
              <w:rPr>
                <w:rFonts w:ascii="仿宋" w:hAnsi="仿宋" w:eastAsia="仿宋" w:cs="仿宋"/>
                <w:color w:val="0D0D0D" w:themeColor="text1" w:themeTint="F2"/>
                <w:szCs w:val="21"/>
                <w14:textFill>
                  <w14:solidFill>
                    <w14:schemeClr w14:val="tx1">
                      <w14:lumMod w14:val="95000"/>
                      <w14:lumOff w14:val="5000"/>
                    </w14:schemeClr>
                  </w14:solidFill>
                </w14:textFill>
              </w:rPr>
            </w:pPr>
          </w:p>
        </w:tc>
        <w:tc>
          <w:tcPr>
            <w:tcW w:w="221" w:type="pct"/>
            <w:tcBorders>
              <w:top w:val="single" w:color="000000" w:sz="4" w:space="0"/>
              <w:left w:val="single" w:color="auto" w:sz="4" w:space="0"/>
              <w:bottom w:val="single" w:color="000000" w:sz="4" w:space="0"/>
              <w:right w:val="single" w:color="000000" w:sz="4" w:space="0"/>
            </w:tcBorders>
            <w:shd w:val="clear" w:color="auto" w:fill="auto"/>
            <w:vAlign w:val="center"/>
          </w:tcPr>
          <w:p w14:paraId="61571AA0">
            <w:pPr>
              <w:jc w:val="center"/>
              <w:rPr>
                <w:rFonts w:ascii="仿宋" w:hAnsi="仿宋" w:eastAsia="仿宋" w:cs="仿宋"/>
                <w:color w:val="0D0D0D" w:themeColor="text1" w:themeTint="F2"/>
                <w:szCs w:val="21"/>
                <w14:textFill>
                  <w14:solidFill>
                    <w14:schemeClr w14:val="tx1">
                      <w14:lumMod w14:val="95000"/>
                      <w14:lumOff w14:val="5000"/>
                    </w14:schemeClr>
                  </w14:solidFill>
                </w14:textFill>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32DAB3">
            <w:pPr>
              <w:jc w:val="center"/>
              <w:rPr>
                <w:rFonts w:ascii="仿宋" w:hAnsi="仿宋" w:eastAsia="仿宋" w:cs="仿宋"/>
                <w:color w:val="0D0D0D" w:themeColor="text1" w:themeTint="F2"/>
                <w:szCs w:val="21"/>
                <w14:textFill>
                  <w14:solidFill>
                    <w14:schemeClr w14:val="tx1">
                      <w14:lumMod w14:val="95000"/>
                      <w14:lumOff w14:val="5000"/>
                    </w14:schemeClr>
                  </w14:solidFill>
                </w14:textFill>
              </w:rPr>
            </w:pP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025DEC">
            <w:pPr>
              <w:jc w:val="center"/>
              <w:rPr>
                <w:rFonts w:ascii="仿宋" w:hAnsi="仿宋" w:eastAsia="仿宋" w:cs="仿宋"/>
                <w:color w:val="0D0D0D" w:themeColor="text1" w:themeTint="F2"/>
                <w:szCs w:val="21"/>
                <w14:textFill>
                  <w14:solidFill>
                    <w14:schemeClr w14:val="tx1">
                      <w14:lumMod w14:val="95000"/>
                      <w14:lumOff w14:val="5000"/>
                    </w14:schemeClr>
                  </w14:solidFill>
                </w14:textFill>
              </w:rPr>
            </w:pP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E18025">
            <w:pPr>
              <w:jc w:val="center"/>
              <w:rPr>
                <w:rFonts w:ascii="仿宋" w:hAnsi="仿宋" w:eastAsia="仿宋" w:cs="仿宋"/>
                <w:color w:val="0D0D0D" w:themeColor="text1" w:themeTint="F2"/>
                <w:szCs w:val="21"/>
                <w14:textFill>
                  <w14:solidFill>
                    <w14:schemeClr w14:val="tx1">
                      <w14:lumMod w14:val="95000"/>
                      <w14:lumOff w14:val="5000"/>
                    </w14:schemeClr>
                  </w14:solidFill>
                </w14:textFill>
              </w:rPr>
            </w:pPr>
          </w:p>
        </w:tc>
      </w:tr>
      <w:tr w14:paraId="2FC45720">
        <w:trPr>
          <w:trHeight w:val="442" w:hRule="atLeast"/>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5C9AAFC">
            <w:pPr>
              <w:rPr>
                <w:rFonts w:ascii="仿宋" w:hAnsi="仿宋" w:eastAsia="仿宋" w:cs="仿宋"/>
                <w:color w:val="0D0D0D" w:themeColor="text1" w:themeTint="F2"/>
                <w:szCs w:val="21"/>
                <w14:textFill>
                  <w14:solidFill>
                    <w14:schemeClr w14:val="tx1">
                      <w14:lumMod w14:val="95000"/>
                      <w14:lumOff w14:val="5000"/>
                    </w14:schemeClr>
                  </w14:solidFill>
                </w14:textFill>
              </w:rPr>
            </w:pPr>
            <w:r>
              <w:rPr>
                <w:rFonts w:hint="eastAsia" w:ascii="仿宋" w:hAnsi="仿宋" w:eastAsia="仿宋" w:cs="仿宋"/>
                <w:b/>
                <w:bCs/>
                <w:color w:val="0D0D0D" w:themeColor="text1" w:themeTint="F2"/>
                <w:szCs w:val="21"/>
                <w14:textFill>
                  <w14:solidFill>
                    <w14:schemeClr w14:val="tx1">
                      <w14:lumMod w14:val="95000"/>
                      <w14:lumOff w14:val="5000"/>
                    </w14:schemeClr>
                  </w14:solidFill>
                </w14:textFill>
              </w:rPr>
              <w:t>债权人声明和保证：</w:t>
            </w:r>
            <w:r>
              <w:rPr>
                <w:rFonts w:hint="eastAsia" w:ascii="仿宋" w:hAnsi="仿宋" w:eastAsia="仿宋" w:cs="仿宋"/>
                <w:color w:val="0D0D0D" w:themeColor="text1" w:themeTint="F2"/>
                <w:szCs w:val="21"/>
                <w14:textFill>
                  <w14:solidFill>
                    <w14:schemeClr w14:val="tx1">
                      <w14:lumMod w14:val="95000"/>
                      <w14:lumOff w14:val="5000"/>
                    </w14:schemeClr>
                  </w14:solidFill>
                </w14:textFill>
              </w:rPr>
              <w:t>本单位/个人保证所提交的上述文件材料均真实、合法、有效、完整，且上述文件材料与原件相一致，不存在任何变造、伪造等情形。否则，本单位/个人自愿承担由此产生的一切法律责任</w:t>
            </w:r>
            <w:r>
              <w:rPr>
                <w:rFonts w:hint="eastAsia" w:ascii="仿宋" w:hAnsi="仿宋" w:eastAsia="仿宋" w:cs="仿宋"/>
                <w:color w:val="0D0D0D" w:themeColor="text1" w:themeTint="F2"/>
                <w:szCs w:val="21"/>
                <w:lang w:val="en-US" w:eastAsia="zh-CN"/>
                <w14:textFill>
                  <w14:solidFill>
                    <w14:schemeClr w14:val="tx1">
                      <w14:lumMod w14:val="95000"/>
                      <w14:lumOff w14:val="5000"/>
                    </w14:schemeClr>
                  </w14:solidFill>
                </w14:textFill>
              </w:rPr>
              <w:t>及不利后果</w:t>
            </w:r>
            <w:r>
              <w:rPr>
                <w:rFonts w:hint="eastAsia" w:ascii="仿宋" w:hAnsi="仿宋" w:eastAsia="仿宋" w:cs="仿宋"/>
                <w:color w:val="0D0D0D" w:themeColor="text1" w:themeTint="F2"/>
                <w:szCs w:val="21"/>
                <w14:textFill>
                  <w14:solidFill>
                    <w14:schemeClr w14:val="tx1">
                      <w14:lumMod w14:val="95000"/>
                      <w14:lumOff w14:val="5000"/>
                    </w14:schemeClr>
                  </w14:solidFill>
                </w14:textFill>
              </w:rPr>
              <w:t>。</w:t>
            </w:r>
          </w:p>
        </w:tc>
      </w:tr>
      <w:tr w14:paraId="52B0A4F4">
        <w:trPr>
          <w:trHeight w:val="442" w:hRule="atLeast"/>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54801F7">
            <w:pPr>
              <w:rPr>
                <w:rFonts w:hint="eastAsia" w:ascii="仿宋" w:hAnsi="仿宋" w:eastAsia="仿宋" w:cs="仿宋"/>
                <w:color w:val="0D0D0D" w:themeColor="text1" w:themeTint="F2"/>
                <w:szCs w:val="21"/>
                <w14:textFill>
                  <w14:solidFill>
                    <w14:schemeClr w14:val="tx1">
                      <w14:lumMod w14:val="95000"/>
                      <w14:lumOff w14:val="5000"/>
                    </w14:schemeClr>
                  </w14:solidFill>
                </w14:textFill>
              </w:rPr>
            </w:pPr>
            <w:r>
              <w:rPr>
                <w:rFonts w:hint="eastAsia" w:ascii="仿宋" w:hAnsi="仿宋" w:eastAsia="仿宋" w:cs="仿宋"/>
                <w:color w:val="0D0D0D" w:themeColor="text1" w:themeTint="F2"/>
                <w:szCs w:val="21"/>
                <w14:textFill>
                  <w14:solidFill>
                    <w14:schemeClr w14:val="tx1">
                      <w14:lumMod w14:val="95000"/>
                      <w14:lumOff w14:val="5000"/>
                    </w14:schemeClr>
                  </w14:solidFill>
                </w14:textFill>
              </w:rPr>
              <w:t>提示：债权人提交材料的纸张规格应为A4纸，建议打印或使用蓝黑、碳素墨水书写。</w:t>
            </w:r>
          </w:p>
        </w:tc>
      </w:tr>
      <w:tr w14:paraId="7409CDFC">
        <w:trPr>
          <w:trHeight w:val="510" w:hRule="atLeast"/>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00CED5D">
            <w:pPr>
              <w:widowControl/>
              <w:ind w:firstLine="420" w:firstLineChars="200"/>
              <w:textAlignment w:val="center"/>
              <w:rPr>
                <w:rFonts w:ascii="仿宋" w:hAnsi="仿宋" w:eastAsia="仿宋" w:cs="仿宋"/>
                <w:color w:val="0D0D0D" w:themeColor="text1" w:themeTint="F2"/>
                <w:szCs w:val="21"/>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Cs w:val="21"/>
                <w:lang w:bidi="ar"/>
                <w14:textFill>
                  <w14:solidFill>
                    <w14:schemeClr w14:val="tx1">
                      <w14:lumMod w14:val="95000"/>
                      <w14:lumOff w14:val="5000"/>
                    </w14:schemeClr>
                  </w14:solidFill>
                </w14:textFill>
              </w:rPr>
              <w:t>提交人/提交代理人：</w:t>
            </w:r>
            <w:r>
              <w:rPr>
                <w:rFonts w:ascii="仿宋" w:hAnsi="仿宋" w:eastAsia="仿宋" w:cs="仿宋"/>
                <w:color w:val="0D0D0D" w:themeColor="text1" w:themeTint="F2"/>
                <w:kern w:val="0"/>
                <w:szCs w:val="21"/>
                <w:lang w:bidi="ar"/>
                <w14:textFill>
                  <w14:solidFill>
                    <w14:schemeClr w14:val="tx1">
                      <w14:lumMod w14:val="95000"/>
                      <w14:lumOff w14:val="5000"/>
                    </w14:schemeClr>
                  </w14:solidFill>
                </w14:textFill>
              </w:rPr>
              <w:t xml:space="preserve">   </w:t>
            </w:r>
            <w:r>
              <w:rPr>
                <w:rFonts w:hint="eastAsia" w:ascii="仿宋" w:hAnsi="仿宋" w:eastAsia="仿宋" w:cs="仿宋"/>
                <w:color w:val="0D0D0D" w:themeColor="text1" w:themeTint="F2"/>
                <w:kern w:val="0"/>
                <w:szCs w:val="21"/>
                <w:lang w:bidi="ar"/>
                <w14:textFill>
                  <w14:solidFill>
                    <w14:schemeClr w14:val="tx1">
                      <w14:lumMod w14:val="95000"/>
                      <w14:lumOff w14:val="5000"/>
                    </w14:schemeClr>
                  </w14:solidFill>
                </w14:textFill>
              </w:rPr>
              <w:t xml:space="preserve">        </w:t>
            </w:r>
            <w:r>
              <w:rPr>
                <w:rFonts w:ascii="仿宋" w:hAnsi="仿宋" w:eastAsia="仿宋" w:cs="仿宋"/>
                <w:color w:val="0D0D0D" w:themeColor="text1" w:themeTint="F2"/>
                <w:kern w:val="0"/>
                <w:szCs w:val="21"/>
                <w:lang w:bidi="ar"/>
                <w14:textFill>
                  <w14:solidFill>
                    <w14:schemeClr w14:val="tx1">
                      <w14:lumMod w14:val="95000"/>
                      <w14:lumOff w14:val="5000"/>
                    </w14:schemeClr>
                  </w14:solidFill>
                </w14:textFill>
              </w:rPr>
              <w:t xml:space="preserve">               </w:t>
            </w:r>
            <w:r>
              <w:rPr>
                <w:rFonts w:hint="eastAsia" w:ascii="仿宋" w:hAnsi="仿宋" w:eastAsia="仿宋" w:cs="仿宋"/>
                <w:color w:val="0D0D0D" w:themeColor="text1" w:themeTint="F2"/>
                <w:kern w:val="0"/>
                <w:szCs w:val="21"/>
                <w:lang w:bidi="ar"/>
                <w14:textFill>
                  <w14:solidFill>
                    <w14:schemeClr w14:val="tx1">
                      <w14:lumMod w14:val="95000"/>
                      <w14:lumOff w14:val="5000"/>
                    </w14:schemeClr>
                  </w14:solidFill>
                </w14:textFill>
              </w:rPr>
              <w:t xml:space="preserve">                   </w:t>
            </w:r>
            <w:r>
              <w:rPr>
                <w:rFonts w:ascii="仿宋" w:hAnsi="仿宋" w:eastAsia="仿宋" w:cs="仿宋"/>
                <w:color w:val="0D0D0D" w:themeColor="text1" w:themeTint="F2"/>
                <w:kern w:val="0"/>
                <w:szCs w:val="21"/>
                <w:lang w:bidi="ar"/>
                <w14:textFill>
                  <w14:solidFill>
                    <w14:schemeClr w14:val="tx1">
                      <w14:lumMod w14:val="95000"/>
                      <w14:lumOff w14:val="5000"/>
                    </w14:schemeClr>
                  </w14:solidFill>
                </w14:textFill>
              </w:rPr>
              <w:t xml:space="preserve">                                </w:t>
            </w:r>
            <w:r>
              <w:rPr>
                <w:rFonts w:hint="eastAsia" w:ascii="仿宋" w:hAnsi="仿宋" w:eastAsia="仿宋" w:cs="仿宋"/>
                <w:color w:val="0D0D0D" w:themeColor="text1" w:themeTint="F2"/>
                <w:kern w:val="0"/>
                <w:szCs w:val="21"/>
                <w:lang w:bidi="ar"/>
                <w14:textFill>
                  <w14:solidFill>
                    <w14:schemeClr w14:val="tx1">
                      <w14:lumMod w14:val="95000"/>
                      <w14:lumOff w14:val="5000"/>
                    </w14:schemeClr>
                  </w14:solidFill>
                </w14:textFill>
              </w:rPr>
              <w:t>提交时间：</w:t>
            </w:r>
          </w:p>
        </w:tc>
      </w:tr>
      <w:tr w14:paraId="1947897B">
        <w:trPr>
          <w:trHeight w:val="510" w:hRule="atLeast"/>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2BA3E481">
            <w:pPr>
              <w:widowControl/>
              <w:ind w:firstLine="420" w:firstLineChars="200"/>
              <w:textAlignment w:val="center"/>
              <w:rPr>
                <w:rFonts w:ascii="仿宋" w:hAnsi="仿宋" w:eastAsia="仿宋" w:cs="仿宋"/>
                <w:color w:val="0D0D0D" w:themeColor="text1" w:themeTint="F2"/>
                <w:szCs w:val="21"/>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Cs w:val="21"/>
                <w:lang w:bidi="ar"/>
                <w14:textFill>
                  <w14:solidFill>
                    <w14:schemeClr w14:val="tx1">
                      <w14:lumMod w14:val="95000"/>
                      <w14:lumOff w14:val="5000"/>
                    </w14:schemeClr>
                  </w14:solidFill>
                </w14:textFill>
              </w:rPr>
              <w:t>接收人：</w:t>
            </w:r>
            <w:r>
              <w:rPr>
                <w:rFonts w:ascii="仿宋" w:hAnsi="仿宋" w:eastAsia="仿宋" w:cs="仿宋"/>
                <w:color w:val="0D0D0D" w:themeColor="text1" w:themeTint="F2"/>
                <w:kern w:val="0"/>
                <w:szCs w:val="21"/>
                <w:lang w:bidi="ar"/>
                <w14:textFill>
                  <w14:solidFill>
                    <w14:schemeClr w14:val="tx1">
                      <w14:lumMod w14:val="95000"/>
                      <w14:lumOff w14:val="5000"/>
                    </w14:schemeClr>
                  </w14:solidFill>
                </w14:textFill>
              </w:rPr>
              <w:t xml:space="preserve">                       </w:t>
            </w:r>
            <w:r>
              <w:rPr>
                <w:rFonts w:hint="eastAsia" w:ascii="仿宋" w:hAnsi="仿宋" w:eastAsia="仿宋" w:cs="仿宋"/>
                <w:color w:val="0D0D0D" w:themeColor="text1" w:themeTint="F2"/>
                <w:kern w:val="0"/>
                <w:szCs w:val="21"/>
                <w:lang w:bidi="ar"/>
                <w14:textFill>
                  <w14:solidFill>
                    <w14:schemeClr w14:val="tx1">
                      <w14:lumMod w14:val="95000"/>
                      <w14:lumOff w14:val="5000"/>
                    </w14:schemeClr>
                  </w14:solidFill>
                </w14:textFill>
              </w:rPr>
              <w:t xml:space="preserve">     </w:t>
            </w:r>
            <w:r>
              <w:rPr>
                <w:rFonts w:ascii="仿宋" w:hAnsi="仿宋" w:eastAsia="仿宋" w:cs="仿宋"/>
                <w:color w:val="0D0D0D" w:themeColor="text1" w:themeTint="F2"/>
                <w:kern w:val="0"/>
                <w:szCs w:val="21"/>
                <w:lang w:bidi="ar"/>
                <w14:textFill>
                  <w14:solidFill>
                    <w14:schemeClr w14:val="tx1">
                      <w14:lumMod w14:val="95000"/>
                      <w14:lumOff w14:val="5000"/>
                    </w14:schemeClr>
                  </w14:solidFill>
                </w14:textFill>
              </w:rPr>
              <w:t xml:space="preserve">              </w:t>
            </w:r>
            <w:r>
              <w:rPr>
                <w:rFonts w:hint="eastAsia" w:ascii="仿宋" w:hAnsi="仿宋" w:eastAsia="仿宋" w:cs="仿宋"/>
                <w:color w:val="0D0D0D" w:themeColor="text1" w:themeTint="F2"/>
                <w:kern w:val="0"/>
                <w:szCs w:val="21"/>
                <w:lang w:bidi="ar"/>
                <w14:textFill>
                  <w14:solidFill>
                    <w14:schemeClr w14:val="tx1">
                      <w14:lumMod w14:val="95000"/>
                      <w14:lumOff w14:val="5000"/>
                    </w14:schemeClr>
                  </w14:solidFill>
                </w14:textFill>
              </w:rPr>
              <w:t xml:space="preserve">               </w:t>
            </w:r>
            <w:r>
              <w:rPr>
                <w:rFonts w:ascii="仿宋" w:hAnsi="仿宋" w:eastAsia="仿宋" w:cs="仿宋"/>
                <w:color w:val="0D0D0D" w:themeColor="text1" w:themeTint="F2"/>
                <w:kern w:val="0"/>
                <w:szCs w:val="21"/>
                <w:lang w:bidi="ar"/>
                <w14:textFill>
                  <w14:solidFill>
                    <w14:schemeClr w14:val="tx1">
                      <w14:lumMod w14:val="95000"/>
                      <w14:lumOff w14:val="5000"/>
                    </w14:schemeClr>
                  </w14:solidFill>
                </w14:textFill>
              </w:rPr>
              <w:t xml:space="preserve">                               </w:t>
            </w:r>
            <w:r>
              <w:rPr>
                <w:rFonts w:hint="eastAsia" w:ascii="仿宋" w:hAnsi="仿宋" w:eastAsia="仿宋" w:cs="仿宋"/>
                <w:color w:val="0D0D0D" w:themeColor="text1" w:themeTint="F2"/>
                <w:kern w:val="0"/>
                <w:szCs w:val="21"/>
                <w:lang w:bidi="ar"/>
                <w14:textFill>
                  <w14:solidFill>
                    <w14:schemeClr w14:val="tx1">
                      <w14:lumMod w14:val="95000"/>
                      <w14:lumOff w14:val="5000"/>
                    </w14:schemeClr>
                  </w14:solidFill>
                </w14:textFill>
              </w:rPr>
              <w:t>接收时间：</w:t>
            </w:r>
          </w:p>
        </w:tc>
      </w:tr>
    </w:tbl>
    <w:p w14:paraId="67584DEE">
      <w:pPr>
        <w:pStyle w:val="2"/>
        <w:jc w:val="both"/>
        <w:rPr>
          <w:rFonts w:ascii="仿宋" w:hAnsi="仿宋" w:eastAsia="仿宋" w:cs="仿宋"/>
          <w:color w:val="0D0D0D" w:themeColor="text1" w:themeTint="F2"/>
          <w:lang w:val="en-GB"/>
          <w14:textFill>
            <w14:solidFill>
              <w14:schemeClr w14:val="tx1">
                <w14:lumMod w14:val="95000"/>
                <w14:lumOff w14:val="5000"/>
              </w14:schemeClr>
            </w14:solidFill>
          </w14:textFill>
        </w:rPr>
        <w:sectPr>
          <w:pgSz w:w="16838" w:h="11906" w:orient="landscape"/>
          <w:pgMar w:top="1800" w:right="1440" w:bottom="1800" w:left="1440" w:header="851" w:footer="992" w:gutter="0"/>
          <w:cols w:space="425" w:num="1"/>
          <w:docGrid w:type="lines" w:linePitch="312" w:charSpace="0"/>
        </w:sectPr>
      </w:pPr>
    </w:p>
    <w:p w14:paraId="2D2AED22">
      <w:pPr>
        <w:pStyle w:val="2"/>
        <w:rPr>
          <w:rFonts w:ascii="仿宋" w:hAnsi="仿宋" w:eastAsia="仿宋" w:cs="仿宋"/>
          <w:color w:val="0D0D0D" w:themeColor="text1" w:themeTint="F2"/>
          <w:lang w:val="en-GB"/>
          <w14:textFill>
            <w14:solidFill>
              <w14:schemeClr w14:val="tx1">
                <w14:lumMod w14:val="95000"/>
                <w14:lumOff w14:val="5000"/>
              </w14:schemeClr>
            </w14:solidFill>
          </w14:textFill>
        </w:rPr>
      </w:pPr>
      <w:r>
        <w:rPr>
          <w:rFonts w:hint="eastAsia" w:ascii="仿宋" w:hAnsi="仿宋" w:eastAsia="仿宋" w:cs="仿宋"/>
          <w:color w:val="0D0D0D" w:themeColor="text1" w:themeTint="F2"/>
          <w:lang w:val="en-GB"/>
          <w14:textFill>
            <w14:solidFill>
              <w14:schemeClr w14:val="tx1">
                <w14:lumMod w14:val="95000"/>
                <w14:lumOff w14:val="5000"/>
              </w14:schemeClr>
            </w14:solidFill>
          </w14:textFill>
        </w:rPr>
        <w:t>法定代表人身份证明书</w:t>
      </w:r>
    </w:p>
    <w:p w14:paraId="10F9D9EB">
      <w:pPr>
        <w:rPr>
          <w:color w:val="0D0D0D" w:themeColor="text1" w:themeTint="F2"/>
          <w:sz w:val="28"/>
          <w:szCs w:val="28"/>
          <w:lang w:val="en-GB"/>
          <w14:textFill>
            <w14:solidFill>
              <w14:schemeClr w14:val="tx1">
                <w14:lumMod w14:val="95000"/>
                <w14:lumOff w14:val="5000"/>
              </w14:schemeClr>
            </w14:solidFill>
          </w14:textFill>
        </w:rPr>
      </w:pPr>
    </w:p>
    <w:p w14:paraId="5C72ECB1">
      <w:pPr>
        <w:ind w:firstLine="640"/>
        <w:rPr>
          <w:rFonts w:ascii="仿宋" w:hAnsi="仿宋" w:eastAsia="仿宋" w:cs="仿宋"/>
          <w:color w:val="0D0D0D" w:themeColor="text1" w:themeTint="F2"/>
          <w:sz w:val="28"/>
          <w:szCs w:val="28"/>
          <w:lang w:val="en-GB"/>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lang w:val="en-GB"/>
          <w14:textFill>
            <w14:solidFill>
              <w14:schemeClr w14:val="tx1">
                <w14:lumMod w14:val="95000"/>
                <w14:lumOff w14:val="5000"/>
              </w14:schemeClr>
            </w14:solidFill>
          </w14:textFill>
        </w:rPr>
        <w:t>兹证明        同志在我单位任            职务，系我单位法定代表人。</w:t>
      </w:r>
    </w:p>
    <w:p w14:paraId="15337D6C">
      <w:pPr>
        <w:ind w:firstLine="640"/>
        <w:rPr>
          <w:rFonts w:ascii="仿宋" w:hAnsi="仿宋" w:eastAsia="仿宋" w:cs="仿宋"/>
          <w:color w:val="0D0D0D" w:themeColor="text1" w:themeTint="F2"/>
          <w:sz w:val="28"/>
          <w:szCs w:val="28"/>
          <w:lang w:val="en-GB"/>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lang w:val="en-GB"/>
          <w14:textFill>
            <w14:solidFill>
              <w14:schemeClr w14:val="tx1">
                <w14:lumMod w14:val="95000"/>
                <w14:lumOff w14:val="5000"/>
              </w14:schemeClr>
            </w14:solidFill>
          </w14:textFill>
        </w:rPr>
        <w:t>特此证明。</w:t>
      </w:r>
    </w:p>
    <w:p w14:paraId="7785C6BD">
      <w:pPr>
        <w:wordWrap w:val="0"/>
        <w:ind w:right="1280"/>
        <w:jc w:val="right"/>
        <w:rPr>
          <w:rFonts w:ascii="仿宋" w:hAnsi="仿宋" w:eastAsia="仿宋" w:cs="仿宋"/>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lang w:val="en-GB"/>
          <w14:textFill>
            <w14:solidFill>
              <w14:schemeClr w14:val="tx1">
                <w14:lumMod w14:val="95000"/>
                <w14:lumOff w14:val="5000"/>
              </w14:schemeClr>
            </w14:solidFill>
          </w14:textFill>
        </w:rPr>
        <w:t>单位：</w:t>
      </w: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 xml:space="preserve">           </w:t>
      </w:r>
    </w:p>
    <w:p w14:paraId="3ABD0EBB">
      <w:pPr>
        <w:ind w:right="1280"/>
        <w:jc w:val="right"/>
        <w:rPr>
          <w:rFonts w:ascii="仿宋" w:hAnsi="仿宋" w:eastAsia="仿宋" w:cs="仿宋"/>
          <w:color w:val="0D0D0D" w:themeColor="text1" w:themeTint="F2"/>
          <w:sz w:val="28"/>
          <w:szCs w:val="28"/>
          <w:lang w:val="en-GB"/>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lang w:val="en-GB"/>
          <w14:textFill>
            <w14:solidFill>
              <w14:schemeClr w14:val="tx1">
                <w14:lumMod w14:val="95000"/>
                <w14:lumOff w14:val="5000"/>
              </w14:schemeClr>
            </w14:solidFill>
          </w14:textFill>
        </w:rPr>
        <w:t xml:space="preserve">年 </w:t>
      </w:r>
      <w:r>
        <w:rPr>
          <w:rFonts w:hint="eastAsia" w:ascii="仿宋" w:hAnsi="仿宋" w:eastAsia="仿宋" w:cs="仿宋"/>
          <w:color w:val="0D0D0D" w:themeColor="text1" w:themeTint="F2"/>
          <w:sz w:val="28"/>
          <w:szCs w:val="28"/>
          <w:lang w:val="en-US" w:eastAsia="zh-CN"/>
          <w14:textFill>
            <w14:solidFill>
              <w14:schemeClr w14:val="tx1">
                <w14:lumMod w14:val="95000"/>
                <w14:lumOff w14:val="5000"/>
              </w14:schemeClr>
            </w14:solidFill>
          </w14:textFill>
        </w:rPr>
        <w:t xml:space="preserve"> </w:t>
      </w:r>
      <w:r>
        <w:rPr>
          <w:rFonts w:hint="eastAsia" w:ascii="仿宋" w:hAnsi="仿宋" w:eastAsia="仿宋" w:cs="仿宋"/>
          <w:color w:val="0D0D0D" w:themeColor="text1" w:themeTint="F2"/>
          <w:sz w:val="28"/>
          <w:szCs w:val="28"/>
          <w:lang w:val="en-GB"/>
          <w14:textFill>
            <w14:solidFill>
              <w14:schemeClr w14:val="tx1">
                <w14:lumMod w14:val="95000"/>
                <w14:lumOff w14:val="5000"/>
              </w14:schemeClr>
            </w14:solidFill>
          </w14:textFill>
        </w:rPr>
        <w:t xml:space="preserve"> 月  </w:t>
      </w:r>
      <w:r>
        <w:rPr>
          <w:rFonts w:hint="eastAsia" w:ascii="仿宋" w:hAnsi="仿宋" w:eastAsia="仿宋" w:cs="仿宋"/>
          <w:color w:val="0D0D0D" w:themeColor="text1" w:themeTint="F2"/>
          <w:sz w:val="28"/>
          <w:szCs w:val="28"/>
          <w:lang w:val="en-US" w:eastAsia="zh-CN"/>
          <w14:textFill>
            <w14:solidFill>
              <w14:schemeClr w14:val="tx1">
                <w14:lumMod w14:val="95000"/>
                <w14:lumOff w14:val="5000"/>
              </w14:schemeClr>
            </w14:solidFill>
          </w14:textFill>
        </w:rPr>
        <w:t xml:space="preserve"> </w:t>
      </w:r>
      <w:r>
        <w:rPr>
          <w:rFonts w:hint="eastAsia" w:ascii="仿宋" w:hAnsi="仿宋" w:eastAsia="仿宋" w:cs="仿宋"/>
          <w:color w:val="0D0D0D" w:themeColor="text1" w:themeTint="F2"/>
          <w:sz w:val="28"/>
          <w:szCs w:val="28"/>
          <w:lang w:val="en-GB"/>
          <w14:textFill>
            <w14:solidFill>
              <w14:schemeClr w14:val="tx1">
                <w14:lumMod w14:val="95000"/>
                <w14:lumOff w14:val="5000"/>
              </w14:schemeClr>
            </w14:solidFill>
          </w14:textFill>
        </w:rPr>
        <w:t>日</w:t>
      </w:r>
    </w:p>
    <w:p w14:paraId="0EDD8855">
      <w:pPr>
        <w:rPr>
          <w:rFonts w:ascii="仿宋" w:hAnsi="仿宋" w:eastAsia="仿宋" w:cs="仿宋"/>
          <w:color w:val="0D0D0D" w:themeColor="text1" w:themeTint="F2"/>
          <w:sz w:val="28"/>
          <w:szCs w:val="28"/>
          <w:lang w:val="en-GB"/>
          <w14:textFill>
            <w14:solidFill>
              <w14:schemeClr w14:val="tx1">
                <w14:lumMod w14:val="95000"/>
                <w14:lumOff w14:val="5000"/>
              </w14:schemeClr>
            </w14:solidFill>
          </w14:textFill>
        </w:rPr>
      </w:pPr>
    </w:p>
    <w:p w14:paraId="241813F8">
      <w:pPr>
        <w:rPr>
          <w:rFonts w:ascii="仿宋" w:hAnsi="仿宋" w:eastAsia="仿宋" w:cs="仿宋"/>
          <w:color w:val="0D0D0D" w:themeColor="text1" w:themeTint="F2"/>
          <w:sz w:val="28"/>
          <w:szCs w:val="28"/>
          <w:lang w:val="en-GB"/>
          <w14:textFill>
            <w14:solidFill>
              <w14:schemeClr w14:val="tx1">
                <w14:lumMod w14:val="95000"/>
                <w14:lumOff w14:val="5000"/>
              </w14:schemeClr>
            </w14:solidFill>
          </w14:textFill>
        </w:rPr>
      </w:pPr>
    </w:p>
    <w:p w14:paraId="65D05BA5">
      <w:pPr>
        <w:rPr>
          <w:rFonts w:ascii="仿宋" w:hAnsi="仿宋" w:eastAsia="仿宋" w:cs="仿宋"/>
          <w:color w:val="0D0D0D" w:themeColor="text1" w:themeTint="F2"/>
          <w:sz w:val="28"/>
          <w:szCs w:val="28"/>
          <w:lang w:val="en-GB"/>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lang w:val="en-GB"/>
          <w14:textFill>
            <w14:solidFill>
              <w14:schemeClr w14:val="tx1">
                <w14:lumMod w14:val="95000"/>
                <w14:lumOff w14:val="5000"/>
              </w14:schemeClr>
            </w14:solidFill>
          </w14:textFill>
        </w:rPr>
        <w:t>附：</w:t>
      </w:r>
    </w:p>
    <w:p w14:paraId="18BA78C3">
      <w:pPr>
        <w:rPr>
          <w:rFonts w:ascii="仿宋" w:hAnsi="仿宋" w:eastAsia="仿宋" w:cs="仿宋"/>
          <w:color w:val="0D0D0D" w:themeColor="text1" w:themeTint="F2"/>
          <w:sz w:val="28"/>
          <w:szCs w:val="28"/>
          <w:lang w:val="en-GB"/>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lang w:val="en-GB"/>
          <w14:textFill>
            <w14:solidFill>
              <w14:schemeClr w14:val="tx1">
                <w14:lumMod w14:val="95000"/>
                <w14:lumOff w14:val="5000"/>
              </w14:schemeClr>
            </w14:solidFill>
          </w14:textFill>
        </w:rPr>
        <w:t>联系地址：</w:t>
      </w:r>
      <w:r>
        <w:rPr>
          <w:rFonts w:hint="eastAsia" w:ascii="仿宋" w:hAnsi="仿宋" w:eastAsia="仿宋" w:cs="仿宋"/>
          <w:color w:val="0D0D0D" w:themeColor="text1" w:themeTint="F2"/>
          <w:sz w:val="28"/>
          <w:szCs w:val="28"/>
          <w:u w:val="single"/>
          <w:lang w:val="en-GB"/>
          <w14:textFill>
            <w14:solidFill>
              <w14:schemeClr w14:val="tx1">
                <w14:lumMod w14:val="95000"/>
                <w14:lumOff w14:val="5000"/>
              </w14:schemeClr>
            </w14:solidFill>
          </w14:textFill>
        </w:rPr>
        <w:t xml:space="preserve">                            </w:t>
      </w:r>
    </w:p>
    <w:p w14:paraId="0FE2041E">
      <w:pPr>
        <w:rPr>
          <w:rFonts w:ascii="仿宋" w:hAnsi="仿宋" w:eastAsia="仿宋" w:cs="仿宋"/>
          <w:color w:val="0D0D0D" w:themeColor="text1" w:themeTint="F2"/>
          <w:sz w:val="28"/>
          <w:szCs w:val="28"/>
          <w:u w:val="single"/>
          <w:lang w:val="en-GB"/>
          <w14:textFill>
            <w14:solidFill>
              <w14:schemeClr w14:val="tx1">
                <w14:lumMod w14:val="95000"/>
                <w14:lumOff w14:val="5000"/>
              </w14:schemeClr>
            </w14:solidFill>
          </w14:textFill>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color w:val="0D0D0D" w:themeColor="text1" w:themeTint="F2"/>
          <w:sz w:val="28"/>
          <w:szCs w:val="28"/>
          <w:lang w:val="en-GB"/>
          <w14:textFill>
            <w14:solidFill>
              <w14:schemeClr w14:val="tx1">
                <w14:lumMod w14:val="95000"/>
                <w14:lumOff w14:val="5000"/>
              </w14:schemeClr>
            </w14:solidFill>
          </w14:textFill>
        </w:rPr>
        <w:t>联系电话：</w:t>
      </w:r>
      <w:r>
        <w:rPr>
          <w:rFonts w:hint="eastAsia" w:ascii="仿宋" w:hAnsi="仿宋" w:eastAsia="仿宋" w:cs="仿宋"/>
          <w:color w:val="0D0D0D" w:themeColor="text1" w:themeTint="F2"/>
          <w:sz w:val="28"/>
          <w:szCs w:val="28"/>
          <w:u w:val="single"/>
          <w:lang w:val="en-GB"/>
          <w14:textFill>
            <w14:solidFill>
              <w14:schemeClr w14:val="tx1">
                <w14:lumMod w14:val="95000"/>
                <w14:lumOff w14:val="5000"/>
              </w14:schemeClr>
            </w14:solidFill>
          </w14:textFill>
        </w:rPr>
        <w:t xml:space="preserve">                            </w:t>
      </w:r>
    </w:p>
    <w:p w14:paraId="2B662B87">
      <w:pPr>
        <w:jc w:val="center"/>
        <w:rPr>
          <w:color w:val="0D0D0D" w:themeColor="text1" w:themeTint="F2"/>
          <w:sz w:val="44"/>
          <w:szCs w:val="44"/>
          <w14:textFill>
            <w14:solidFill>
              <w14:schemeClr w14:val="tx1">
                <w14:lumMod w14:val="95000"/>
                <w14:lumOff w14:val="5000"/>
              </w14:schemeClr>
            </w14:solidFill>
          </w14:textFill>
        </w:rPr>
      </w:pPr>
      <w:r>
        <w:rPr>
          <w:rFonts w:hint="eastAsia"/>
          <w:color w:val="0D0D0D" w:themeColor="text1" w:themeTint="F2"/>
          <w:sz w:val="44"/>
          <w:szCs w:val="44"/>
          <w14:textFill>
            <w14:solidFill>
              <w14:schemeClr w14:val="tx1">
                <w14:lumMod w14:val="95000"/>
                <w14:lumOff w14:val="5000"/>
              </w14:schemeClr>
            </w14:solidFill>
          </w14:textFill>
        </w:rPr>
        <w:t>授权委托书</w:t>
      </w:r>
    </w:p>
    <w:p w14:paraId="05C8529A">
      <w:pPr>
        <w:spacing w:line="480" w:lineRule="atLeast"/>
        <w:ind w:firstLine="560" w:firstLineChars="200"/>
        <w:rPr>
          <w:rFonts w:hint="eastAsia" w:ascii="仿宋" w:hAnsi="仿宋" w:eastAsia="仿宋" w:cs="仿宋"/>
          <w:color w:val="0D0D0D" w:themeColor="text1" w:themeTint="F2"/>
          <w:sz w:val="28"/>
          <w:szCs w:val="28"/>
          <w:u w:val="single"/>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u w:val="none"/>
          <w14:textFill>
            <w14:solidFill>
              <w14:schemeClr w14:val="tx1">
                <w14:lumMod w14:val="95000"/>
                <w14:lumOff w14:val="5000"/>
              </w14:schemeClr>
            </w14:solidFill>
          </w14:textFill>
        </w:rPr>
        <w:t>委 托 人：</w:t>
      </w:r>
      <w:r>
        <w:rPr>
          <w:rFonts w:hint="eastAsia" w:ascii="仿宋" w:hAnsi="仿宋" w:eastAsia="仿宋" w:cs="仿宋"/>
          <w:color w:val="0D0D0D" w:themeColor="text1" w:themeTint="F2"/>
          <w:sz w:val="28"/>
          <w:szCs w:val="28"/>
          <w:u w:val="single"/>
          <w14:textFill>
            <w14:solidFill>
              <w14:schemeClr w14:val="tx1">
                <w14:lumMod w14:val="95000"/>
                <w14:lumOff w14:val="5000"/>
              </w14:schemeClr>
            </w14:solidFill>
          </w14:textFill>
        </w:rPr>
        <w:t xml:space="preserve">                                          </w:t>
      </w:r>
    </w:p>
    <w:p w14:paraId="749969D5">
      <w:pPr>
        <w:spacing w:line="480" w:lineRule="atLeast"/>
        <w:ind w:firstLine="560" w:firstLineChars="200"/>
        <w:rPr>
          <w:rFonts w:hint="eastAsia" w:ascii="仿宋" w:hAnsi="仿宋" w:eastAsia="仿宋" w:cs="仿宋"/>
          <w:color w:val="0D0D0D" w:themeColor="text1" w:themeTint="F2"/>
          <w:sz w:val="28"/>
          <w:szCs w:val="28"/>
          <w:u w:val="single"/>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u w:val="none"/>
          <w14:textFill>
            <w14:solidFill>
              <w14:schemeClr w14:val="tx1">
                <w14:lumMod w14:val="95000"/>
                <w14:lumOff w14:val="5000"/>
              </w14:schemeClr>
            </w14:solidFill>
          </w14:textFill>
        </w:rPr>
        <w:t>住</w:t>
      </w:r>
      <w:r>
        <w:rPr>
          <w:rFonts w:hint="eastAsia" w:ascii="仿宋" w:hAnsi="仿宋" w:eastAsia="仿宋" w:cs="仿宋"/>
          <w:color w:val="0D0D0D" w:themeColor="text1" w:themeTint="F2"/>
          <w:sz w:val="28"/>
          <w:szCs w:val="28"/>
          <w:u w:val="none"/>
          <w:lang w:val="en-US" w:eastAsia="zh-CN"/>
          <w14:textFill>
            <w14:solidFill>
              <w14:schemeClr w14:val="tx1">
                <w14:lumMod w14:val="95000"/>
                <w14:lumOff w14:val="5000"/>
              </w14:schemeClr>
            </w14:solidFill>
          </w14:textFill>
        </w:rPr>
        <w:t xml:space="preserve"> </w:t>
      </w:r>
      <w:r>
        <w:rPr>
          <w:rFonts w:hint="eastAsia" w:ascii="仿宋" w:hAnsi="仿宋" w:eastAsia="仿宋" w:cs="仿宋"/>
          <w:color w:val="0D0D0D" w:themeColor="text1" w:themeTint="F2"/>
          <w:sz w:val="28"/>
          <w:szCs w:val="28"/>
          <w:u w:val="none"/>
          <w14:textFill>
            <w14:solidFill>
              <w14:schemeClr w14:val="tx1">
                <w14:lumMod w14:val="95000"/>
                <w14:lumOff w14:val="5000"/>
              </w14:schemeClr>
            </w14:solidFill>
          </w14:textFill>
        </w:rPr>
        <w:t>所</w:t>
      </w:r>
      <w:r>
        <w:rPr>
          <w:rFonts w:hint="eastAsia" w:ascii="仿宋" w:hAnsi="仿宋" w:eastAsia="仿宋" w:cs="仿宋"/>
          <w:color w:val="0D0D0D" w:themeColor="text1" w:themeTint="F2"/>
          <w:sz w:val="28"/>
          <w:szCs w:val="28"/>
          <w:u w:val="none"/>
          <w:lang w:val="en-US" w:eastAsia="zh-CN"/>
          <w14:textFill>
            <w14:solidFill>
              <w14:schemeClr w14:val="tx1">
                <w14:lumMod w14:val="95000"/>
                <w14:lumOff w14:val="5000"/>
              </w14:schemeClr>
            </w14:solidFill>
          </w14:textFill>
        </w:rPr>
        <w:t xml:space="preserve"> </w:t>
      </w:r>
      <w:r>
        <w:rPr>
          <w:rFonts w:hint="eastAsia" w:ascii="仿宋" w:hAnsi="仿宋" w:eastAsia="仿宋" w:cs="仿宋"/>
          <w:color w:val="0D0D0D" w:themeColor="text1" w:themeTint="F2"/>
          <w:sz w:val="28"/>
          <w:szCs w:val="28"/>
          <w:u w:val="none"/>
          <w14:textFill>
            <w14:solidFill>
              <w14:schemeClr w14:val="tx1">
                <w14:lumMod w14:val="95000"/>
                <w14:lumOff w14:val="5000"/>
              </w14:schemeClr>
            </w14:solidFill>
          </w14:textFill>
        </w:rPr>
        <w:t>地：</w:t>
      </w:r>
      <w:r>
        <w:rPr>
          <w:rFonts w:hint="eastAsia" w:ascii="仿宋" w:hAnsi="仿宋" w:eastAsia="仿宋" w:cs="仿宋"/>
          <w:color w:val="0D0D0D" w:themeColor="text1" w:themeTint="F2"/>
          <w:sz w:val="28"/>
          <w:szCs w:val="28"/>
          <w:u w:val="single"/>
          <w14:textFill>
            <w14:solidFill>
              <w14:schemeClr w14:val="tx1">
                <w14:lumMod w14:val="95000"/>
                <w14:lumOff w14:val="5000"/>
              </w14:schemeClr>
            </w14:solidFill>
          </w14:textFill>
        </w:rPr>
        <w:t xml:space="preserve">                                          </w:t>
      </w:r>
    </w:p>
    <w:p w14:paraId="12D02C7D">
      <w:pPr>
        <w:spacing w:line="480" w:lineRule="atLeast"/>
        <w:ind w:firstLine="560" w:firstLineChars="200"/>
        <w:rPr>
          <w:rFonts w:hint="eastAsia" w:ascii="仿宋" w:hAnsi="仿宋" w:eastAsia="仿宋" w:cs="仿宋"/>
          <w:color w:val="0D0D0D" w:themeColor="text1" w:themeTint="F2"/>
          <w:sz w:val="28"/>
          <w:szCs w:val="28"/>
          <w:u w:val="single"/>
          <w:lang w:val="en-US" w:eastAsia="zh-CN"/>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u w:val="none"/>
          <w:lang w:val="en-US" w:eastAsia="zh-CN"/>
          <w14:textFill>
            <w14:solidFill>
              <w14:schemeClr w14:val="tx1">
                <w14:lumMod w14:val="95000"/>
                <w14:lumOff w14:val="5000"/>
              </w14:schemeClr>
            </w14:solidFill>
          </w14:textFill>
        </w:rPr>
        <w:t>证件号码</w:t>
      </w:r>
      <w:r>
        <w:rPr>
          <w:rFonts w:hint="eastAsia" w:ascii="仿宋" w:hAnsi="仿宋" w:eastAsia="仿宋" w:cs="仿宋"/>
          <w:color w:val="0D0D0D" w:themeColor="text1" w:themeTint="F2"/>
          <w:sz w:val="28"/>
          <w:szCs w:val="28"/>
          <w:u w:val="none"/>
          <w14:textFill>
            <w14:solidFill>
              <w14:schemeClr w14:val="tx1">
                <w14:lumMod w14:val="95000"/>
                <w14:lumOff w14:val="5000"/>
              </w14:schemeClr>
            </w14:solidFill>
          </w14:textFill>
        </w:rPr>
        <w:t>：</w:t>
      </w:r>
      <w:r>
        <w:rPr>
          <w:rFonts w:hint="eastAsia" w:ascii="仿宋" w:hAnsi="仿宋" w:eastAsia="仿宋" w:cs="仿宋"/>
          <w:color w:val="0D0D0D" w:themeColor="text1" w:themeTint="F2"/>
          <w:sz w:val="28"/>
          <w:szCs w:val="28"/>
          <w:u w:val="single"/>
          <w14:textFill>
            <w14:solidFill>
              <w14:schemeClr w14:val="tx1">
                <w14:lumMod w14:val="95000"/>
                <w14:lumOff w14:val="5000"/>
              </w14:schemeClr>
            </w14:solidFill>
          </w14:textFill>
        </w:rPr>
        <w:t xml:space="preserve">                </w:t>
      </w:r>
      <w:r>
        <w:rPr>
          <w:rFonts w:hint="eastAsia" w:ascii="仿宋" w:hAnsi="仿宋" w:eastAsia="仿宋" w:cs="仿宋"/>
          <w:color w:val="0D0D0D" w:themeColor="text1" w:themeTint="F2"/>
          <w:sz w:val="28"/>
          <w:szCs w:val="28"/>
          <w:u w:val="single"/>
          <w:lang w:val="en-US" w:eastAsia="zh-CN"/>
          <w14:textFill>
            <w14:solidFill>
              <w14:schemeClr w14:val="tx1">
                <w14:lumMod w14:val="95000"/>
                <w14:lumOff w14:val="5000"/>
              </w14:schemeClr>
            </w14:solidFill>
          </w14:textFill>
        </w:rPr>
        <w:t xml:space="preserve">                          </w:t>
      </w:r>
    </w:p>
    <w:p w14:paraId="3F49B969">
      <w:pPr>
        <w:spacing w:line="480" w:lineRule="atLeast"/>
        <w:ind w:firstLine="560" w:firstLineChars="200"/>
        <w:rPr>
          <w:rFonts w:hint="default" w:ascii="仿宋" w:hAnsi="仿宋" w:eastAsia="仿宋" w:cs="仿宋"/>
          <w:color w:val="0D0D0D" w:themeColor="text1" w:themeTint="F2"/>
          <w:sz w:val="28"/>
          <w:szCs w:val="28"/>
          <w:u w:val="single"/>
          <w:lang w:val="en-US" w:eastAsia="zh-CN"/>
          <w14:textFill>
            <w14:solidFill>
              <w14:schemeClr w14:val="tx1">
                <w14:lumMod w14:val="95000"/>
                <w14:lumOff w14:val="5000"/>
              </w14:schemeClr>
            </w14:solidFill>
          </w14:textFill>
        </w:rPr>
      </w:pPr>
    </w:p>
    <w:p w14:paraId="464F50D1">
      <w:pPr>
        <w:spacing w:line="480" w:lineRule="atLeast"/>
        <w:ind w:firstLine="640"/>
        <w:rPr>
          <w:rFonts w:ascii="仿宋" w:hAnsi="仿宋" w:eastAsia="仿宋" w:cs="仿宋"/>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受</w:t>
      </w:r>
      <w:r>
        <w:rPr>
          <w:rFonts w:hint="eastAsia" w:ascii="仿宋" w:hAnsi="仿宋" w:eastAsia="仿宋" w:cs="仿宋"/>
          <w:color w:val="0D0D0D" w:themeColor="text1" w:themeTint="F2"/>
          <w:sz w:val="28"/>
          <w:szCs w:val="28"/>
          <w:lang w:val="en-US" w:eastAsia="zh-CN"/>
          <w14:textFill>
            <w14:solidFill>
              <w14:schemeClr w14:val="tx1">
                <w14:lumMod w14:val="95000"/>
                <w14:lumOff w14:val="5000"/>
              </w14:schemeClr>
            </w14:solidFill>
          </w14:textFill>
        </w:rPr>
        <w:t xml:space="preserve"> </w:t>
      </w: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托</w:t>
      </w:r>
      <w:r>
        <w:rPr>
          <w:rFonts w:hint="eastAsia" w:ascii="仿宋" w:hAnsi="仿宋" w:eastAsia="仿宋" w:cs="仿宋"/>
          <w:color w:val="0D0D0D" w:themeColor="text1" w:themeTint="F2"/>
          <w:sz w:val="28"/>
          <w:szCs w:val="28"/>
          <w:lang w:val="en-US" w:eastAsia="zh-CN"/>
          <w14:textFill>
            <w14:solidFill>
              <w14:schemeClr w14:val="tx1">
                <w14:lumMod w14:val="95000"/>
                <w14:lumOff w14:val="5000"/>
              </w14:schemeClr>
            </w14:solidFill>
          </w14:textFill>
        </w:rPr>
        <w:t xml:space="preserve"> </w:t>
      </w: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人：</w:t>
      </w:r>
      <w:r>
        <w:rPr>
          <w:rFonts w:hint="eastAsia" w:ascii="仿宋" w:hAnsi="仿宋" w:eastAsia="仿宋" w:cs="仿宋"/>
          <w:color w:val="0D0D0D" w:themeColor="text1" w:themeTint="F2"/>
          <w:sz w:val="28"/>
          <w:szCs w:val="28"/>
          <w:u w:val="single"/>
          <w14:textFill>
            <w14:solidFill>
              <w14:schemeClr w14:val="tx1">
                <w14:lumMod w14:val="95000"/>
                <w14:lumOff w14:val="5000"/>
              </w14:schemeClr>
            </w14:solidFill>
          </w14:textFill>
        </w:rPr>
        <w:t xml:space="preserve">       </w:t>
      </w:r>
      <w:r>
        <w:rPr>
          <w:rFonts w:hint="eastAsia" w:ascii="仿宋" w:hAnsi="仿宋" w:eastAsia="仿宋" w:cs="仿宋"/>
          <w:color w:val="0D0D0D" w:themeColor="text1" w:themeTint="F2"/>
          <w:sz w:val="28"/>
          <w:szCs w:val="28"/>
          <w:u w:val="single"/>
          <w:lang w:val="en-US" w:eastAsia="zh-CN"/>
          <w14:textFill>
            <w14:solidFill>
              <w14:schemeClr w14:val="tx1">
                <w14:lumMod w14:val="95000"/>
                <w14:lumOff w14:val="5000"/>
              </w14:schemeClr>
            </w14:solidFill>
          </w14:textFill>
        </w:rPr>
        <w:t xml:space="preserve">   </w:t>
      </w: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，工作单位：</w:t>
      </w:r>
      <w:r>
        <w:rPr>
          <w:rFonts w:hint="eastAsia" w:ascii="仿宋" w:hAnsi="仿宋" w:eastAsia="仿宋" w:cs="仿宋"/>
          <w:color w:val="0D0D0D" w:themeColor="text1" w:themeTint="F2"/>
          <w:sz w:val="28"/>
          <w:szCs w:val="28"/>
          <w:u w:val="single"/>
          <w14:textFill>
            <w14:solidFill>
              <w14:schemeClr w14:val="tx1">
                <w14:lumMod w14:val="95000"/>
                <w14:lumOff w14:val="5000"/>
              </w14:schemeClr>
            </w14:solidFill>
          </w14:textFill>
        </w:rPr>
        <w:t xml:space="preserve">                   </w:t>
      </w:r>
    </w:p>
    <w:p w14:paraId="204929F1">
      <w:pPr>
        <w:spacing w:line="480" w:lineRule="atLeast"/>
        <w:ind w:firstLine="640"/>
        <w:rPr>
          <w:rFonts w:ascii="仿宋" w:hAnsi="仿宋" w:eastAsia="仿宋" w:cs="仿宋"/>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职    务：</w:t>
      </w:r>
      <w:r>
        <w:rPr>
          <w:rFonts w:hint="eastAsia" w:ascii="仿宋" w:hAnsi="仿宋" w:eastAsia="仿宋" w:cs="仿宋"/>
          <w:color w:val="0D0D0D" w:themeColor="text1" w:themeTint="F2"/>
          <w:sz w:val="28"/>
          <w:szCs w:val="28"/>
          <w:u w:val="single"/>
          <w14:textFill>
            <w14:solidFill>
              <w14:schemeClr w14:val="tx1">
                <w14:lumMod w14:val="95000"/>
                <w14:lumOff w14:val="5000"/>
              </w14:schemeClr>
            </w14:solidFill>
          </w14:textFill>
        </w:rPr>
        <w:t xml:space="preserve">       </w:t>
      </w:r>
      <w:r>
        <w:rPr>
          <w:rFonts w:hint="eastAsia" w:ascii="仿宋" w:hAnsi="仿宋" w:eastAsia="仿宋" w:cs="仿宋"/>
          <w:color w:val="0D0D0D" w:themeColor="text1" w:themeTint="F2"/>
          <w:sz w:val="28"/>
          <w:szCs w:val="28"/>
          <w:u w:val="single"/>
          <w:lang w:val="en-US" w:eastAsia="zh-CN"/>
          <w14:textFill>
            <w14:solidFill>
              <w14:schemeClr w14:val="tx1">
                <w14:lumMod w14:val="95000"/>
                <w14:lumOff w14:val="5000"/>
              </w14:schemeClr>
            </w14:solidFill>
          </w14:textFill>
        </w:rPr>
        <w:t xml:space="preserve">   </w:t>
      </w: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，身份证号：</w:t>
      </w:r>
      <w:r>
        <w:rPr>
          <w:rFonts w:hint="eastAsia" w:ascii="仿宋" w:hAnsi="仿宋" w:eastAsia="仿宋" w:cs="仿宋"/>
          <w:color w:val="0D0D0D" w:themeColor="text1" w:themeTint="F2"/>
          <w:sz w:val="28"/>
          <w:szCs w:val="28"/>
          <w:u w:val="single"/>
          <w14:textFill>
            <w14:solidFill>
              <w14:schemeClr w14:val="tx1">
                <w14:lumMod w14:val="95000"/>
                <w14:lumOff w14:val="5000"/>
              </w14:schemeClr>
            </w14:solidFill>
          </w14:textFill>
        </w:rPr>
        <w:t xml:space="preserve">                   </w:t>
      </w:r>
    </w:p>
    <w:p w14:paraId="32ACE345">
      <w:pPr>
        <w:spacing w:line="480" w:lineRule="atLeast"/>
        <w:ind w:firstLine="640"/>
        <w:rPr>
          <w:rFonts w:ascii="仿宋" w:hAnsi="仿宋" w:eastAsia="仿宋" w:cs="仿宋"/>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联系电话：</w:t>
      </w:r>
      <w:r>
        <w:rPr>
          <w:rFonts w:hint="eastAsia" w:ascii="仿宋" w:hAnsi="仿宋" w:eastAsia="仿宋" w:cs="仿宋"/>
          <w:color w:val="0D0D0D" w:themeColor="text1" w:themeTint="F2"/>
          <w:sz w:val="28"/>
          <w:szCs w:val="28"/>
          <w:u w:val="single"/>
          <w14:textFill>
            <w14:solidFill>
              <w14:schemeClr w14:val="tx1">
                <w14:lumMod w14:val="95000"/>
                <w14:lumOff w14:val="5000"/>
              </w14:schemeClr>
            </w14:solidFill>
          </w14:textFill>
        </w:rPr>
        <w:t xml:space="preserve">                     </w:t>
      </w:r>
    </w:p>
    <w:p w14:paraId="058268CD">
      <w:pPr>
        <w:spacing w:line="480" w:lineRule="atLeast"/>
        <w:ind w:firstLine="640"/>
        <w:rPr>
          <w:rFonts w:ascii="仿宋" w:hAnsi="仿宋" w:eastAsia="仿宋" w:cs="仿宋"/>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联系地址：</w:t>
      </w:r>
      <w:r>
        <w:rPr>
          <w:rFonts w:hint="eastAsia" w:ascii="仿宋" w:hAnsi="仿宋" w:eastAsia="仿宋" w:cs="仿宋"/>
          <w:color w:val="0D0D0D" w:themeColor="text1" w:themeTint="F2"/>
          <w:sz w:val="28"/>
          <w:szCs w:val="28"/>
          <w:u w:val="single"/>
          <w14:textFill>
            <w14:solidFill>
              <w14:schemeClr w14:val="tx1">
                <w14:lumMod w14:val="95000"/>
                <w14:lumOff w14:val="5000"/>
              </w14:schemeClr>
            </w14:solidFill>
          </w14:textFill>
        </w:rPr>
        <w:t xml:space="preserve">             </w:t>
      </w:r>
      <w:r>
        <w:rPr>
          <w:rFonts w:hint="eastAsia" w:ascii="仿宋" w:hAnsi="仿宋" w:eastAsia="仿宋" w:cs="仿宋"/>
          <w:color w:val="0D0D0D" w:themeColor="text1" w:themeTint="F2"/>
          <w:sz w:val="28"/>
          <w:szCs w:val="28"/>
          <w:u w:val="single"/>
          <w:lang w:val="en-US" w:eastAsia="zh-CN"/>
          <w14:textFill>
            <w14:solidFill>
              <w14:schemeClr w14:val="tx1">
                <w14:lumMod w14:val="95000"/>
                <w14:lumOff w14:val="5000"/>
              </w14:schemeClr>
            </w14:solidFill>
          </w14:textFill>
        </w:rPr>
        <w:t xml:space="preserve">                    </w:t>
      </w:r>
      <w:r>
        <w:rPr>
          <w:rFonts w:hint="eastAsia" w:ascii="仿宋" w:hAnsi="仿宋" w:eastAsia="仿宋" w:cs="仿宋"/>
          <w:color w:val="0D0D0D" w:themeColor="text1" w:themeTint="F2"/>
          <w:sz w:val="28"/>
          <w:szCs w:val="28"/>
          <w:u w:val="single"/>
          <w14:textFill>
            <w14:solidFill>
              <w14:schemeClr w14:val="tx1">
                <w14:lumMod w14:val="95000"/>
                <w14:lumOff w14:val="5000"/>
              </w14:schemeClr>
            </w14:solidFill>
          </w14:textFill>
        </w:rPr>
        <w:t xml:space="preserve">        </w:t>
      </w:r>
    </w:p>
    <w:p w14:paraId="18796CB8">
      <w:pPr>
        <w:spacing w:line="480" w:lineRule="atLeast"/>
        <w:ind w:firstLine="640"/>
        <w:rPr>
          <w:rFonts w:ascii="仿宋" w:hAnsi="仿宋" w:eastAsia="仿宋" w:cs="仿宋"/>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委托人现委托上列受委托人在</w:t>
      </w:r>
      <w:r>
        <w:rPr>
          <w:rFonts w:hint="eastAsia" w:ascii="仿宋" w:hAnsi="仿宋" w:eastAsia="仿宋" w:cs="仿宋"/>
          <w:color w:val="0D0D0D" w:themeColor="text1" w:themeTint="F2"/>
          <w:sz w:val="28"/>
          <w:szCs w:val="28"/>
          <w:lang w:eastAsia="zh-CN"/>
          <w14:textFill>
            <w14:solidFill>
              <w14:schemeClr w14:val="tx1">
                <w14:lumMod w14:val="95000"/>
                <w14:lumOff w14:val="5000"/>
              </w14:schemeClr>
            </w14:solidFill>
          </w14:textFill>
        </w:rPr>
        <w:t>贵阳摩码拓展置业有限公司</w:t>
      </w: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预重整一案中，作为委托人的代理人。受委托人</w:t>
      </w:r>
      <w:r>
        <w:rPr>
          <w:rFonts w:hint="eastAsia" w:ascii="仿宋" w:hAnsi="仿宋" w:eastAsia="仿宋" w:cs="仿宋"/>
          <w:color w:val="0D0D0D" w:themeColor="text1" w:themeTint="F2"/>
          <w:sz w:val="28"/>
          <w:szCs w:val="28"/>
          <w:u w:val="single"/>
          <w14:textFill>
            <w14:solidFill>
              <w14:schemeClr w14:val="tx1">
                <w14:lumMod w14:val="95000"/>
                <w14:lumOff w14:val="5000"/>
              </w14:schemeClr>
            </w14:solidFill>
          </w14:textFill>
        </w:rPr>
        <w:t xml:space="preserve">     </w:t>
      </w:r>
      <w:r>
        <w:rPr>
          <w:rFonts w:hint="eastAsia" w:ascii="仿宋" w:hAnsi="仿宋" w:eastAsia="仿宋" w:cs="仿宋"/>
          <w:color w:val="0D0D0D" w:themeColor="text1" w:themeTint="F2"/>
          <w:sz w:val="28"/>
          <w:szCs w:val="28"/>
          <w:u w:val="single"/>
          <w:lang w:val="en-US" w:eastAsia="zh-CN"/>
          <w14:textFill>
            <w14:solidFill>
              <w14:schemeClr w14:val="tx1">
                <w14:lumMod w14:val="95000"/>
                <w14:lumOff w14:val="5000"/>
              </w14:schemeClr>
            </w14:solidFill>
          </w14:textFill>
        </w:rPr>
        <w:t xml:space="preserve"> </w:t>
      </w:r>
      <w:r>
        <w:rPr>
          <w:rFonts w:hint="eastAsia" w:ascii="仿宋" w:hAnsi="仿宋" w:eastAsia="仿宋" w:cs="仿宋"/>
          <w:color w:val="0D0D0D" w:themeColor="text1" w:themeTint="F2"/>
          <w:sz w:val="28"/>
          <w:szCs w:val="28"/>
          <w:u w:val="single"/>
          <w14:textFill>
            <w14:solidFill>
              <w14:schemeClr w14:val="tx1">
                <w14:lumMod w14:val="95000"/>
                <w14:lumOff w14:val="5000"/>
              </w14:schemeClr>
            </w14:solidFill>
          </w14:textFill>
        </w:rPr>
        <w:t xml:space="preserve">  </w:t>
      </w: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的代理权限为：</w:t>
      </w:r>
      <w:r>
        <w:rPr>
          <w:rFonts w:hint="eastAsia" w:ascii="仿宋" w:hAnsi="仿宋" w:eastAsia="仿宋" w:cs="仿宋"/>
          <w:color w:val="0D0D0D" w:themeColor="text1" w:themeTint="F2"/>
          <w:sz w:val="28"/>
          <w:szCs w:val="28"/>
          <w:u w:val="single"/>
          <w14:textFill>
            <w14:solidFill>
              <w14:schemeClr w14:val="tx1">
                <w14:lumMod w14:val="95000"/>
                <w14:lumOff w14:val="5000"/>
              </w14:schemeClr>
            </w14:solidFill>
          </w14:textFill>
        </w:rPr>
        <w:t xml:space="preserve">      </w:t>
      </w: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（可选择以下选项中的一项或几项授权，或增加新的授权）：</w:t>
      </w:r>
    </w:p>
    <w:p w14:paraId="71DE99CA">
      <w:pPr>
        <w:spacing w:line="480" w:lineRule="atLeast"/>
        <w:ind w:firstLine="640"/>
        <w:rPr>
          <w:rFonts w:ascii="仿宋" w:hAnsi="仿宋" w:eastAsia="仿宋" w:cs="仿宋"/>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1．代为申报债权、与（临时）管理人核对债权（代为承认、变更、放弃债权）；</w:t>
      </w:r>
    </w:p>
    <w:p w14:paraId="61136FC2">
      <w:pPr>
        <w:spacing w:line="480" w:lineRule="atLeast"/>
        <w:ind w:firstLine="640"/>
        <w:rPr>
          <w:rFonts w:ascii="仿宋" w:hAnsi="仿宋" w:eastAsia="仿宋" w:cs="仿宋"/>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2．代为签署、签收各项文书；</w:t>
      </w:r>
    </w:p>
    <w:p w14:paraId="605B0874">
      <w:pPr>
        <w:spacing w:line="480" w:lineRule="atLeast"/>
        <w:ind w:firstLine="640"/>
        <w:rPr>
          <w:rFonts w:ascii="仿宋" w:hAnsi="仿宋" w:eastAsia="仿宋" w:cs="仿宋"/>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3．代为出席债权人会议，行使异议权和表决权；</w:t>
      </w:r>
    </w:p>
    <w:p w14:paraId="6AF9D244">
      <w:pPr>
        <w:spacing w:line="480" w:lineRule="atLeast"/>
        <w:ind w:firstLine="640"/>
        <w:rPr>
          <w:rFonts w:ascii="仿宋" w:hAnsi="仿宋" w:eastAsia="仿宋" w:cs="仿宋"/>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4．代为领受分配款项；</w:t>
      </w:r>
    </w:p>
    <w:p w14:paraId="45D39EAF">
      <w:pPr>
        <w:spacing w:line="480" w:lineRule="atLeast"/>
        <w:ind w:firstLine="640"/>
        <w:rPr>
          <w:rFonts w:ascii="仿宋" w:hAnsi="仿宋" w:eastAsia="仿宋" w:cs="仿宋"/>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5．代为行使债权人的其他权利，代为履行债权人的其他义务。</w:t>
      </w:r>
    </w:p>
    <w:p w14:paraId="62DDEF3E">
      <w:pPr>
        <w:spacing w:line="480" w:lineRule="atLeast"/>
        <w:ind w:firstLine="640"/>
        <w:rPr>
          <w:rFonts w:ascii="仿宋" w:hAnsi="仿宋" w:eastAsia="仿宋" w:cs="仿宋"/>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代理期限：</w:t>
      </w:r>
      <w:r>
        <w:rPr>
          <w:rFonts w:hint="eastAsia" w:ascii="仿宋" w:hAnsi="仿宋" w:eastAsia="仿宋" w:cs="仿宋"/>
          <w:color w:val="0D0D0D" w:themeColor="text1" w:themeTint="F2"/>
          <w:sz w:val="28"/>
          <w:szCs w:val="28"/>
          <w:lang w:eastAsia="zh-Hans"/>
          <w14:textFill>
            <w14:solidFill>
              <w14:schemeClr w14:val="tx1">
                <w14:lumMod w14:val="95000"/>
                <w14:lumOff w14:val="5000"/>
              </w14:schemeClr>
            </w14:solidFill>
          </w14:textFill>
        </w:rPr>
        <w:t>自</w:t>
      </w: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委托之日起至</w:t>
      </w:r>
      <w:r>
        <w:rPr>
          <w:rFonts w:hint="eastAsia" w:ascii="仿宋" w:hAnsi="仿宋" w:eastAsia="仿宋" w:cs="仿宋"/>
          <w:color w:val="0D0D0D" w:themeColor="text1" w:themeTint="F2"/>
          <w:sz w:val="28"/>
          <w:szCs w:val="28"/>
          <w:lang w:eastAsia="zh-CN"/>
          <w14:textFill>
            <w14:solidFill>
              <w14:schemeClr w14:val="tx1">
                <w14:lumMod w14:val="95000"/>
                <w14:lumOff w14:val="5000"/>
              </w14:schemeClr>
            </w14:solidFill>
          </w14:textFill>
        </w:rPr>
        <w:t>贵阳摩码拓展置业有限公司</w:t>
      </w: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重整程序终结之日止。</w:t>
      </w:r>
    </w:p>
    <w:p w14:paraId="51AAD121">
      <w:pPr>
        <w:spacing w:line="480" w:lineRule="atLeast"/>
        <w:ind w:firstLine="4480" w:firstLineChars="1600"/>
        <w:rPr>
          <w:rFonts w:ascii="仿宋" w:hAnsi="仿宋" w:eastAsia="仿宋" w:cs="仿宋"/>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委托人（</w:t>
      </w:r>
      <w:r>
        <w:rPr>
          <w:rFonts w:hint="eastAsia" w:ascii="仿宋" w:hAnsi="仿宋" w:eastAsia="仿宋" w:cs="仿宋"/>
          <w:color w:val="0D0D0D" w:themeColor="text1" w:themeTint="F2"/>
          <w:sz w:val="28"/>
          <w:szCs w:val="28"/>
          <w:lang w:val="en-US" w:eastAsia="zh-CN"/>
          <w14:textFill>
            <w14:solidFill>
              <w14:schemeClr w14:val="tx1">
                <w14:lumMod w14:val="95000"/>
                <w14:lumOff w14:val="5000"/>
              </w14:schemeClr>
            </w14:solidFill>
          </w14:textFill>
        </w:rPr>
        <w:t>签字/盖</w:t>
      </w: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 xml:space="preserve">章）：    </w:t>
      </w:r>
    </w:p>
    <w:p w14:paraId="4DB6561E">
      <w:pPr>
        <w:pStyle w:val="13"/>
        <w:spacing w:line="480" w:lineRule="atLeast"/>
        <w:ind w:firstLine="4480" w:firstLineChars="1600"/>
        <w:rPr>
          <w:rFonts w:hint="default" w:ascii="仿宋" w:hAnsi="仿宋" w:eastAsia="仿宋" w:cs="仿宋"/>
          <w:color w:val="0D0D0D" w:themeColor="text1" w:themeTint="F2"/>
          <w:sz w:val="28"/>
          <w:szCs w:val="28"/>
          <w:lang w:val="en-US" w:eastAsia="zh-CN"/>
          <w14:textFill>
            <w14:solidFill>
              <w14:schemeClr w14:val="tx1">
                <w14:lumMod w14:val="95000"/>
                <w14:lumOff w14:val="5000"/>
              </w14:schemeClr>
            </w14:solidFill>
          </w14:textFill>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日期：</w:t>
      </w:r>
      <w:r>
        <w:rPr>
          <w:rFonts w:hint="eastAsia" w:ascii="仿宋" w:hAnsi="仿宋" w:eastAsia="仿宋" w:cs="仿宋"/>
          <w:color w:val="0D0D0D" w:themeColor="text1" w:themeTint="F2"/>
          <w:sz w:val="28"/>
          <w:szCs w:val="28"/>
          <w:lang w:val="en-US" w:eastAsia="zh-CN"/>
          <w14:textFill>
            <w14:solidFill>
              <w14:schemeClr w14:val="tx1">
                <w14:lumMod w14:val="95000"/>
                <w14:lumOff w14:val="5000"/>
              </w14:schemeClr>
            </w14:solidFill>
          </w14:textFill>
        </w:rPr>
        <w:t xml:space="preserve">     年     月     日</w:t>
      </w:r>
    </w:p>
    <w:p w14:paraId="09964A3C">
      <w:pPr>
        <w:widowControl/>
        <w:jc w:val="center"/>
        <w:rPr>
          <w:rFonts w:ascii="仿宋" w:hAnsi="仿宋" w:eastAsia="仿宋" w:cs="仿宋"/>
          <w:b/>
          <w:color w:val="0D0D0D" w:themeColor="text1" w:themeTint="F2"/>
          <w:kern w:val="0"/>
          <w:sz w:val="32"/>
          <w:szCs w:val="32"/>
          <w14:textFill>
            <w14:solidFill>
              <w14:schemeClr w14:val="tx1">
                <w14:lumMod w14:val="95000"/>
                <w14:lumOff w14:val="5000"/>
              </w14:schemeClr>
            </w14:solidFill>
          </w14:textFill>
        </w:rPr>
      </w:pPr>
      <w:r>
        <w:rPr>
          <w:rFonts w:hint="eastAsia" w:ascii="仿宋" w:hAnsi="仿宋" w:eastAsia="仿宋" w:cs="仿宋"/>
          <w:b/>
          <w:bCs/>
          <w:color w:val="0D0D0D" w:themeColor="text1" w:themeTint="F2"/>
          <w:sz w:val="32"/>
          <w:szCs w:val="32"/>
          <w:lang w:eastAsia="zh-CN"/>
          <w14:textFill>
            <w14:solidFill>
              <w14:schemeClr w14:val="tx1">
                <w14:lumMod w14:val="95000"/>
                <w14:lumOff w14:val="5000"/>
              </w14:schemeClr>
            </w14:solidFill>
          </w14:textFill>
        </w:rPr>
        <w:t>贵阳摩码拓展置业有限公司</w:t>
      </w:r>
      <w:r>
        <w:rPr>
          <w:rFonts w:hint="eastAsia" w:ascii="仿宋" w:hAnsi="仿宋" w:eastAsia="仿宋" w:cs="仿宋"/>
          <w:b/>
          <w:bCs/>
          <w:color w:val="0D0D0D" w:themeColor="text1" w:themeTint="F2"/>
          <w:sz w:val="32"/>
          <w:szCs w:val="32"/>
          <w14:textFill>
            <w14:solidFill>
              <w14:schemeClr w14:val="tx1">
                <w14:lumMod w14:val="95000"/>
                <w14:lumOff w14:val="5000"/>
              </w14:schemeClr>
            </w14:solidFill>
          </w14:textFill>
        </w:rPr>
        <w:t>预</w:t>
      </w:r>
      <w:r>
        <w:rPr>
          <w:rFonts w:hint="eastAsia" w:ascii="仿宋" w:hAnsi="仿宋" w:eastAsia="仿宋" w:cs="仿宋"/>
          <w:b/>
          <w:color w:val="0D0D0D" w:themeColor="text1" w:themeTint="F2"/>
          <w:kern w:val="0"/>
          <w:sz w:val="32"/>
          <w:szCs w:val="32"/>
          <w14:textFill>
            <w14:solidFill>
              <w14:schemeClr w14:val="tx1">
                <w14:lumMod w14:val="95000"/>
                <w14:lumOff w14:val="5000"/>
              </w14:schemeClr>
            </w14:solidFill>
          </w14:textFill>
        </w:rPr>
        <w:t>重整案</w:t>
      </w:r>
    </w:p>
    <w:p w14:paraId="5E6DE883">
      <w:pPr>
        <w:widowControl/>
        <w:jc w:val="center"/>
        <w:rPr>
          <w:rFonts w:ascii="仿宋" w:hAnsi="仿宋" w:eastAsia="仿宋" w:cs="仿宋"/>
          <w:b/>
          <w:bCs/>
          <w:color w:val="0D0D0D" w:themeColor="text1" w:themeTint="F2"/>
          <w:kern w:val="0"/>
          <w:sz w:val="32"/>
          <w:szCs w:val="32"/>
          <w14:textFill>
            <w14:solidFill>
              <w14:schemeClr w14:val="tx1">
                <w14:lumMod w14:val="95000"/>
                <w14:lumOff w14:val="5000"/>
              </w14:schemeClr>
            </w14:solidFill>
          </w14:textFill>
        </w:rPr>
      </w:pPr>
      <w:r>
        <w:rPr>
          <w:rFonts w:hint="eastAsia" w:ascii="仿宋" w:hAnsi="仿宋" w:eastAsia="仿宋" w:cs="仿宋"/>
          <w:b/>
          <w:bCs/>
          <w:color w:val="0D0D0D" w:themeColor="text1" w:themeTint="F2"/>
          <w:kern w:val="0"/>
          <w:sz w:val="32"/>
          <w:szCs w:val="32"/>
          <w14:textFill>
            <w14:solidFill>
              <w14:schemeClr w14:val="tx1">
                <w14:lumMod w14:val="95000"/>
                <w14:lumOff w14:val="5000"/>
              </w14:schemeClr>
            </w14:solidFill>
          </w14:textFill>
        </w:rPr>
        <w:t>送达地址及银行账户确认书</w:t>
      </w:r>
    </w:p>
    <w:p w14:paraId="70D94B03">
      <w:pPr>
        <w:widowControl/>
        <w:jc w:val="center"/>
        <w:rPr>
          <w:rFonts w:ascii="仿宋" w:hAnsi="仿宋" w:eastAsia="仿宋" w:cs="仿宋"/>
          <w:b/>
          <w:bCs/>
          <w:color w:val="0D0D0D" w:themeColor="text1" w:themeTint="F2"/>
          <w:kern w:val="0"/>
          <w:sz w:val="32"/>
          <w:szCs w:val="32"/>
          <w14:textFill>
            <w14:solidFill>
              <w14:schemeClr w14:val="tx1">
                <w14:lumMod w14:val="95000"/>
                <w14:lumOff w14:val="5000"/>
              </w14:schemeClr>
            </w14:solidFill>
          </w14:textFill>
        </w:rPr>
      </w:pPr>
    </w:p>
    <w:tbl>
      <w:tblPr>
        <w:tblStyle w:val="9"/>
        <w:tblW w:w="89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9"/>
        <w:gridCol w:w="7562"/>
      </w:tblGrid>
      <w:tr w14:paraId="04D8CDED">
        <w:trPr>
          <w:cantSplit/>
          <w:trHeight w:val="425" w:hRule="atLeast"/>
          <w:jc w:val="center"/>
        </w:trPr>
        <w:tc>
          <w:tcPr>
            <w:tcW w:w="1369" w:type="dxa"/>
            <w:vAlign w:val="center"/>
          </w:tcPr>
          <w:p w14:paraId="34D36A1F">
            <w:pPr>
              <w:jc w:val="center"/>
              <w:rPr>
                <w:rFonts w:ascii="仿宋" w:hAnsi="仿宋" w:eastAsia="仿宋" w:cs="仿宋"/>
                <w:color w:val="0D0D0D" w:themeColor="text1" w:themeTint="F2"/>
                <w:szCs w:val="32"/>
                <w14:textFill>
                  <w14:solidFill>
                    <w14:schemeClr w14:val="tx1">
                      <w14:lumMod w14:val="95000"/>
                      <w14:lumOff w14:val="5000"/>
                    </w14:schemeClr>
                  </w14:solidFill>
                </w14:textFill>
              </w:rPr>
            </w:pPr>
            <w:r>
              <w:rPr>
                <w:rFonts w:hint="eastAsia" w:ascii="仿宋" w:hAnsi="仿宋" w:eastAsia="仿宋" w:cs="仿宋"/>
                <w:b/>
                <w:bCs/>
                <w:color w:val="0D0D0D" w:themeColor="text1" w:themeTint="F2"/>
                <w:szCs w:val="32"/>
                <w14:textFill>
                  <w14:solidFill>
                    <w14:schemeClr w14:val="tx1">
                      <w14:lumMod w14:val="95000"/>
                      <w14:lumOff w14:val="5000"/>
                    </w14:schemeClr>
                  </w14:solidFill>
                </w14:textFill>
              </w:rPr>
              <w:t>债权人</w:t>
            </w:r>
          </w:p>
        </w:tc>
        <w:tc>
          <w:tcPr>
            <w:tcW w:w="7562" w:type="dxa"/>
            <w:vAlign w:val="center"/>
          </w:tcPr>
          <w:p w14:paraId="68E15761">
            <w:pPr>
              <w:jc w:val="center"/>
              <w:rPr>
                <w:rFonts w:ascii="仿宋" w:hAnsi="仿宋" w:eastAsia="仿宋" w:cs="仿宋"/>
                <w:color w:val="0D0D0D" w:themeColor="text1" w:themeTint="F2"/>
                <w14:textFill>
                  <w14:solidFill>
                    <w14:schemeClr w14:val="tx1">
                      <w14:lumMod w14:val="95000"/>
                      <w14:lumOff w14:val="5000"/>
                    </w14:schemeClr>
                  </w14:solidFill>
                </w14:textFill>
              </w:rPr>
            </w:pPr>
          </w:p>
        </w:tc>
      </w:tr>
      <w:tr w14:paraId="25733962">
        <w:trPr>
          <w:trHeight w:val="2545" w:hRule="atLeast"/>
          <w:jc w:val="center"/>
        </w:trPr>
        <w:tc>
          <w:tcPr>
            <w:tcW w:w="1369" w:type="dxa"/>
            <w:vAlign w:val="center"/>
          </w:tcPr>
          <w:p w14:paraId="7D23B7A2">
            <w:pPr>
              <w:spacing w:line="360" w:lineRule="exact"/>
              <w:jc w:val="center"/>
              <w:rPr>
                <w:rFonts w:ascii="仿宋" w:hAnsi="仿宋" w:eastAsia="仿宋" w:cs="仿宋"/>
                <w:color w:val="0D0D0D" w:themeColor="text1" w:themeTint="F2"/>
                <w:szCs w:val="32"/>
                <w14:textFill>
                  <w14:solidFill>
                    <w14:schemeClr w14:val="tx1">
                      <w14:lumMod w14:val="95000"/>
                      <w14:lumOff w14:val="5000"/>
                    </w14:schemeClr>
                  </w14:solidFill>
                </w14:textFill>
              </w:rPr>
            </w:pPr>
            <w:r>
              <w:rPr>
                <w:rFonts w:hint="eastAsia" w:ascii="仿宋" w:hAnsi="仿宋" w:eastAsia="仿宋" w:cs="仿宋"/>
                <w:color w:val="0D0D0D" w:themeColor="text1" w:themeTint="F2"/>
                <w:szCs w:val="32"/>
                <w14:textFill>
                  <w14:solidFill>
                    <w14:schemeClr w14:val="tx1">
                      <w14:lumMod w14:val="95000"/>
                      <w14:lumOff w14:val="5000"/>
                    </w14:schemeClr>
                  </w14:solidFill>
                </w14:textFill>
              </w:rPr>
              <w:t>临时管理人告知事项</w:t>
            </w:r>
          </w:p>
        </w:tc>
        <w:tc>
          <w:tcPr>
            <w:tcW w:w="7562" w:type="dxa"/>
            <w:vAlign w:val="center"/>
          </w:tcPr>
          <w:p w14:paraId="515DA530">
            <w:pPr>
              <w:widowControl/>
              <w:numPr>
                <w:ilvl w:val="0"/>
                <w:numId w:val="1"/>
              </w:numPr>
              <w:spacing w:line="300" w:lineRule="exact"/>
              <w:rPr>
                <w:rFonts w:ascii="仿宋" w:hAnsi="仿宋" w:eastAsia="仿宋" w:cs="仿宋"/>
                <w:color w:val="0D0D0D" w:themeColor="text1" w:themeTint="F2"/>
                <w:szCs w:val="21"/>
                <w14:textFill>
                  <w14:solidFill>
                    <w14:schemeClr w14:val="tx1">
                      <w14:lumMod w14:val="95000"/>
                      <w14:lumOff w14:val="5000"/>
                    </w14:schemeClr>
                  </w14:solidFill>
                </w14:textFill>
              </w:rPr>
            </w:pPr>
            <w:r>
              <w:rPr>
                <w:rFonts w:hint="eastAsia" w:ascii="仿宋" w:hAnsi="仿宋" w:eastAsia="仿宋" w:cs="仿宋"/>
                <w:color w:val="0D0D0D" w:themeColor="text1" w:themeTint="F2"/>
                <w:szCs w:val="21"/>
                <w14:textFill>
                  <w14:solidFill>
                    <w14:schemeClr w14:val="tx1">
                      <w14:lumMod w14:val="95000"/>
                      <w14:lumOff w14:val="5000"/>
                    </w14:schemeClr>
                  </w14:solidFill>
                </w14:textFill>
              </w:rPr>
              <w:t>为便于申报人及时收到（临时）</w:t>
            </w:r>
            <w:r>
              <w:rPr>
                <w:rFonts w:ascii="仿宋" w:hAnsi="仿宋" w:eastAsia="仿宋" w:cs="仿宋"/>
                <w:color w:val="0D0D0D" w:themeColor="text1" w:themeTint="F2"/>
                <w:szCs w:val="21"/>
                <w14:textFill>
                  <w14:solidFill>
                    <w14:schemeClr w14:val="tx1">
                      <w14:lumMod w14:val="95000"/>
                      <w14:lumOff w14:val="5000"/>
                    </w14:schemeClr>
                  </w14:solidFill>
                </w14:textFill>
              </w:rPr>
              <w:t>管理人</w:t>
            </w:r>
            <w:r>
              <w:rPr>
                <w:rFonts w:hint="eastAsia" w:ascii="仿宋" w:hAnsi="仿宋" w:eastAsia="仿宋" w:cs="仿宋"/>
                <w:color w:val="0D0D0D" w:themeColor="text1" w:themeTint="F2"/>
                <w:szCs w:val="21"/>
                <w14:textFill>
                  <w14:solidFill>
                    <w14:schemeClr w14:val="tx1">
                      <w14:lumMod w14:val="95000"/>
                      <w14:lumOff w14:val="5000"/>
                    </w14:schemeClr>
                  </w14:solidFill>
                </w14:textFill>
              </w:rPr>
              <w:t>各项文书，保证预重整、重整程序顺利进行，申报人应当如实提供确切的送达地址，确认的送达地址适用于各个程序，包括：重整、和解相关的诉讼，以及同期与预重整等事务相关的其他事项；</w:t>
            </w:r>
          </w:p>
          <w:p w14:paraId="24A61041">
            <w:pPr>
              <w:widowControl/>
              <w:numPr>
                <w:ilvl w:val="0"/>
                <w:numId w:val="1"/>
              </w:numPr>
              <w:spacing w:line="300" w:lineRule="exact"/>
              <w:rPr>
                <w:rFonts w:ascii="仿宋" w:hAnsi="仿宋" w:eastAsia="仿宋" w:cs="仿宋"/>
                <w:color w:val="0D0D0D" w:themeColor="text1" w:themeTint="F2"/>
                <w:szCs w:val="21"/>
                <w14:textFill>
                  <w14:solidFill>
                    <w14:schemeClr w14:val="tx1">
                      <w14:lumMod w14:val="95000"/>
                      <w14:lumOff w14:val="5000"/>
                    </w14:schemeClr>
                  </w14:solidFill>
                </w14:textFill>
              </w:rPr>
            </w:pPr>
            <w:r>
              <w:rPr>
                <w:rFonts w:hint="eastAsia" w:ascii="仿宋" w:hAnsi="仿宋" w:eastAsia="仿宋" w:cs="仿宋"/>
                <w:color w:val="0D0D0D" w:themeColor="text1" w:themeTint="F2"/>
                <w:szCs w:val="21"/>
                <w14:textFill>
                  <w14:solidFill>
                    <w14:schemeClr w14:val="tx1">
                      <w14:lumMod w14:val="95000"/>
                      <w14:lumOff w14:val="5000"/>
                    </w14:schemeClr>
                  </w14:solidFill>
                </w14:textFill>
              </w:rPr>
              <w:t>为便于债权人受领财产分配，债权人或申报人应当如实向临时</w:t>
            </w:r>
            <w:r>
              <w:rPr>
                <w:rFonts w:ascii="仿宋" w:hAnsi="仿宋" w:eastAsia="仿宋" w:cs="仿宋"/>
                <w:color w:val="0D0D0D" w:themeColor="text1" w:themeTint="F2"/>
                <w:szCs w:val="21"/>
                <w14:textFill>
                  <w14:solidFill>
                    <w14:schemeClr w14:val="tx1">
                      <w14:lumMod w14:val="95000"/>
                      <w14:lumOff w14:val="5000"/>
                    </w14:schemeClr>
                  </w14:solidFill>
                </w14:textFill>
              </w:rPr>
              <w:t>管理人</w:t>
            </w:r>
            <w:r>
              <w:rPr>
                <w:rFonts w:hint="eastAsia" w:ascii="仿宋" w:hAnsi="仿宋" w:eastAsia="仿宋" w:cs="仿宋"/>
                <w:color w:val="0D0D0D" w:themeColor="text1" w:themeTint="F2"/>
                <w:szCs w:val="21"/>
                <w14:textFill>
                  <w14:solidFill>
                    <w14:schemeClr w14:val="tx1">
                      <w14:lumMod w14:val="95000"/>
                      <w14:lumOff w14:val="5000"/>
                    </w14:schemeClr>
                  </w14:solidFill>
                </w14:textFill>
              </w:rPr>
              <w:t>提供真实、准确的银行账户，</w:t>
            </w:r>
            <w:r>
              <w:rPr>
                <w:rFonts w:ascii="仿宋" w:hAnsi="仿宋" w:eastAsia="仿宋" w:cs="仿宋"/>
                <w:color w:val="0D0D0D" w:themeColor="text1" w:themeTint="F2"/>
                <w:szCs w:val="21"/>
                <w14:textFill>
                  <w14:solidFill>
                    <w14:schemeClr w14:val="tx1">
                      <w14:lumMod w14:val="95000"/>
                      <w14:lumOff w14:val="5000"/>
                    </w14:schemeClr>
                  </w14:solidFill>
                </w14:textFill>
              </w:rPr>
              <w:t>管理人</w:t>
            </w:r>
            <w:r>
              <w:rPr>
                <w:rFonts w:hint="eastAsia" w:ascii="仿宋" w:hAnsi="仿宋" w:eastAsia="仿宋" w:cs="仿宋"/>
                <w:color w:val="0D0D0D" w:themeColor="text1" w:themeTint="F2"/>
                <w:szCs w:val="21"/>
                <w14:textFill>
                  <w14:solidFill>
                    <w14:schemeClr w14:val="tx1">
                      <w14:lumMod w14:val="95000"/>
                      <w14:lumOff w14:val="5000"/>
                    </w14:schemeClr>
                  </w14:solidFill>
                </w14:textFill>
              </w:rPr>
              <w:t>支付至债权人提供的银行账户的款项，视为债权人受领；债权人或申报人提供的银行账户应当是以债权人自身名义开立的账户，提供其他人名义开立的，应当由债权人向临时管理人书面说明理由或提供授权委托书；</w:t>
            </w:r>
          </w:p>
          <w:p w14:paraId="4FC8320E">
            <w:pPr>
              <w:widowControl/>
              <w:numPr>
                <w:ilvl w:val="0"/>
                <w:numId w:val="1"/>
              </w:numPr>
              <w:spacing w:line="300" w:lineRule="exact"/>
              <w:rPr>
                <w:rFonts w:ascii="仿宋" w:hAnsi="仿宋" w:eastAsia="仿宋" w:cs="仿宋"/>
                <w:color w:val="0D0D0D" w:themeColor="text1" w:themeTint="F2"/>
                <w:szCs w:val="21"/>
                <w14:textFill>
                  <w14:solidFill>
                    <w14:schemeClr w14:val="tx1">
                      <w14:lumMod w14:val="95000"/>
                      <w14:lumOff w14:val="5000"/>
                    </w14:schemeClr>
                  </w14:solidFill>
                </w14:textFill>
              </w:rPr>
            </w:pPr>
            <w:r>
              <w:rPr>
                <w:rFonts w:hint="eastAsia" w:ascii="仿宋" w:hAnsi="仿宋" w:eastAsia="仿宋" w:cs="仿宋"/>
                <w:color w:val="0D0D0D" w:themeColor="text1" w:themeTint="F2"/>
                <w:szCs w:val="21"/>
                <w14:textFill>
                  <w14:solidFill>
                    <w14:schemeClr w14:val="tx1">
                      <w14:lumMod w14:val="95000"/>
                      <w14:lumOff w14:val="5000"/>
                    </w14:schemeClr>
                  </w14:solidFill>
                </w14:textFill>
              </w:rPr>
              <w:t>预重整、重整期间如果送达地址、银行账户有变更，应当及时书面告知（临时）管理人变更后的送达地址及银行账户；</w:t>
            </w:r>
          </w:p>
          <w:p w14:paraId="5ED788AD">
            <w:pPr>
              <w:widowControl/>
              <w:numPr>
                <w:ilvl w:val="0"/>
                <w:numId w:val="1"/>
              </w:numPr>
              <w:spacing w:line="300" w:lineRule="exact"/>
              <w:rPr>
                <w:rFonts w:ascii="仿宋" w:hAnsi="仿宋" w:eastAsia="仿宋" w:cs="仿宋"/>
                <w:color w:val="0D0D0D" w:themeColor="text1" w:themeTint="F2"/>
                <w14:textFill>
                  <w14:solidFill>
                    <w14:schemeClr w14:val="tx1">
                      <w14:lumMod w14:val="95000"/>
                      <w14:lumOff w14:val="5000"/>
                    </w14:schemeClr>
                  </w14:solidFill>
                </w14:textFill>
              </w:rPr>
            </w:pPr>
            <w:r>
              <w:rPr>
                <w:rFonts w:hint="eastAsia" w:ascii="仿宋" w:hAnsi="仿宋" w:eastAsia="仿宋" w:cs="仿宋"/>
                <w:color w:val="0D0D0D" w:themeColor="text1" w:themeTint="F2"/>
                <w:szCs w:val="21"/>
                <w14:textFill>
                  <w14:solidFill>
                    <w14:schemeClr w14:val="tx1">
                      <w14:lumMod w14:val="95000"/>
                      <w14:lumOff w14:val="5000"/>
                    </w14:schemeClr>
                  </w14:solidFill>
                </w14:textFill>
              </w:rPr>
              <w:t>如果提供的地址、银行账户不确切，或不及时告知变更后的地址或银行账户，使相关文书无法送达、未及时送达或不能受领分配的，债权人应承担由此引起的一切法律后果。</w:t>
            </w:r>
          </w:p>
        </w:tc>
      </w:tr>
      <w:tr w14:paraId="6B8E7F54">
        <w:trPr>
          <w:trHeight w:val="2408" w:hRule="atLeast"/>
          <w:jc w:val="center"/>
        </w:trPr>
        <w:tc>
          <w:tcPr>
            <w:tcW w:w="1369" w:type="dxa"/>
            <w:vAlign w:val="center"/>
          </w:tcPr>
          <w:p w14:paraId="578239E1">
            <w:pPr>
              <w:jc w:val="center"/>
              <w:rPr>
                <w:rFonts w:ascii="仿宋" w:hAnsi="仿宋" w:eastAsia="仿宋" w:cs="仿宋"/>
                <w:color w:val="0D0D0D" w:themeColor="text1" w:themeTint="F2"/>
                <w:szCs w:val="32"/>
                <w14:textFill>
                  <w14:solidFill>
                    <w14:schemeClr w14:val="tx1">
                      <w14:lumMod w14:val="95000"/>
                      <w14:lumOff w14:val="5000"/>
                    </w14:schemeClr>
                  </w14:solidFill>
                </w14:textFill>
              </w:rPr>
            </w:pPr>
            <w:r>
              <w:rPr>
                <w:rFonts w:hint="eastAsia" w:ascii="仿宋" w:hAnsi="仿宋" w:eastAsia="仿宋" w:cs="仿宋"/>
                <w:color w:val="0D0D0D" w:themeColor="text1" w:themeTint="F2"/>
                <w:szCs w:val="32"/>
                <w14:textFill>
                  <w14:solidFill>
                    <w14:schemeClr w14:val="tx1">
                      <w14:lumMod w14:val="95000"/>
                      <w14:lumOff w14:val="5000"/>
                    </w14:schemeClr>
                  </w14:solidFill>
                </w14:textFill>
              </w:rPr>
              <w:t>送达</w:t>
            </w:r>
          </w:p>
          <w:p w14:paraId="7CDC024E">
            <w:pPr>
              <w:jc w:val="center"/>
              <w:rPr>
                <w:rFonts w:ascii="仿宋" w:hAnsi="仿宋" w:eastAsia="仿宋" w:cs="仿宋"/>
                <w:color w:val="0D0D0D" w:themeColor="text1" w:themeTint="F2"/>
                <w:szCs w:val="32"/>
                <w14:textFill>
                  <w14:solidFill>
                    <w14:schemeClr w14:val="tx1">
                      <w14:lumMod w14:val="95000"/>
                      <w14:lumOff w14:val="5000"/>
                    </w14:schemeClr>
                  </w14:solidFill>
                </w14:textFill>
              </w:rPr>
            </w:pPr>
            <w:r>
              <w:rPr>
                <w:rFonts w:hint="eastAsia" w:ascii="仿宋" w:hAnsi="仿宋" w:eastAsia="仿宋" w:cs="仿宋"/>
                <w:color w:val="0D0D0D" w:themeColor="text1" w:themeTint="F2"/>
                <w:szCs w:val="32"/>
                <w14:textFill>
                  <w14:solidFill>
                    <w14:schemeClr w14:val="tx1">
                      <w14:lumMod w14:val="95000"/>
                      <w14:lumOff w14:val="5000"/>
                    </w14:schemeClr>
                  </w14:solidFill>
                </w14:textFill>
              </w:rPr>
              <w:t>地址</w:t>
            </w:r>
          </w:p>
        </w:tc>
        <w:tc>
          <w:tcPr>
            <w:tcW w:w="7562" w:type="dxa"/>
          </w:tcPr>
          <w:p w14:paraId="1D3A4105">
            <w:pPr>
              <w:spacing w:line="440" w:lineRule="exact"/>
              <w:rPr>
                <w:rFonts w:hint="default" w:ascii="仿宋" w:hAnsi="仿宋" w:eastAsia="仿宋" w:cs="仿宋"/>
                <w:color w:val="0D0D0D" w:themeColor="text1" w:themeTint="F2"/>
                <w:lang w:val="en-US" w:eastAsia="zh-CN"/>
                <w14:textFill>
                  <w14:solidFill>
                    <w14:schemeClr w14:val="tx1">
                      <w14:lumMod w14:val="95000"/>
                      <w14:lumOff w14:val="5000"/>
                    </w14:schemeClr>
                  </w14:solidFill>
                </w14:textFill>
              </w:rPr>
            </w:pPr>
            <w:r>
              <w:rPr>
                <w:rFonts w:hint="eastAsia" w:ascii="仿宋" w:hAnsi="仿宋" w:eastAsia="仿宋" w:cs="仿宋"/>
                <w:color w:val="0D0D0D" w:themeColor="text1" w:themeTint="F2"/>
                <w14:textFill>
                  <w14:solidFill>
                    <w14:schemeClr w14:val="tx1">
                      <w14:lumMod w14:val="95000"/>
                      <w14:lumOff w14:val="5000"/>
                    </w14:schemeClr>
                  </w14:solidFill>
                </w14:textFill>
              </w:rPr>
              <w:t>签 收 人：</w:t>
            </w:r>
            <w:r>
              <w:rPr>
                <w:rFonts w:hint="eastAsia" w:ascii="仿宋" w:hAnsi="仿宋" w:eastAsia="仿宋" w:cs="仿宋"/>
                <w:color w:val="0D0D0D" w:themeColor="text1" w:themeTint="F2"/>
                <w:u w:val="single"/>
                <w14:textFill>
                  <w14:solidFill>
                    <w14:schemeClr w14:val="tx1">
                      <w14:lumMod w14:val="95000"/>
                      <w14:lumOff w14:val="5000"/>
                    </w14:schemeClr>
                  </w14:solidFill>
                </w14:textFill>
              </w:rPr>
              <w:t xml:space="preserve">            </w:t>
            </w:r>
            <w:r>
              <w:rPr>
                <w:rFonts w:hint="eastAsia" w:ascii="仿宋" w:hAnsi="仿宋" w:eastAsia="仿宋" w:cs="仿宋"/>
                <w:color w:val="0D0D0D" w:themeColor="text1" w:themeTint="F2"/>
                <w:u w:val="single"/>
                <w:lang w:val="en-US" w:eastAsia="zh-CN"/>
                <w14:textFill>
                  <w14:solidFill>
                    <w14:schemeClr w14:val="tx1">
                      <w14:lumMod w14:val="95000"/>
                      <w14:lumOff w14:val="5000"/>
                    </w14:schemeClr>
                  </w14:solidFill>
                </w14:textFill>
              </w:rPr>
              <w:t xml:space="preserve">                    </w:t>
            </w:r>
          </w:p>
          <w:p w14:paraId="74923730">
            <w:pPr>
              <w:spacing w:line="440" w:lineRule="exact"/>
              <w:rPr>
                <w:rFonts w:hint="default" w:ascii="仿宋" w:hAnsi="仿宋" w:eastAsia="仿宋" w:cs="仿宋"/>
                <w:color w:val="0D0D0D" w:themeColor="text1" w:themeTint="F2"/>
                <w:u w:val="single"/>
                <w:lang w:val="en-US" w:eastAsia="zh-CN"/>
                <w14:textFill>
                  <w14:solidFill>
                    <w14:schemeClr w14:val="tx1">
                      <w14:lumMod w14:val="95000"/>
                      <w14:lumOff w14:val="5000"/>
                    </w14:schemeClr>
                  </w14:solidFill>
                </w14:textFill>
              </w:rPr>
            </w:pPr>
            <w:r>
              <w:rPr>
                <w:rFonts w:hint="eastAsia" w:ascii="仿宋" w:hAnsi="仿宋" w:eastAsia="仿宋" w:cs="仿宋"/>
                <w:color w:val="0D0D0D" w:themeColor="text1" w:themeTint="F2"/>
                <w14:textFill>
                  <w14:solidFill>
                    <w14:schemeClr w14:val="tx1">
                      <w14:lumMod w14:val="95000"/>
                      <w14:lumOff w14:val="5000"/>
                    </w14:schemeClr>
                  </w14:solidFill>
                </w14:textFill>
              </w:rPr>
              <w:t>联系电话：</w:t>
            </w:r>
            <w:r>
              <w:rPr>
                <w:rFonts w:hint="eastAsia" w:ascii="仿宋" w:hAnsi="仿宋" w:eastAsia="仿宋" w:cs="仿宋"/>
                <w:color w:val="0D0D0D" w:themeColor="text1" w:themeTint="F2"/>
                <w:u w:val="single"/>
                <w14:textFill>
                  <w14:solidFill>
                    <w14:schemeClr w14:val="tx1">
                      <w14:lumMod w14:val="95000"/>
                      <w14:lumOff w14:val="5000"/>
                    </w14:schemeClr>
                  </w14:solidFill>
                </w14:textFill>
              </w:rPr>
              <w:t xml:space="preserve">            </w:t>
            </w:r>
            <w:r>
              <w:rPr>
                <w:rFonts w:hint="eastAsia" w:ascii="仿宋" w:hAnsi="仿宋" w:eastAsia="仿宋" w:cs="仿宋"/>
                <w:color w:val="0D0D0D" w:themeColor="text1" w:themeTint="F2"/>
                <w:u w:val="single"/>
                <w:lang w:val="en-US" w:eastAsia="zh-CN"/>
                <w14:textFill>
                  <w14:solidFill>
                    <w14:schemeClr w14:val="tx1">
                      <w14:lumMod w14:val="95000"/>
                      <w14:lumOff w14:val="5000"/>
                    </w14:schemeClr>
                  </w14:solidFill>
                </w14:textFill>
              </w:rPr>
              <w:t xml:space="preserve">                    </w:t>
            </w:r>
          </w:p>
          <w:p w14:paraId="0BAD5A1A">
            <w:pPr>
              <w:spacing w:line="440" w:lineRule="exact"/>
              <w:rPr>
                <w:rFonts w:ascii="仿宋" w:hAnsi="仿宋" w:eastAsia="仿宋" w:cs="仿宋"/>
                <w:color w:val="0D0D0D" w:themeColor="text1" w:themeTint="F2"/>
                <w:u w:val="single"/>
                <w14:textFill>
                  <w14:solidFill>
                    <w14:schemeClr w14:val="tx1">
                      <w14:lumMod w14:val="95000"/>
                      <w14:lumOff w14:val="5000"/>
                    </w14:schemeClr>
                  </w14:solidFill>
                </w14:textFill>
              </w:rPr>
            </w:pPr>
            <w:r>
              <w:rPr>
                <w:rFonts w:hint="eastAsia" w:ascii="仿宋" w:hAnsi="仿宋" w:eastAsia="仿宋" w:cs="仿宋"/>
                <w:color w:val="0D0D0D" w:themeColor="text1" w:themeTint="F2"/>
                <w14:textFill>
                  <w14:solidFill>
                    <w14:schemeClr w14:val="tx1">
                      <w14:lumMod w14:val="95000"/>
                      <w14:lumOff w14:val="5000"/>
                    </w14:schemeClr>
                  </w14:solidFill>
                </w14:textFill>
              </w:rPr>
              <w:t>地    址：</w:t>
            </w:r>
            <w:r>
              <w:rPr>
                <w:rFonts w:hint="eastAsia" w:ascii="仿宋" w:hAnsi="仿宋" w:eastAsia="仿宋" w:cs="仿宋"/>
                <w:color w:val="0D0D0D" w:themeColor="text1" w:themeTint="F2"/>
                <w:u w:val="single"/>
                <w14:textFill>
                  <w14:solidFill>
                    <w14:schemeClr w14:val="tx1">
                      <w14:lumMod w14:val="95000"/>
                      <w14:lumOff w14:val="5000"/>
                    </w14:schemeClr>
                  </w14:solidFill>
                </w14:textFill>
              </w:rPr>
              <w:t xml:space="preserve">                                </w:t>
            </w:r>
          </w:p>
          <w:p w14:paraId="7D367E32">
            <w:pPr>
              <w:spacing w:line="440" w:lineRule="exact"/>
              <w:rPr>
                <w:rFonts w:ascii="仿宋" w:hAnsi="仿宋" w:eastAsia="仿宋" w:cs="仿宋"/>
                <w:color w:val="0D0D0D" w:themeColor="text1" w:themeTint="F2"/>
                <w14:textFill>
                  <w14:solidFill>
                    <w14:schemeClr w14:val="tx1">
                      <w14:lumMod w14:val="95000"/>
                      <w14:lumOff w14:val="5000"/>
                    </w14:schemeClr>
                  </w14:solidFill>
                </w14:textFill>
              </w:rPr>
            </w:pPr>
            <w:r>
              <w:rPr>
                <w:rFonts w:hint="eastAsia" w:ascii="仿宋" w:hAnsi="仿宋" w:eastAsia="仿宋" w:cs="仿宋"/>
                <w:color w:val="0D0D0D" w:themeColor="text1" w:themeTint="F2"/>
                <w14:textFill>
                  <w14:solidFill>
                    <w14:schemeClr w14:val="tx1">
                      <w14:lumMod w14:val="95000"/>
                      <w14:lumOff w14:val="5000"/>
                    </w14:schemeClr>
                  </w14:solidFill>
                </w14:textFill>
              </w:rPr>
              <w:t>电子送达方式：</w:t>
            </w:r>
            <w:r>
              <w:rPr>
                <w:rFonts w:hint="eastAsia" w:ascii="仿宋" w:hAnsi="仿宋" w:eastAsia="仿宋" w:cs="仿宋"/>
                <w:color w:val="0D0D0D" w:themeColor="text1" w:themeTint="F2"/>
                <w:lang w:eastAsia="zh-CN"/>
                <w14:textFill>
                  <w14:solidFill>
                    <w14:schemeClr w14:val="tx1">
                      <w14:lumMod w14:val="95000"/>
                      <w14:lumOff w14:val="5000"/>
                    </w14:schemeClr>
                  </w14:solidFill>
                </w14:textFill>
              </w:rPr>
              <w:t>（</w:t>
            </w:r>
            <w:r>
              <w:rPr>
                <w:rFonts w:hint="eastAsia" w:ascii="仿宋" w:hAnsi="仿宋" w:eastAsia="仿宋" w:cs="仿宋"/>
                <w:color w:val="0D0D0D" w:themeColor="text1" w:themeTint="F2"/>
                <w14:textFill>
                  <w14:solidFill>
                    <w14:schemeClr w14:val="tx1">
                      <w14:lumMod w14:val="95000"/>
                      <w14:lumOff w14:val="5000"/>
                    </w14:schemeClr>
                  </w14:solidFill>
                </w14:textFill>
              </w:rPr>
              <w:t>债权人所确认的</w:t>
            </w:r>
            <w:r>
              <w:rPr>
                <w:rFonts w:hint="eastAsia" w:ascii="仿宋" w:hAnsi="仿宋" w:eastAsia="仿宋" w:cs="仿宋"/>
                <w:color w:val="0D0D0D" w:themeColor="text1" w:themeTint="F2"/>
                <w:lang w:val="en-US" w:eastAsia="zh-CN"/>
                <w14:textFill>
                  <w14:solidFill>
                    <w14:schemeClr w14:val="tx1">
                      <w14:lumMod w14:val="95000"/>
                      <w14:lumOff w14:val="5000"/>
                    </w14:schemeClr>
                  </w14:solidFill>
                </w14:textFill>
              </w:rPr>
              <w:t>参会</w:t>
            </w:r>
            <w:r>
              <w:rPr>
                <w:rFonts w:hint="eastAsia" w:ascii="仿宋" w:hAnsi="仿宋" w:eastAsia="仿宋" w:cs="仿宋"/>
                <w:color w:val="0D0D0D" w:themeColor="text1" w:themeTint="F2"/>
                <w14:textFill>
                  <w14:solidFill>
                    <w14:schemeClr w14:val="tx1">
                      <w14:lumMod w14:val="95000"/>
                      <w14:lumOff w14:val="5000"/>
                    </w14:schemeClr>
                  </w14:solidFill>
                </w14:textFill>
              </w:rPr>
              <w:t>通信号码</w:t>
            </w:r>
            <w:r>
              <w:rPr>
                <w:rFonts w:hint="eastAsia" w:ascii="仿宋" w:hAnsi="仿宋" w:eastAsia="仿宋" w:cs="仿宋"/>
                <w:color w:val="0D0D0D" w:themeColor="text1" w:themeTint="F2"/>
                <w:lang w:eastAsia="zh-CN"/>
                <w14:textFill>
                  <w14:solidFill>
                    <w14:schemeClr w14:val="tx1">
                      <w14:lumMod w14:val="95000"/>
                      <w14:lumOff w14:val="5000"/>
                    </w14:schemeClr>
                  </w14:solidFill>
                </w14:textFill>
              </w:rPr>
              <w:t>、</w:t>
            </w:r>
            <w:r>
              <w:rPr>
                <w:rFonts w:hint="eastAsia" w:ascii="仿宋" w:hAnsi="仿宋" w:eastAsia="仿宋" w:cs="仿宋"/>
                <w:color w:val="0D0D0D" w:themeColor="text1" w:themeTint="F2"/>
                <w:lang w:val="en-US" w:eastAsia="zh-CN"/>
                <w14:textFill>
                  <w14:solidFill>
                    <w14:schemeClr w14:val="tx1">
                      <w14:lumMod w14:val="95000"/>
                      <w14:lumOff w14:val="5000"/>
                    </w14:schemeClr>
                  </w14:solidFill>
                </w14:textFill>
              </w:rPr>
              <w:t>邮箱、微信</w:t>
            </w:r>
            <w:r>
              <w:rPr>
                <w:rFonts w:hint="eastAsia" w:ascii="仿宋" w:hAnsi="仿宋" w:eastAsia="仿宋" w:cs="仿宋"/>
                <w:color w:val="0D0D0D" w:themeColor="text1" w:themeTint="F2"/>
                <w14:textFill>
                  <w14:solidFill>
                    <w14:schemeClr w14:val="tx1">
                      <w14:lumMod w14:val="95000"/>
                      <w14:lumOff w14:val="5000"/>
                    </w14:schemeClr>
                  </w14:solidFill>
                </w14:textFill>
              </w:rPr>
              <w:t>号参与债权人网络会议或传递电子投票信息的，视为该债权人参加会议或作出表决意见。</w:t>
            </w:r>
            <w:r>
              <w:rPr>
                <w:rFonts w:hint="eastAsia" w:ascii="仿宋" w:hAnsi="仿宋" w:eastAsia="仿宋" w:cs="仿宋"/>
                <w:color w:val="0D0D0D" w:themeColor="text1" w:themeTint="F2"/>
                <w:lang w:eastAsia="zh-CN"/>
                <w14:textFill>
                  <w14:solidFill>
                    <w14:schemeClr w14:val="tx1">
                      <w14:lumMod w14:val="95000"/>
                      <w14:lumOff w14:val="5000"/>
                    </w14:schemeClr>
                  </w14:solidFill>
                </w14:textFill>
              </w:rPr>
              <w:t>）</w:t>
            </w:r>
          </w:p>
          <w:p w14:paraId="2E3C43E3">
            <w:pPr>
              <w:spacing w:line="440" w:lineRule="exact"/>
              <w:rPr>
                <w:rFonts w:ascii="仿宋" w:hAnsi="仿宋" w:eastAsia="仿宋" w:cs="仿宋"/>
                <w:color w:val="0D0D0D" w:themeColor="text1" w:themeTint="F2"/>
                <w14:textFill>
                  <w14:solidFill>
                    <w14:schemeClr w14:val="tx1">
                      <w14:lumMod w14:val="95000"/>
                      <w14:lumOff w14:val="5000"/>
                    </w14:schemeClr>
                  </w14:solidFill>
                </w14:textFill>
              </w:rPr>
            </w:pPr>
            <w:r>
              <w:rPr>
                <w:rFonts w:hint="eastAsia" w:ascii="仿宋" w:hAnsi="仿宋" w:eastAsia="仿宋" w:cs="仿宋"/>
                <w:color w:val="0D0D0D" w:themeColor="text1" w:themeTint="F2"/>
                <w:lang w:val="en-US" w:eastAsia="zh-CN"/>
                <w14:textFill>
                  <w14:solidFill>
                    <w14:schemeClr w14:val="tx1">
                      <w14:lumMod w14:val="95000"/>
                      <w14:lumOff w14:val="5000"/>
                    </w14:schemeClr>
                  </w14:solidFill>
                </w14:textFill>
              </w:rPr>
              <w:t>线上参会</w:t>
            </w:r>
            <w:r>
              <w:rPr>
                <w:rFonts w:hint="eastAsia" w:ascii="仿宋" w:hAnsi="仿宋" w:eastAsia="仿宋" w:cs="仿宋"/>
                <w:color w:val="0D0D0D" w:themeColor="text1" w:themeTint="F2"/>
                <w14:textFill>
                  <w14:solidFill>
                    <w14:schemeClr w14:val="tx1">
                      <w14:lumMod w14:val="95000"/>
                      <w14:lumOff w14:val="5000"/>
                    </w14:schemeClr>
                  </w14:solidFill>
                </w14:textFill>
              </w:rPr>
              <w:t>电话号码：</w:t>
            </w:r>
            <w:r>
              <w:rPr>
                <w:rFonts w:hint="eastAsia" w:ascii="仿宋" w:hAnsi="仿宋" w:eastAsia="仿宋" w:cs="仿宋"/>
                <w:color w:val="0D0D0D" w:themeColor="text1" w:themeTint="F2"/>
                <w:u w:val="single"/>
                <w14:textFill>
                  <w14:solidFill>
                    <w14:schemeClr w14:val="tx1">
                      <w14:lumMod w14:val="95000"/>
                      <w14:lumOff w14:val="5000"/>
                    </w14:schemeClr>
                  </w14:solidFill>
                </w14:textFill>
              </w:rPr>
              <w:t xml:space="preserve">                      </w:t>
            </w:r>
          </w:p>
          <w:p w14:paraId="7B5C5EB1">
            <w:pPr>
              <w:spacing w:line="440" w:lineRule="exact"/>
              <w:rPr>
                <w:rFonts w:ascii="仿宋" w:hAnsi="仿宋" w:eastAsia="仿宋" w:cs="仿宋"/>
                <w:color w:val="0D0D0D" w:themeColor="text1" w:themeTint="F2"/>
                <w:u w:val="single"/>
                <w14:textFill>
                  <w14:solidFill>
                    <w14:schemeClr w14:val="tx1">
                      <w14:lumMod w14:val="95000"/>
                      <w14:lumOff w14:val="5000"/>
                    </w14:schemeClr>
                  </w14:solidFill>
                </w14:textFill>
              </w:rPr>
            </w:pPr>
            <w:r>
              <w:rPr>
                <w:rFonts w:hint="eastAsia" w:ascii="仿宋" w:hAnsi="仿宋" w:eastAsia="仿宋" w:cs="仿宋"/>
                <w:color w:val="0D0D0D" w:themeColor="text1" w:themeTint="F2"/>
                <w14:textFill>
                  <w14:solidFill>
                    <w14:schemeClr w14:val="tx1">
                      <w14:lumMod w14:val="95000"/>
                      <w14:lumOff w14:val="5000"/>
                    </w14:schemeClr>
                  </w14:solidFill>
                </w14:textFill>
              </w:rPr>
              <w:t>电   子   邮  箱：</w:t>
            </w:r>
            <w:r>
              <w:rPr>
                <w:rFonts w:hint="eastAsia" w:ascii="仿宋" w:hAnsi="仿宋" w:eastAsia="仿宋" w:cs="仿宋"/>
                <w:color w:val="0D0D0D" w:themeColor="text1" w:themeTint="F2"/>
                <w:u w:val="single"/>
                <w14:textFill>
                  <w14:solidFill>
                    <w14:schemeClr w14:val="tx1">
                      <w14:lumMod w14:val="95000"/>
                      <w14:lumOff w14:val="5000"/>
                    </w14:schemeClr>
                  </w14:solidFill>
                </w14:textFill>
              </w:rPr>
              <w:t xml:space="preserve">                      </w:t>
            </w:r>
          </w:p>
          <w:p w14:paraId="56F03EEE">
            <w:pPr>
              <w:spacing w:line="440" w:lineRule="exact"/>
              <w:rPr>
                <w:rFonts w:ascii="仿宋" w:hAnsi="仿宋" w:eastAsia="仿宋" w:cs="仿宋"/>
                <w:color w:val="0D0D0D" w:themeColor="text1" w:themeTint="F2"/>
                <w:u w:val="single"/>
                <w14:textFill>
                  <w14:solidFill>
                    <w14:schemeClr w14:val="tx1">
                      <w14:lumMod w14:val="95000"/>
                      <w14:lumOff w14:val="5000"/>
                    </w14:schemeClr>
                  </w14:solidFill>
                </w14:textFill>
              </w:rPr>
            </w:pPr>
            <w:r>
              <w:rPr>
                <w:rFonts w:hint="eastAsia" w:ascii="仿宋" w:hAnsi="仿宋" w:eastAsia="仿宋" w:cs="仿宋"/>
                <w:color w:val="0D0D0D" w:themeColor="text1" w:themeTint="F2"/>
                <w14:textFill>
                  <w14:solidFill>
                    <w14:schemeClr w14:val="tx1">
                      <w14:lumMod w14:val="95000"/>
                      <w14:lumOff w14:val="5000"/>
                    </w14:schemeClr>
                  </w14:solidFill>
                </w14:textFill>
              </w:rPr>
              <w:t>微     信     号：</w:t>
            </w:r>
            <w:r>
              <w:rPr>
                <w:rFonts w:hint="eastAsia" w:ascii="仿宋" w:hAnsi="仿宋" w:eastAsia="仿宋" w:cs="仿宋"/>
                <w:color w:val="0D0D0D" w:themeColor="text1" w:themeTint="F2"/>
                <w:u w:val="single"/>
                <w14:textFill>
                  <w14:solidFill>
                    <w14:schemeClr w14:val="tx1">
                      <w14:lumMod w14:val="95000"/>
                      <w14:lumOff w14:val="5000"/>
                    </w14:schemeClr>
                  </w14:solidFill>
                </w14:textFill>
              </w:rPr>
              <w:t xml:space="preserve">                      </w:t>
            </w:r>
          </w:p>
        </w:tc>
      </w:tr>
      <w:tr w14:paraId="3B199CEA">
        <w:trPr>
          <w:trHeight w:val="1077" w:hRule="atLeast"/>
          <w:jc w:val="center"/>
        </w:trPr>
        <w:tc>
          <w:tcPr>
            <w:tcW w:w="1369" w:type="dxa"/>
            <w:vAlign w:val="center"/>
          </w:tcPr>
          <w:p w14:paraId="62FFAD76">
            <w:pPr>
              <w:jc w:val="center"/>
              <w:rPr>
                <w:rFonts w:ascii="仿宋" w:hAnsi="仿宋" w:eastAsia="仿宋" w:cs="仿宋"/>
                <w:color w:val="0D0D0D" w:themeColor="text1" w:themeTint="F2"/>
                <w:szCs w:val="32"/>
                <w14:textFill>
                  <w14:solidFill>
                    <w14:schemeClr w14:val="tx1">
                      <w14:lumMod w14:val="95000"/>
                      <w14:lumOff w14:val="5000"/>
                    </w14:schemeClr>
                  </w14:solidFill>
                </w14:textFill>
              </w:rPr>
            </w:pPr>
            <w:r>
              <w:rPr>
                <w:rFonts w:hint="eastAsia" w:ascii="仿宋" w:hAnsi="仿宋" w:eastAsia="仿宋" w:cs="仿宋"/>
                <w:color w:val="0D0D0D" w:themeColor="text1" w:themeTint="F2"/>
                <w:szCs w:val="32"/>
                <w14:textFill>
                  <w14:solidFill>
                    <w14:schemeClr w14:val="tx1">
                      <w14:lumMod w14:val="95000"/>
                      <w14:lumOff w14:val="5000"/>
                    </w14:schemeClr>
                  </w14:solidFill>
                </w14:textFill>
              </w:rPr>
              <w:t>银行</w:t>
            </w:r>
          </w:p>
          <w:p w14:paraId="43B46A3B">
            <w:pPr>
              <w:jc w:val="center"/>
              <w:rPr>
                <w:rFonts w:ascii="仿宋" w:hAnsi="仿宋" w:eastAsia="仿宋" w:cs="仿宋"/>
                <w:color w:val="0D0D0D" w:themeColor="text1" w:themeTint="F2"/>
                <w:szCs w:val="32"/>
                <w14:textFill>
                  <w14:solidFill>
                    <w14:schemeClr w14:val="tx1">
                      <w14:lumMod w14:val="95000"/>
                      <w14:lumOff w14:val="5000"/>
                    </w14:schemeClr>
                  </w14:solidFill>
                </w14:textFill>
              </w:rPr>
            </w:pPr>
            <w:r>
              <w:rPr>
                <w:rFonts w:hint="eastAsia" w:ascii="仿宋" w:hAnsi="仿宋" w:eastAsia="仿宋" w:cs="仿宋"/>
                <w:color w:val="0D0D0D" w:themeColor="text1" w:themeTint="F2"/>
                <w:szCs w:val="32"/>
                <w14:textFill>
                  <w14:solidFill>
                    <w14:schemeClr w14:val="tx1">
                      <w14:lumMod w14:val="95000"/>
                      <w14:lumOff w14:val="5000"/>
                    </w14:schemeClr>
                  </w14:solidFill>
                </w14:textFill>
              </w:rPr>
              <w:t>账户</w:t>
            </w:r>
          </w:p>
        </w:tc>
        <w:tc>
          <w:tcPr>
            <w:tcW w:w="7562" w:type="dxa"/>
          </w:tcPr>
          <w:p w14:paraId="62F09B9D">
            <w:pPr>
              <w:tabs>
                <w:tab w:val="left" w:pos="780"/>
              </w:tabs>
              <w:spacing w:line="440" w:lineRule="exact"/>
              <w:rPr>
                <w:rFonts w:ascii="仿宋" w:hAnsi="仿宋" w:eastAsia="仿宋" w:cs="仿宋"/>
                <w:color w:val="0D0D0D" w:themeColor="text1" w:themeTint="F2"/>
                <w:szCs w:val="32"/>
                <w:u w:val="single"/>
                <w14:textFill>
                  <w14:solidFill>
                    <w14:schemeClr w14:val="tx1">
                      <w14:lumMod w14:val="95000"/>
                      <w14:lumOff w14:val="5000"/>
                    </w14:schemeClr>
                  </w14:solidFill>
                </w14:textFill>
              </w:rPr>
            </w:pPr>
            <w:r>
              <w:rPr>
                <w:rFonts w:hint="eastAsia" w:ascii="仿宋" w:hAnsi="仿宋" w:eastAsia="仿宋" w:cs="仿宋"/>
                <w:color w:val="0D0D0D" w:themeColor="text1" w:themeTint="F2"/>
                <w:szCs w:val="32"/>
                <w14:textFill>
                  <w14:solidFill>
                    <w14:schemeClr w14:val="tx1">
                      <w14:lumMod w14:val="95000"/>
                      <w14:lumOff w14:val="5000"/>
                    </w14:schemeClr>
                  </w14:solidFill>
                </w14:textFill>
              </w:rPr>
              <w:t>户  名：</w:t>
            </w:r>
            <w:r>
              <w:rPr>
                <w:rFonts w:hint="eastAsia" w:ascii="仿宋" w:hAnsi="仿宋" w:eastAsia="仿宋" w:cs="仿宋"/>
                <w:color w:val="0D0D0D" w:themeColor="text1" w:themeTint="F2"/>
                <w:szCs w:val="32"/>
                <w:u w:val="single"/>
                <w14:textFill>
                  <w14:solidFill>
                    <w14:schemeClr w14:val="tx1">
                      <w14:lumMod w14:val="95000"/>
                      <w14:lumOff w14:val="5000"/>
                    </w14:schemeClr>
                  </w14:solidFill>
                </w14:textFill>
              </w:rPr>
              <w:t xml:space="preserve">                              </w:t>
            </w:r>
          </w:p>
          <w:p w14:paraId="7577453A">
            <w:pPr>
              <w:tabs>
                <w:tab w:val="left" w:pos="780"/>
              </w:tabs>
              <w:spacing w:line="440" w:lineRule="exact"/>
              <w:rPr>
                <w:rFonts w:ascii="仿宋" w:hAnsi="仿宋" w:eastAsia="仿宋" w:cs="仿宋"/>
                <w:color w:val="0D0D0D" w:themeColor="text1" w:themeTint="F2"/>
                <w:szCs w:val="32"/>
                <w:u w:val="single"/>
                <w14:textFill>
                  <w14:solidFill>
                    <w14:schemeClr w14:val="tx1">
                      <w14:lumMod w14:val="95000"/>
                      <w14:lumOff w14:val="5000"/>
                    </w14:schemeClr>
                  </w14:solidFill>
                </w14:textFill>
              </w:rPr>
            </w:pPr>
            <w:r>
              <w:rPr>
                <w:rFonts w:hint="eastAsia" w:ascii="仿宋" w:hAnsi="仿宋" w:eastAsia="仿宋" w:cs="仿宋"/>
                <w:color w:val="0D0D0D" w:themeColor="text1" w:themeTint="F2"/>
                <w:szCs w:val="32"/>
                <w14:textFill>
                  <w14:solidFill>
                    <w14:schemeClr w14:val="tx1">
                      <w14:lumMod w14:val="95000"/>
                      <w14:lumOff w14:val="5000"/>
                    </w14:schemeClr>
                  </w14:solidFill>
                </w14:textFill>
              </w:rPr>
              <w:t>账  号：</w:t>
            </w:r>
            <w:r>
              <w:rPr>
                <w:rFonts w:hint="eastAsia" w:ascii="仿宋" w:hAnsi="仿宋" w:eastAsia="仿宋" w:cs="仿宋"/>
                <w:color w:val="0D0D0D" w:themeColor="text1" w:themeTint="F2"/>
                <w:szCs w:val="32"/>
                <w:u w:val="single"/>
                <w14:textFill>
                  <w14:solidFill>
                    <w14:schemeClr w14:val="tx1">
                      <w14:lumMod w14:val="95000"/>
                      <w14:lumOff w14:val="5000"/>
                    </w14:schemeClr>
                  </w14:solidFill>
                </w14:textFill>
              </w:rPr>
              <w:t xml:space="preserve">                              </w:t>
            </w:r>
          </w:p>
          <w:p w14:paraId="320F3565">
            <w:pPr>
              <w:tabs>
                <w:tab w:val="left" w:pos="780"/>
              </w:tabs>
              <w:spacing w:line="440" w:lineRule="exact"/>
              <w:rPr>
                <w:rFonts w:ascii="仿宋" w:hAnsi="仿宋" w:eastAsia="仿宋" w:cs="仿宋"/>
                <w:color w:val="0D0D0D" w:themeColor="text1" w:themeTint="F2"/>
                <w:u w:val="single"/>
                <w14:textFill>
                  <w14:solidFill>
                    <w14:schemeClr w14:val="tx1">
                      <w14:lumMod w14:val="95000"/>
                      <w14:lumOff w14:val="5000"/>
                    </w14:schemeClr>
                  </w14:solidFill>
                </w14:textFill>
              </w:rPr>
            </w:pPr>
            <w:r>
              <w:rPr>
                <w:rFonts w:hint="eastAsia" w:ascii="仿宋" w:hAnsi="仿宋" w:eastAsia="仿宋" w:cs="仿宋"/>
                <w:color w:val="0D0D0D" w:themeColor="text1" w:themeTint="F2"/>
                <w:szCs w:val="32"/>
                <w14:textFill>
                  <w14:solidFill>
                    <w14:schemeClr w14:val="tx1">
                      <w14:lumMod w14:val="95000"/>
                      <w14:lumOff w14:val="5000"/>
                    </w14:schemeClr>
                  </w14:solidFill>
                </w14:textFill>
              </w:rPr>
              <w:t>开户行：</w:t>
            </w:r>
            <w:r>
              <w:rPr>
                <w:rFonts w:hint="eastAsia" w:ascii="仿宋" w:hAnsi="仿宋" w:eastAsia="仿宋" w:cs="仿宋"/>
                <w:color w:val="0D0D0D" w:themeColor="text1" w:themeTint="F2"/>
                <w:szCs w:val="32"/>
                <w:u w:val="single"/>
                <w14:textFill>
                  <w14:solidFill>
                    <w14:schemeClr w14:val="tx1">
                      <w14:lumMod w14:val="95000"/>
                      <w14:lumOff w14:val="5000"/>
                    </w14:schemeClr>
                  </w14:solidFill>
                </w14:textFill>
              </w:rPr>
              <w:t xml:space="preserve">                              </w:t>
            </w:r>
          </w:p>
        </w:tc>
      </w:tr>
      <w:tr w14:paraId="50ED08C4">
        <w:trPr>
          <w:trHeight w:val="2497" w:hRule="atLeast"/>
          <w:jc w:val="center"/>
        </w:trPr>
        <w:tc>
          <w:tcPr>
            <w:tcW w:w="1369" w:type="dxa"/>
            <w:vAlign w:val="center"/>
          </w:tcPr>
          <w:p w14:paraId="1D5C4F93">
            <w:pPr>
              <w:jc w:val="center"/>
              <w:rPr>
                <w:rFonts w:ascii="仿宋" w:hAnsi="仿宋" w:eastAsia="仿宋" w:cs="仿宋"/>
                <w:color w:val="0D0D0D" w:themeColor="text1" w:themeTint="F2"/>
                <w:szCs w:val="32"/>
                <w14:textFill>
                  <w14:solidFill>
                    <w14:schemeClr w14:val="tx1">
                      <w14:lumMod w14:val="95000"/>
                      <w14:lumOff w14:val="5000"/>
                    </w14:schemeClr>
                  </w14:solidFill>
                </w14:textFill>
              </w:rPr>
            </w:pPr>
            <w:r>
              <w:rPr>
                <w:rFonts w:hint="eastAsia" w:ascii="仿宋" w:hAnsi="仿宋" w:eastAsia="仿宋" w:cs="仿宋"/>
                <w:color w:val="0D0D0D" w:themeColor="text1" w:themeTint="F2"/>
                <w:szCs w:val="32"/>
                <w14:textFill>
                  <w14:solidFill>
                    <w14:schemeClr w14:val="tx1">
                      <w14:lumMod w14:val="95000"/>
                      <w14:lumOff w14:val="5000"/>
                    </w14:schemeClr>
                  </w14:solidFill>
                </w14:textFill>
              </w:rPr>
              <w:t>债权人确认</w:t>
            </w:r>
          </w:p>
        </w:tc>
        <w:tc>
          <w:tcPr>
            <w:tcW w:w="7562" w:type="dxa"/>
          </w:tcPr>
          <w:p w14:paraId="2207A240">
            <w:pPr>
              <w:spacing w:line="440" w:lineRule="exact"/>
              <w:ind w:firstLine="437"/>
              <w:rPr>
                <w:rFonts w:ascii="仿宋" w:hAnsi="仿宋" w:eastAsia="仿宋" w:cs="仿宋"/>
                <w:color w:val="0D0D0D" w:themeColor="text1" w:themeTint="F2"/>
                <w:szCs w:val="32"/>
                <w14:textFill>
                  <w14:solidFill>
                    <w14:schemeClr w14:val="tx1">
                      <w14:lumMod w14:val="95000"/>
                      <w14:lumOff w14:val="5000"/>
                    </w14:schemeClr>
                  </w14:solidFill>
                </w14:textFill>
              </w:rPr>
            </w:pPr>
            <w:r>
              <w:rPr>
                <w:rFonts w:hint="eastAsia" w:ascii="仿宋" w:hAnsi="仿宋" w:eastAsia="仿宋" w:cs="仿宋"/>
                <w:color w:val="0D0D0D" w:themeColor="text1" w:themeTint="F2"/>
                <w:szCs w:val="32"/>
                <w14:textFill>
                  <w14:solidFill>
                    <w14:schemeClr w14:val="tx1">
                      <w14:lumMod w14:val="95000"/>
                      <w14:lumOff w14:val="5000"/>
                    </w14:schemeClr>
                  </w14:solidFill>
                </w14:textFill>
              </w:rPr>
              <w:t>我已经阅读（听明白）了临时管理人对债权人填写送达地址及银行账户确认书的告知事项，并保证上述送达地址、</w:t>
            </w:r>
            <w:r>
              <w:rPr>
                <w:rFonts w:hint="eastAsia" w:ascii="仿宋" w:hAnsi="仿宋" w:eastAsia="仿宋" w:cs="仿宋"/>
                <w:color w:val="0D0D0D" w:themeColor="text1" w:themeTint="F2"/>
                <w:szCs w:val="32"/>
                <w:lang w:val="en-US" w:eastAsia="zh-CN"/>
                <w14:textFill>
                  <w14:solidFill>
                    <w14:schemeClr w14:val="tx1">
                      <w14:lumMod w14:val="95000"/>
                      <w14:lumOff w14:val="5000"/>
                    </w14:schemeClr>
                  </w14:solidFill>
                </w14:textFill>
              </w:rPr>
              <w:t>线上参会账号、</w:t>
            </w:r>
            <w:r>
              <w:rPr>
                <w:rFonts w:hint="eastAsia" w:ascii="仿宋" w:hAnsi="仿宋" w:eastAsia="仿宋" w:cs="仿宋"/>
                <w:color w:val="0D0D0D" w:themeColor="text1" w:themeTint="F2"/>
                <w:szCs w:val="32"/>
                <w14:textFill>
                  <w14:solidFill>
                    <w14:schemeClr w14:val="tx1">
                      <w14:lumMod w14:val="95000"/>
                      <w14:lumOff w14:val="5000"/>
                    </w14:schemeClr>
                  </w14:solidFill>
                </w14:textFill>
              </w:rPr>
              <w:t>银行账户是准确、有效的。</w:t>
            </w:r>
          </w:p>
          <w:p w14:paraId="54EFB88B">
            <w:pPr>
              <w:wordWrap w:val="0"/>
              <w:spacing w:before="312" w:beforeLines="100" w:line="440" w:lineRule="exact"/>
              <w:ind w:firstLine="437"/>
              <w:jc w:val="right"/>
              <w:rPr>
                <w:rFonts w:ascii="仿宋" w:hAnsi="仿宋" w:eastAsia="仿宋" w:cs="仿宋"/>
                <w:color w:val="0D0D0D" w:themeColor="text1" w:themeTint="F2"/>
                <w:szCs w:val="32"/>
                <w14:textFill>
                  <w14:solidFill>
                    <w14:schemeClr w14:val="tx1">
                      <w14:lumMod w14:val="95000"/>
                      <w14:lumOff w14:val="5000"/>
                    </w14:schemeClr>
                  </w14:solidFill>
                </w14:textFill>
              </w:rPr>
            </w:pPr>
            <w:r>
              <w:rPr>
                <w:rFonts w:hint="eastAsia" w:ascii="仿宋" w:hAnsi="仿宋" w:eastAsia="仿宋" w:cs="仿宋"/>
                <w:color w:val="0D0D0D" w:themeColor="text1" w:themeTint="F2"/>
                <w:szCs w:val="32"/>
                <w14:textFill>
                  <w14:solidFill>
                    <w14:schemeClr w14:val="tx1">
                      <w14:lumMod w14:val="95000"/>
                      <w14:lumOff w14:val="5000"/>
                    </w14:schemeClr>
                  </w14:solidFill>
                </w14:textFill>
              </w:rPr>
              <w:t xml:space="preserve">债权人或代理人：                       </w:t>
            </w:r>
          </w:p>
          <w:p w14:paraId="1BA9E3FD">
            <w:pPr>
              <w:spacing w:line="440" w:lineRule="exact"/>
              <w:ind w:firstLine="437"/>
              <w:jc w:val="right"/>
              <w:rPr>
                <w:rFonts w:ascii="仿宋" w:hAnsi="仿宋" w:eastAsia="仿宋" w:cs="仿宋"/>
                <w:color w:val="0D0D0D" w:themeColor="text1" w:themeTint="F2"/>
                <w14:textFill>
                  <w14:solidFill>
                    <w14:schemeClr w14:val="tx1">
                      <w14:lumMod w14:val="95000"/>
                      <w14:lumOff w14:val="5000"/>
                    </w14:schemeClr>
                  </w14:solidFill>
                </w14:textFill>
              </w:rPr>
            </w:pPr>
            <w:r>
              <w:rPr>
                <w:rFonts w:hint="eastAsia" w:ascii="仿宋" w:hAnsi="仿宋" w:eastAsia="仿宋" w:cs="仿宋"/>
                <w:color w:val="0D0D0D" w:themeColor="text1" w:themeTint="F2"/>
                <w:szCs w:val="32"/>
                <w14:textFill>
                  <w14:solidFill>
                    <w14:schemeClr w14:val="tx1">
                      <w14:lumMod w14:val="95000"/>
                      <w14:lumOff w14:val="5000"/>
                    </w14:schemeClr>
                  </w14:solidFill>
                </w14:textFill>
              </w:rPr>
              <w:t xml:space="preserve">      年    月     日</w:t>
            </w:r>
          </w:p>
        </w:tc>
      </w:tr>
    </w:tbl>
    <w:p w14:paraId="6B6B6D86">
      <w:pPr>
        <w:pStyle w:val="7"/>
        <w:widowControl/>
        <w:spacing w:before="156" w:beforeLines="50" w:beforeAutospacing="0" w:after="156" w:afterLines="50" w:afterAutospacing="0" w:line="360" w:lineRule="auto"/>
        <w:jc w:val="center"/>
        <w:rPr>
          <w:rFonts w:ascii="仿宋" w:hAnsi="仿宋" w:eastAsia="仿宋" w:cs="仿宋"/>
          <w:b/>
          <w:color w:val="0D0D0D" w:themeColor="text1" w:themeTint="F2"/>
          <w:sz w:val="32"/>
          <w:szCs w:val="32"/>
          <w14:textFill>
            <w14:solidFill>
              <w14:schemeClr w14:val="tx1">
                <w14:lumMod w14:val="95000"/>
                <w14:lumOff w14:val="5000"/>
              </w14:schemeClr>
            </w14:solidFill>
          </w14:textFill>
        </w:rPr>
      </w:pPr>
      <w:r>
        <w:rPr>
          <w:rStyle w:val="11"/>
          <w:rFonts w:hint="eastAsia" w:ascii="仿宋" w:hAnsi="仿宋" w:eastAsia="仿宋" w:cs="仿宋"/>
          <w:color w:val="0D0D0D" w:themeColor="text1" w:themeTint="F2"/>
          <w:sz w:val="32"/>
          <w:szCs w:val="32"/>
          <w14:textFill>
            <w14:solidFill>
              <w14:schemeClr w14:val="tx1">
                <w14:lumMod w14:val="95000"/>
                <w14:lumOff w14:val="5000"/>
              </w14:schemeClr>
            </w14:solidFill>
          </w14:textFill>
        </w:rPr>
        <w:t>债权申报登记表填写规则及注意事项</w:t>
      </w:r>
    </w:p>
    <w:p w14:paraId="64B12448">
      <w:pPr>
        <w:pStyle w:val="7"/>
        <w:widowControl/>
        <w:spacing w:beforeAutospacing="0" w:afterAutospacing="0" w:line="360" w:lineRule="auto"/>
        <w:jc w:val="both"/>
        <w:rPr>
          <w:rFonts w:ascii="仿宋" w:hAnsi="仿宋" w:eastAsia="仿宋" w:cs="仿宋"/>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各债权申报人：</w:t>
      </w:r>
    </w:p>
    <w:p w14:paraId="01050D00">
      <w:pPr>
        <w:pStyle w:val="7"/>
        <w:widowControl/>
        <w:spacing w:beforeAutospacing="0" w:afterAutospacing="0" w:line="360" w:lineRule="auto"/>
        <w:ind w:firstLine="560" w:firstLineChars="200"/>
        <w:jc w:val="both"/>
        <w:rPr>
          <w:rFonts w:ascii="仿宋" w:hAnsi="仿宋" w:eastAsia="仿宋" w:cs="仿宋"/>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根据《企业破产法》的规定，结合人民法院《债权申报公告》的要求，现就债权申报相关事宜及债权申报表的填写规则、注意事项及法律后果等做如下规定，以便债权申报、审核、核查、裁定确认及分配或受偿款项的领取等事宜有序高效进行：</w:t>
      </w:r>
    </w:p>
    <w:p w14:paraId="1D25EC9C">
      <w:pPr>
        <w:pStyle w:val="7"/>
        <w:widowControl/>
        <w:spacing w:beforeAutospacing="0" w:afterAutospacing="0" w:line="360" w:lineRule="auto"/>
        <w:ind w:firstLine="562" w:firstLineChars="200"/>
        <w:jc w:val="both"/>
        <w:rPr>
          <w:rFonts w:ascii="仿宋" w:hAnsi="仿宋" w:eastAsia="仿宋" w:cs="仿宋"/>
          <w:color w:val="0D0D0D" w:themeColor="text1" w:themeTint="F2"/>
          <w:sz w:val="28"/>
          <w:szCs w:val="28"/>
          <w14:textFill>
            <w14:solidFill>
              <w14:schemeClr w14:val="tx1">
                <w14:lumMod w14:val="95000"/>
                <w14:lumOff w14:val="5000"/>
              </w14:schemeClr>
            </w14:solidFill>
          </w14:textFill>
        </w:rPr>
      </w:pPr>
      <w:r>
        <w:rPr>
          <w:rStyle w:val="11"/>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一、债权申报登记表填写规则</w:t>
      </w:r>
    </w:p>
    <w:p w14:paraId="6D744C08">
      <w:pPr>
        <w:pStyle w:val="7"/>
        <w:widowControl/>
        <w:spacing w:beforeAutospacing="0" w:afterAutospacing="0" w:line="360" w:lineRule="auto"/>
        <w:ind w:firstLine="560" w:firstLineChars="200"/>
        <w:jc w:val="both"/>
        <w:rPr>
          <w:rFonts w:ascii="仿宋" w:hAnsi="仿宋" w:eastAsia="仿宋" w:cs="仿宋"/>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1.债权人姓名或名称：债权人为单位的，完整填写已经工商登记的最新名称；债权人为自然人的，按照公安机关制发的二代居民身份证登记的姓名准确填写。</w:t>
      </w:r>
    </w:p>
    <w:p w14:paraId="4D74B140">
      <w:pPr>
        <w:pStyle w:val="7"/>
        <w:widowControl/>
        <w:spacing w:beforeAutospacing="0" w:afterAutospacing="0" w:line="360" w:lineRule="auto"/>
        <w:ind w:firstLine="560" w:firstLineChars="200"/>
        <w:jc w:val="both"/>
        <w:rPr>
          <w:rFonts w:ascii="仿宋" w:hAnsi="仿宋" w:eastAsia="仿宋" w:cs="仿宋"/>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2.身份证或组织机构代码：身份证号码按照公安机关制发的二代居民身份证显示号码如实填写；组织机构代码证，按照证件代码填写，已换发三证合一营业执照的，提供该营业执照即可。</w:t>
      </w:r>
    </w:p>
    <w:p w14:paraId="41729280">
      <w:pPr>
        <w:pStyle w:val="7"/>
        <w:widowControl/>
        <w:spacing w:beforeAutospacing="0" w:afterAutospacing="0" w:line="360" w:lineRule="auto"/>
        <w:ind w:firstLine="560" w:firstLineChars="200"/>
        <w:jc w:val="both"/>
        <w:rPr>
          <w:rFonts w:ascii="仿宋" w:hAnsi="仿宋" w:eastAsia="仿宋" w:cs="仿宋"/>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3.申报时间：依正式向临时管理人提交债权申报</w:t>
      </w:r>
      <w:r>
        <w:rPr>
          <w:rFonts w:hint="eastAsia" w:ascii="仿宋" w:hAnsi="仿宋" w:eastAsia="仿宋" w:cs="仿宋"/>
          <w:color w:val="0D0D0D" w:themeColor="text1" w:themeTint="F2"/>
          <w:sz w:val="28"/>
          <w:szCs w:val="28"/>
          <w:lang w:val="en-US" w:eastAsia="zh-CN"/>
          <w14:textFill>
            <w14:solidFill>
              <w14:schemeClr w14:val="tx1">
                <w14:lumMod w14:val="95000"/>
                <w14:lumOff w14:val="5000"/>
              </w14:schemeClr>
            </w14:solidFill>
          </w14:textFill>
        </w:rPr>
        <w:t>资料</w:t>
      </w: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的日期为准。</w:t>
      </w:r>
    </w:p>
    <w:p w14:paraId="206B7E40">
      <w:pPr>
        <w:pStyle w:val="7"/>
        <w:widowControl/>
        <w:spacing w:beforeAutospacing="0" w:afterAutospacing="0" w:line="360" w:lineRule="auto"/>
        <w:ind w:firstLine="560" w:firstLineChars="200"/>
        <w:jc w:val="both"/>
        <w:rPr>
          <w:rFonts w:ascii="仿宋" w:hAnsi="仿宋" w:eastAsia="仿宋" w:cs="仿宋"/>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4.申报联系人：填写债权人本人或经书面授权的代理人姓名。</w:t>
      </w:r>
    </w:p>
    <w:p w14:paraId="7C2273A6">
      <w:pPr>
        <w:pStyle w:val="7"/>
        <w:widowControl/>
        <w:spacing w:beforeAutospacing="0" w:afterAutospacing="0" w:line="360" w:lineRule="auto"/>
        <w:ind w:firstLine="560" w:firstLineChars="200"/>
        <w:jc w:val="both"/>
        <w:rPr>
          <w:rFonts w:ascii="仿宋" w:hAnsi="仿宋" w:eastAsia="仿宋" w:cs="仿宋"/>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5.联系电话：填写申报联系人电话，提供本人手机号码及固定电话号码。</w:t>
      </w:r>
    </w:p>
    <w:p w14:paraId="5E418EAE">
      <w:pPr>
        <w:pStyle w:val="7"/>
        <w:widowControl/>
        <w:spacing w:beforeAutospacing="0" w:afterAutospacing="0" w:line="360" w:lineRule="auto"/>
        <w:ind w:firstLine="560" w:firstLineChars="200"/>
        <w:jc w:val="both"/>
        <w:rPr>
          <w:rFonts w:ascii="仿宋" w:hAnsi="仿宋" w:eastAsia="仿宋" w:cs="仿宋"/>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6.债权人确认送达法律文书的地址：债权人或代理人的收件地址、邮编和收件人姓名应准确完整，收件地址应当为收件人的办事机构所在地或经常居住地地址，以免因不能及时接收人民法院或临时管理人寄送的法律文书而产生不利后果。</w:t>
      </w:r>
    </w:p>
    <w:p w14:paraId="22566043">
      <w:pPr>
        <w:pStyle w:val="7"/>
        <w:widowControl/>
        <w:spacing w:beforeAutospacing="0" w:afterAutospacing="0" w:line="360" w:lineRule="auto"/>
        <w:ind w:firstLine="560" w:firstLineChars="200"/>
        <w:jc w:val="both"/>
        <w:rPr>
          <w:rFonts w:ascii="仿宋" w:hAnsi="仿宋" w:eastAsia="仿宋" w:cs="仿宋"/>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7.开户银行及账号：应当填写债权人有效的银行账户信息，填写代理人或第三人的银行账户信息并向临时管理人提交债权人书面委托收款手续的，自受偿或分配款项到达该账户之日起，视为债权人已经受领前述款项。债权人以未收到前述款项为由向临时管理人张权利的，临时管理人不予受理。</w:t>
      </w:r>
    </w:p>
    <w:p w14:paraId="7DE93CA8">
      <w:pPr>
        <w:pStyle w:val="7"/>
        <w:widowControl/>
        <w:spacing w:beforeAutospacing="0" w:afterAutospacing="0" w:line="360" w:lineRule="auto"/>
        <w:ind w:firstLine="562" w:firstLineChars="200"/>
        <w:jc w:val="both"/>
        <w:rPr>
          <w:rFonts w:ascii="仿宋" w:hAnsi="仿宋" w:eastAsia="仿宋" w:cs="仿宋"/>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
          <w:b/>
          <w:bCs/>
          <w:color w:val="0D0D0D" w:themeColor="text1" w:themeTint="F2"/>
          <w:sz w:val="28"/>
          <w:szCs w:val="28"/>
          <w14:textFill>
            <w14:solidFill>
              <w14:schemeClr w14:val="tx1">
                <w14:lumMod w14:val="95000"/>
                <w14:lumOff w14:val="5000"/>
              </w14:schemeClr>
            </w14:solidFill>
          </w14:textFill>
        </w:rPr>
        <w:t>8.申报金额、本金债权、利息债权及债权发生时间</w:t>
      </w: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申报金额栏应填写申报债权的本息合计总额；本金债权有司法机关或公证机构的生效司法裁判文书（包括生效的调解书）或公证文书的，以该文书确认的本金填写；无裁判或公证文书的，依双方的合同或协议约定的本金数额，结合财务对账结果如实填写。利息债权，有司法机关或公证机构的生效司法裁判文书（包括生效的调解书）或公证文书的，以该文书确认的本金填写。无裁判或公证文书的，有合同的，依照双方所签合同约定的利息支付标准，根据法律规定的利息保护幅度，结合财务对账结果如实填写，并附利息计算清单。债权发生时间，以债权债务关系实际发生时间填写。上述事项均应如实填写，未填写的，视为自行放弃申报权利。</w:t>
      </w:r>
    </w:p>
    <w:p w14:paraId="793A7B17">
      <w:pPr>
        <w:pStyle w:val="7"/>
        <w:widowControl/>
        <w:spacing w:beforeAutospacing="0" w:afterAutospacing="0" w:line="360" w:lineRule="auto"/>
        <w:ind w:firstLine="560" w:firstLineChars="200"/>
        <w:jc w:val="both"/>
        <w:rPr>
          <w:rFonts w:ascii="仿宋" w:hAnsi="仿宋" w:eastAsia="仿宋" w:cs="仿宋"/>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9.财产担保情况、担保标的、担保物价值与担保发生时间：无财产担保的，直接填写“无”；有财产担保的，根据担保合同及相关证明文件所载信息，准确填写担保物名称、提供担保时担保物的评估价值及担保发生时间。</w:t>
      </w:r>
    </w:p>
    <w:p w14:paraId="792CDEC7">
      <w:pPr>
        <w:pStyle w:val="7"/>
        <w:widowControl/>
        <w:spacing w:beforeAutospacing="0" w:afterAutospacing="0" w:line="360" w:lineRule="auto"/>
        <w:ind w:firstLine="560" w:firstLineChars="200"/>
        <w:jc w:val="both"/>
        <w:rPr>
          <w:rFonts w:ascii="仿宋" w:hAnsi="仿宋" w:eastAsia="仿宋" w:cs="仿宋"/>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10.基本事实及相关证据材料：简要写明债权债务关系发生过程，并完整提交相应的证据材料，有特殊事项的，应当附书面情况说明。</w:t>
      </w:r>
    </w:p>
    <w:p w14:paraId="622C718C">
      <w:pPr>
        <w:pStyle w:val="7"/>
        <w:widowControl/>
        <w:spacing w:beforeAutospacing="0" w:afterAutospacing="0" w:line="360" w:lineRule="auto"/>
        <w:ind w:firstLine="560" w:firstLineChars="200"/>
        <w:jc w:val="both"/>
        <w:rPr>
          <w:rFonts w:ascii="仿宋" w:hAnsi="仿宋" w:eastAsia="仿宋" w:cs="仿宋"/>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11.其他情况：根据自身债权实际情况，按需填写。</w:t>
      </w:r>
    </w:p>
    <w:p w14:paraId="1D0C5B20">
      <w:pPr>
        <w:pStyle w:val="7"/>
        <w:widowControl/>
        <w:spacing w:beforeAutospacing="0" w:afterAutospacing="0" w:line="360" w:lineRule="auto"/>
        <w:ind w:firstLine="560" w:firstLineChars="200"/>
        <w:jc w:val="both"/>
        <w:rPr>
          <w:rFonts w:ascii="仿宋" w:hAnsi="仿宋" w:eastAsia="仿宋" w:cs="仿宋"/>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12.债权人盖章：债权人为单位或其他组织，应当加盖单位或组织公章；债权人为自然人的应当加盖个人名章，没有个人名章的，应当签字并摁手印确认。</w:t>
      </w:r>
    </w:p>
    <w:p w14:paraId="621510F1">
      <w:pPr>
        <w:pStyle w:val="7"/>
        <w:widowControl/>
        <w:spacing w:beforeAutospacing="0" w:afterAutospacing="0" w:line="360" w:lineRule="auto"/>
        <w:ind w:firstLine="560" w:firstLineChars="200"/>
        <w:jc w:val="both"/>
        <w:rPr>
          <w:rFonts w:ascii="仿宋" w:hAnsi="仿宋" w:eastAsia="仿宋" w:cs="仿宋"/>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13.提交人签字：债权人本人申报债权的，应当填写债权人姓名，并签字摁印确认；若为代理人申报债权，应填写代理人姓名，并签字摁印确认。</w:t>
      </w:r>
    </w:p>
    <w:p w14:paraId="4F305275">
      <w:pPr>
        <w:pStyle w:val="7"/>
        <w:widowControl/>
        <w:spacing w:beforeAutospacing="0" w:afterAutospacing="0" w:line="360" w:lineRule="auto"/>
        <w:ind w:firstLine="562" w:firstLineChars="200"/>
        <w:jc w:val="both"/>
        <w:rPr>
          <w:rFonts w:ascii="仿宋" w:hAnsi="仿宋" w:eastAsia="仿宋" w:cs="仿宋"/>
          <w:color w:val="0D0D0D" w:themeColor="text1" w:themeTint="F2"/>
          <w:sz w:val="28"/>
          <w:szCs w:val="28"/>
          <w14:textFill>
            <w14:solidFill>
              <w14:schemeClr w14:val="tx1">
                <w14:lumMod w14:val="95000"/>
                <w14:lumOff w14:val="5000"/>
              </w14:schemeClr>
            </w14:solidFill>
          </w14:textFill>
        </w:rPr>
      </w:pPr>
      <w:r>
        <w:rPr>
          <w:rStyle w:val="11"/>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二、注意事项</w:t>
      </w:r>
    </w:p>
    <w:p w14:paraId="117F40D6">
      <w:pPr>
        <w:pStyle w:val="7"/>
        <w:widowControl/>
        <w:spacing w:beforeAutospacing="0" w:afterAutospacing="0" w:line="360" w:lineRule="auto"/>
        <w:ind w:firstLine="560" w:firstLineChars="200"/>
        <w:jc w:val="both"/>
        <w:rPr>
          <w:rFonts w:ascii="仿宋" w:hAnsi="仿宋" w:eastAsia="仿宋" w:cs="仿宋"/>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1.债权申报登记表的空格部分（由债权人填写的）均应如实填写，字迹工整、清晰可见且容易辨认，不得涂改，否则债权人可能承担因此而产生的债权登记、审核、核查或裁定确认错误等不利后果。</w:t>
      </w:r>
    </w:p>
    <w:p w14:paraId="42F8476C">
      <w:pPr>
        <w:pStyle w:val="7"/>
        <w:widowControl/>
        <w:spacing w:beforeAutospacing="0" w:afterAutospacing="0" w:line="360" w:lineRule="auto"/>
        <w:ind w:firstLine="560" w:firstLineChars="200"/>
        <w:jc w:val="both"/>
        <w:rPr>
          <w:rFonts w:ascii="仿宋" w:hAnsi="仿宋" w:eastAsia="仿宋" w:cs="仿宋"/>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2.债权人填妥本表内容后，单位债权人应将本表连同支持所申报债权的全部证据材料、法定代表人身份证明书、授权委托书（特别授权）、三证合一营业执照（未换发新照的，提交营业执照与组织机构代码证）复印件、申报联系人身份证复印件一并提交临时管理人；自然人债权人应将本表连同支持所申报债权的全部证据材料、本人身份证复印件、申报联系人身份证复印件、授权委托书等一并提交临时管理人。</w:t>
      </w:r>
    </w:p>
    <w:p w14:paraId="44FEBBAE">
      <w:pPr>
        <w:pStyle w:val="7"/>
        <w:widowControl/>
        <w:spacing w:beforeAutospacing="0" w:afterAutospacing="0" w:line="360" w:lineRule="auto"/>
        <w:ind w:firstLine="560" w:firstLineChars="200"/>
        <w:jc w:val="both"/>
        <w:rPr>
          <w:rFonts w:ascii="仿宋" w:hAnsi="仿宋" w:eastAsia="仿宋" w:cs="仿宋"/>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3.提交材料的纸张规格应为A4纸，复印件应当与原件核对一致，且内容清晰可辨。</w:t>
      </w:r>
    </w:p>
    <w:p w14:paraId="041CEEBB">
      <w:pPr>
        <w:pStyle w:val="7"/>
        <w:widowControl/>
        <w:spacing w:beforeAutospacing="0" w:afterAutospacing="0" w:line="360" w:lineRule="auto"/>
        <w:ind w:firstLine="560" w:firstLineChars="200"/>
        <w:jc w:val="both"/>
        <w:rPr>
          <w:rFonts w:ascii="仿宋" w:hAnsi="仿宋" w:eastAsia="仿宋" w:cs="仿宋"/>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4.本表中填写的寄件地址及银行账户信息等，应当保证使用功能正常、有效，否则，债权人自行承担邮件寄送不能及受偿或分配款项无法支付到位的全部后果。</w:t>
      </w:r>
    </w:p>
    <w:p w14:paraId="3FB81973">
      <w:pPr>
        <w:pStyle w:val="7"/>
        <w:widowControl/>
        <w:spacing w:beforeAutospacing="0" w:afterAutospacing="0" w:line="360" w:lineRule="auto"/>
        <w:ind w:firstLine="560" w:firstLineChars="200"/>
        <w:jc w:val="both"/>
        <w:rPr>
          <w:rFonts w:ascii="仿宋" w:hAnsi="仿宋" w:eastAsia="仿宋" w:cs="仿宋"/>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5.债权申报表兼具债权申报通知回执证明作用。</w:t>
      </w:r>
    </w:p>
    <w:p w14:paraId="5FC00065">
      <w:pPr>
        <w:pStyle w:val="7"/>
        <w:widowControl/>
        <w:spacing w:beforeAutospacing="0" w:afterAutospacing="0" w:line="360" w:lineRule="auto"/>
        <w:ind w:firstLine="560" w:firstLineChars="200"/>
        <w:jc w:val="both"/>
        <w:rPr>
          <w:rFonts w:ascii="仿宋" w:hAnsi="仿宋" w:eastAsia="仿宋" w:cs="仿宋"/>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6.《债权申报登记表》填写完成后，依照上述规则填写《送达地址及银行账户确认书》并随同其他申报材料送交临时管理人。</w:t>
      </w:r>
    </w:p>
    <w:p w14:paraId="3EACD3B8">
      <w:pPr>
        <w:pStyle w:val="7"/>
        <w:widowControl/>
        <w:spacing w:beforeAutospacing="0" w:afterAutospacing="0" w:line="360" w:lineRule="auto"/>
        <w:ind w:firstLine="562" w:firstLineChars="200"/>
        <w:jc w:val="both"/>
        <w:rPr>
          <w:rFonts w:ascii="仿宋" w:hAnsi="仿宋" w:eastAsia="仿宋" w:cs="仿宋"/>
          <w:color w:val="0D0D0D" w:themeColor="text1" w:themeTint="F2"/>
          <w:sz w:val="28"/>
          <w:szCs w:val="28"/>
          <w14:textFill>
            <w14:solidFill>
              <w14:schemeClr w14:val="tx1">
                <w14:lumMod w14:val="95000"/>
                <w14:lumOff w14:val="5000"/>
              </w14:schemeClr>
            </w14:solidFill>
          </w14:textFill>
        </w:rPr>
      </w:pPr>
      <w:r>
        <w:rPr>
          <w:rStyle w:val="11"/>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三、法律后果</w:t>
      </w:r>
    </w:p>
    <w:p w14:paraId="4C952054">
      <w:pPr>
        <w:pStyle w:val="7"/>
        <w:widowControl/>
        <w:spacing w:beforeAutospacing="0" w:afterAutospacing="0" w:line="360" w:lineRule="auto"/>
        <w:ind w:firstLine="560" w:firstLineChars="200"/>
        <w:jc w:val="both"/>
        <w:rPr>
          <w:rFonts w:ascii="仿宋" w:hAnsi="仿宋" w:eastAsia="仿宋" w:cs="仿宋"/>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1.禁止任何形式的重复申报或虚假、虚构债权，否则，申报人将承担由此而产生的民事赔偿及其他全部法律责任；</w:t>
      </w:r>
    </w:p>
    <w:p w14:paraId="5D40682A">
      <w:pPr>
        <w:pStyle w:val="7"/>
        <w:widowControl/>
        <w:spacing w:beforeAutospacing="0" w:afterAutospacing="0" w:line="360" w:lineRule="auto"/>
        <w:ind w:firstLine="560" w:firstLineChars="200"/>
        <w:jc w:val="both"/>
        <w:rPr>
          <w:rFonts w:ascii="仿宋" w:hAnsi="仿宋" w:eastAsia="仿宋" w:cs="仿宋"/>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2.债权人与债权人，债权人与债务人相互串通虚构、重复申报债权或扰乱债权申报秩序的，除应承担相应的法律责任外，对其申报的债权按无效债权处置。给临时管理人或他人造成损失的，责任人承诺无条件承担全部损失。</w:t>
      </w:r>
    </w:p>
    <w:p w14:paraId="1204F773">
      <w:pPr>
        <w:pStyle w:val="7"/>
        <w:widowControl/>
        <w:spacing w:beforeAutospacing="0" w:afterAutospacing="0" w:line="360" w:lineRule="auto"/>
        <w:ind w:firstLine="560" w:firstLineChars="200"/>
        <w:jc w:val="both"/>
        <w:rPr>
          <w:rFonts w:ascii="仿宋" w:hAnsi="仿宋" w:eastAsia="仿宋" w:cs="仿宋"/>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3.根据《企业破产法》及相关法律规定，其他违法处理事项及处理后果。</w:t>
      </w:r>
    </w:p>
    <w:p w14:paraId="158C704C">
      <w:pPr>
        <w:pStyle w:val="7"/>
        <w:widowControl/>
        <w:spacing w:beforeAutospacing="0" w:afterAutospacing="0" w:line="360" w:lineRule="auto"/>
        <w:ind w:firstLine="560" w:firstLineChars="200"/>
        <w:jc w:val="both"/>
        <w:rPr>
          <w:rFonts w:ascii="仿宋" w:hAnsi="仿宋" w:eastAsia="仿宋" w:cs="仿宋"/>
          <w:color w:val="0D0D0D" w:themeColor="text1" w:themeTint="F2"/>
          <w:sz w:val="28"/>
          <w:szCs w:val="28"/>
          <w14:textFill>
            <w14:solidFill>
              <w14:schemeClr w14:val="tx1">
                <w14:lumMod w14:val="95000"/>
                <w14:lumOff w14:val="5000"/>
              </w14:schemeClr>
            </w14:solidFill>
          </w14:textFill>
        </w:rPr>
      </w:pPr>
    </w:p>
    <w:p w14:paraId="608FCB58">
      <w:pPr>
        <w:pStyle w:val="7"/>
        <w:widowControl/>
        <w:spacing w:beforeAutospacing="0" w:afterAutospacing="0" w:line="360" w:lineRule="auto"/>
        <w:ind w:firstLine="560" w:firstLineChars="200"/>
        <w:jc w:val="both"/>
        <w:rPr>
          <w:rFonts w:ascii="仿宋" w:hAnsi="仿宋" w:eastAsia="仿宋" w:cs="仿宋"/>
          <w:color w:val="0D0D0D" w:themeColor="text1" w:themeTint="F2"/>
          <w:sz w:val="28"/>
          <w:szCs w:val="28"/>
          <w14:textFill>
            <w14:solidFill>
              <w14:schemeClr w14:val="tx1">
                <w14:lumMod w14:val="95000"/>
                <w14:lumOff w14:val="5000"/>
              </w14:schemeClr>
            </w14:solidFill>
          </w14:textFill>
        </w:rPr>
      </w:pPr>
    </w:p>
    <w:p w14:paraId="473A2736">
      <w:pPr>
        <w:pStyle w:val="7"/>
        <w:widowControl/>
        <w:spacing w:beforeAutospacing="0" w:afterAutospacing="0" w:line="360" w:lineRule="auto"/>
        <w:ind w:firstLine="560" w:firstLineChars="200"/>
        <w:jc w:val="right"/>
        <w:rPr>
          <w:rFonts w:ascii="仿宋" w:hAnsi="仿宋" w:eastAsia="仿宋" w:cs="仿宋"/>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lang w:eastAsia="zh-CN"/>
          <w14:textFill>
            <w14:solidFill>
              <w14:schemeClr w14:val="tx1">
                <w14:lumMod w14:val="95000"/>
                <w14:lumOff w14:val="5000"/>
              </w14:schemeClr>
            </w14:solidFill>
          </w14:textFill>
        </w:rPr>
        <w:t>贵阳摩码拓展置业有限公司</w:t>
      </w: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临时管理人</w:t>
      </w:r>
    </w:p>
    <w:p w14:paraId="6850F485">
      <w:pPr>
        <w:pStyle w:val="13"/>
        <w:spacing w:line="360" w:lineRule="auto"/>
        <w:jc w:val="right"/>
        <w:rPr>
          <w:rFonts w:ascii="仿宋" w:hAnsi="仿宋" w:eastAsia="仿宋" w:cs="仿宋"/>
          <w:color w:val="0D0D0D" w:themeColor="text1" w:themeTint="F2"/>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二〇二</w:t>
      </w:r>
      <w:r>
        <w:rPr>
          <w:rFonts w:hint="eastAsia" w:ascii="仿宋" w:hAnsi="仿宋" w:eastAsia="仿宋" w:cs="仿宋"/>
          <w:color w:val="0D0D0D" w:themeColor="text1" w:themeTint="F2"/>
          <w:kern w:val="0"/>
          <w:sz w:val="28"/>
          <w:szCs w:val="28"/>
          <w:lang w:val="en-US" w:eastAsia="zh-CN" w:bidi="ar"/>
          <w14:textFill>
            <w14:solidFill>
              <w14:schemeClr w14:val="tx1">
                <w14:lumMod w14:val="95000"/>
                <w14:lumOff w14:val="5000"/>
              </w14:schemeClr>
            </w14:solidFill>
          </w14:textFill>
        </w:rPr>
        <w:t>四</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年</w:t>
      </w:r>
      <w:r>
        <w:rPr>
          <w:rFonts w:hint="eastAsia" w:ascii="仿宋" w:hAnsi="仿宋" w:eastAsia="仿宋" w:cs="仿宋"/>
          <w:color w:val="0D0D0D" w:themeColor="text1" w:themeTint="F2"/>
          <w:kern w:val="0"/>
          <w:sz w:val="28"/>
          <w:szCs w:val="28"/>
          <w:lang w:val="en-US" w:eastAsia="zh-CN" w:bidi="ar"/>
          <w14:textFill>
            <w14:solidFill>
              <w14:schemeClr w14:val="tx1">
                <w14:lumMod w14:val="95000"/>
                <w14:lumOff w14:val="5000"/>
              </w14:schemeClr>
            </w14:solidFill>
          </w14:textFill>
        </w:rPr>
        <w:t>八</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月</w:t>
      </w:r>
      <w:r>
        <w:rPr>
          <w:rFonts w:hint="eastAsia" w:ascii="仿宋" w:hAnsi="仿宋" w:eastAsia="仿宋" w:cs="仿宋"/>
          <w:color w:val="0D0D0D" w:themeColor="text1" w:themeTint="F2"/>
          <w:kern w:val="0"/>
          <w:sz w:val="28"/>
          <w:szCs w:val="28"/>
          <w:lang w:val="en-US" w:eastAsia="zh-CN" w:bidi="ar"/>
          <w14:textFill>
            <w14:solidFill>
              <w14:schemeClr w14:val="tx1">
                <w14:lumMod w14:val="95000"/>
                <w14:lumOff w14:val="5000"/>
              </w14:schemeClr>
            </w14:solidFill>
          </w14:textFill>
        </w:rPr>
        <w:t>二十</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日</w:t>
      </w:r>
    </w:p>
    <w:p w14:paraId="2F378D77">
      <w:pPr>
        <w:pStyle w:val="13"/>
        <w:spacing w:line="360" w:lineRule="auto"/>
        <w:jc w:val="right"/>
        <w:rPr>
          <w:rFonts w:ascii="仿宋" w:hAnsi="仿宋" w:eastAsia="仿宋" w:cs="仿宋"/>
          <w:color w:val="0D0D0D" w:themeColor="text1" w:themeTint="F2"/>
          <w14:textFill>
            <w14:solidFill>
              <w14:schemeClr w14:val="tx1">
                <w14:lumMod w14:val="95000"/>
                <w14:lumOff w14:val="5000"/>
              </w14:schemeClr>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EF" w:usb1="C0007841" w:usb2="00000009" w:usb3="00000000" w:csb0="400001FF" w:csb1="FFFF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Wingdings 2">
    <w:panose1 w:val="05020102010507070707"/>
    <w:charset w:val="00"/>
    <w:family w:val="decorative"/>
    <w:pitch w:val="default"/>
    <w:sig w:usb0="00000000" w:usb1="00000000" w:usb2="00000000" w:usb3="00000000" w:csb0="80000000"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C65D6E">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E54023"/>
    <w:multiLevelType w:val="multilevel"/>
    <w:tmpl w:val="18E54023"/>
    <w:lvl w:ilvl="0" w:tentative="0">
      <w:start w:val="1"/>
      <w:numFmt w:val="decimal"/>
      <w:suff w:val="nothing"/>
      <w:lvlText w:val="%1．"/>
      <w:lvlJc w:val="left"/>
      <w:pPr>
        <w:ind w:left="0" w:firstLine="4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3OTcyOWI0MGMzODA0MGYzODhhZDUzNGY1Y2UxYjQifQ=="/>
  </w:docVars>
  <w:rsids>
    <w:rsidRoot w:val="724C282E"/>
    <w:rsid w:val="00305CE7"/>
    <w:rsid w:val="004B186C"/>
    <w:rsid w:val="005B5ADF"/>
    <w:rsid w:val="005C6ADC"/>
    <w:rsid w:val="00734EE3"/>
    <w:rsid w:val="0084405E"/>
    <w:rsid w:val="00B3530D"/>
    <w:rsid w:val="00DA1116"/>
    <w:rsid w:val="00FE5DE6"/>
    <w:rsid w:val="00FF10CC"/>
    <w:rsid w:val="02075FBB"/>
    <w:rsid w:val="0224362A"/>
    <w:rsid w:val="02810A7C"/>
    <w:rsid w:val="02A91D81"/>
    <w:rsid w:val="02CB619B"/>
    <w:rsid w:val="0341645D"/>
    <w:rsid w:val="035D3297"/>
    <w:rsid w:val="036F2FCB"/>
    <w:rsid w:val="03963644"/>
    <w:rsid w:val="03B44E81"/>
    <w:rsid w:val="048A7EC8"/>
    <w:rsid w:val="04934A97"/>
    <w:rsid w:val="051C748B"/>
    <w:rsid w:val="05453FE3"/>
    <w:rsid w:val="05677C39"/>
    <w:rsid w:val="05E02825"/>
    <w:rsid w:val="061B11E8"/>
    <w:rsid w:val="064061DE"/>
    <w:rsid w:val="064578CD"/>
    <w:rsid w:val="065763F9"/>
    <w:rsid w:val="06783F44"/>
    <w:rsid w:val="069D7E4F"/>
    <w:rsid w:val="069F5975"/>
    <w:rsid w:val="06DB29FA"/>
    <w:rsid w:val="073065CD"/>
    <w:rsid w:val="07726BE5"/>
    <w:rsid w:val="07837045"/>
    <w:rsid w:val="08031F33"/>
    <w:rsid w:val="081B54CF"/>
    <w:rsid w:val="08670714"/>
    <w:rsid w:val="0885462E"/>
    <w:rsid w:val="08CE42EF"/>
    <w:rsid w:val="08FD2E27"/>
    <w:rsid w:val="090B10A0"/>
    <w:rsid w:val="09412D13"/>
    <w:rsid w:val="0982630E"/>
    <w:rsid w:val="098552F6"/>
    <w:rsid w:val="0A641FD4"/>
    <w:rsid w:val="0AC260D6"/>
    <w:rsid w:val="0AE147AE"/>
    <w:rsid w:val="0B51317F"/>
    <w:rsid w:val="0B5F56D3"/>
    <w:rsid w:val="0B9C2483"/>
    <w:rsid w:val="0BA92DF2"/>
    <w:rsid w:val="0BBF0360"/>
    <w:rsid w:val="0C474AE5"/>
    <w:rsid w:val="0C692CAD"/>
    <w:rsid w:val="0D313433"/>
    <w:rsid w:val="0DC62D8A"/>
    <w:rsid w:val="0E3525CE"/>
    <w:rsid w:val="0E975183"/>
    <w:rsid w:val="0FA1450C"/>
    <w:rsid w:val="0FAB7138"/>
    <w:rsid w:val="0FAD1A43"/>
    <w:rsid w:val="0FB51D65"/>
    <w:rsid w:val="0FC71A98"/>
    <w:rsid w:val="0FC927DE"/>
    <w:rsid w:val="0FE443F8"/>
    <w:rsid w:val="10F1574D"/>
    <w:rsid w:val="10F361C8"/>
    <w:rsid w:val="10F72089"/>
    <w:rsid w:val="11164A85"/>
    <w:rsid w:val="119B0142"/>
    <w:rsid w:val="11D84952"/>
    <w:rsid w:val="129A515A"/>
    <w:rsid w:val="12C81DAF"/>
    <w:rsid w:val="130F79DE"/>
    <w:rsid w:val="13451098"/>
    <w:rsid w:val="136469D8"/>
    <w:rsid w:val="13AB6E65"/>
    <w:rsid w:val="13E40E6B"/>
    <w:rsid w:val="14005579"/>
    <w:rsid w:val="148E0DD7"/>
    <w:rsid w:val="149208C7"/>
    <w:rsid w:val="149315EC"/>
    <w:rsid w:val="149E726C"/>
    <w:rsid w:val="14AD5701"/>
    <w:rsid w:val="14B561ED"/>
    <w:rsid w:val="14D42C8D"/>
    <w:rsid w:val="14D66AE3"/>
    <w:rsid w:val="14F11A91"/>
    <w:rsid w:val="15B14D7D"/>
    <w:rsid w:val="162D4D4B"/>
    <w:rsid w:val="1638724C"/>
    <w:rsid w:val="165969E3"/>
    <w:rsid w:val="167A7865"/>
    <w:rsid w:val="169703CA"/>
    <w:rsid w:val="169F1079"/>
    <w:rsid w:val="170955E3"/>
    <w:rsid w:val="170E3922"/>
    <w:rsid w:val="179E7583"/>
    <w:rsid w:val="17A0779F"/>
    <w:rsid w:val="17DA766E"/>
    <w:rsid w:val="17E551B2"/>
    <w:rsid w:val="1802187C"/>
    <w:rsid w:val="182B350C"/>
    <w:rsid w:val="18A60DE5"/>
    <w:rsid w:val="19821EC8"/>
    <w:rsid w:val="19EF437E"/>
    <w:rsid w:val="1A5B6C41"/>
    <w:rsid w:val="1A644AB4"/>
    <w:rsid w:val="1AA80E44"/>
    <w:rsid w:val="1AE17EB2"/>
    <w:rsid w:val="1B1D2A6D"/>
    <w:rsid w:val="1BA62EAA"/>
    <w:rsid w:val="1BA809D0"/>
    <w:rsid w:val="1BE614F8"/>
    <w:rsid w:val="1C2A3ADB"/>
    <w:rsid w:val="1CCB2BC8"/>
    <w:rsid w:val="1CDE3150"/>
    <w:rsid w:val="1D792624"/>
    <w:rsid w:val="1D89659D"/>
    <w:rsid w:val="1DFC3255"/>
    <w:rsid w:val="1E7159F1"/>
    <w:rsid w:val="1E801CF4"/>
    <w:rsid w:val="1EB8717C"/>
    <w:rsid w:val="1ECC4C4C"/>
    <w:rsid w:val="1EDA0675"/>
    <w:rsid w:val="1F51312D"/>
    <w:rsid w:val="1F6B68E4"/>
    <w:rsid w:val="1FDE70B6"/>
    <w:rsid w:val="20056F90"/>
    <w:rsid w:val="200F7270"/>
    <w:rsid w:val="202922A0"/>
    <w:rsid w:val="20315438"/>
    <w:rsid w:val="2059498F"/>
    <w:rsid w:val="206C021E"/>
    <w:rsid w:val="209B0B03"/>
    <w:rsid w:val="21154D5A"/>
    <w:rsid w:val="214473ED"/>
    <w:rsid w:val="21921F06"/>
    <w:rsid w:val="21CF4F08"/>
    <w:rsid w:val="224A27E1"/>
    <w:rsid w:val="22EB3FC4"/>
    <w:rsid w:val="2305495A"/>
    <w:rsid w:val="234611FA"/>
    <w:rsid w:val="238D75A2"/>
    <w:rsid w:val="239D1036"/>
    <w:rsid w:val="23A3664D"/>
    <w:rsid w:val="23A979DB"/>
    <w:rsid w:val="23BE24C0"/>
    <w:rsid w:val="23C2284B"/>
    <w:rsid w:val="24042E63"/>
    <w:rsid w:val="24293C21"/>
    <w:rsid w:val="2483647E"/>
    <w:rsid w:val="24C148B0"/>
    <w:rsid w:val="25714529"/>
    <w:rsid w:val="25733DFD"/>
    <w:rsid w:val="25781413"/>
    <w:rsid w:val="25B508B9"/>
    <w:rsid w:val="25DF76E4"/>
    <w:rsid w:val="25EF71AF"/>
    <w:rsid w:val="25F211C5"/>
    <w:rsid w:val="25F66445"/>
    <w:rsid w:val="262275D1"/>
    <w:rsid w:val="26395046"/>
    <w:rsid w:val="26CF59AB"/>
    <w:rsid w:val="27084A19"/>
    <w:rsid w:val="27160EE4"/>
    <w:rsid w:val="27427F2B"/>
    <w:rsid w:val="27A57585"/>
    <w:rsid w:val="27E62FAC"/>
    <w:rsid w:val="27F76F67"/>
    <w:rsid w:val="28213FE4"/>
    <w:rsid w:val="28AF339E"/>
    <w:rsid w:val="28F60FCD"/>
    <w:rsid w:val="28FA1865"/>
    <w:rsid w:val="290F3A61"/>
    <w:rsid w:val="2A1D6A2D"/>
    <w:rsid w:val="2A7209CE"/>
    <w:rsid w:val="2AC60E73"/>
    <w:rsid w:val="2AD27817"/>
    <w:rsid w:val="2AD9185D"/>
    <w:rsid w:val="2ADE61BC"/>
    <w:rsid w:val="2B08148B"/>
    <w:rsid w:val="2B1E0CAF"/>
    <w:rsid w:val="2B465B0F"/>
    <w:rsid w:val="2BFB96D3"/>
    <w:rsid w:val="2C1A1476"/>
    <w:rsid w:val="2C1E25F3"/>
    <w:rsid w:val="2C884632"/>
    <w:rsid w:val="2CEF2903"/>
    <w:rsid w:val="2CFF16E5"/>
    <w:rsid w:val="2D2A393B"/>
    <w:rsid w:val="2DC55411"/>
    <w:rsid w:val="2DE9331B"/>
    <w:rsid w:val="2E0F48DF"/>
    <w:rsid w:val="2E17675C"/>
    <w:rsid w:val="2E1A29BB"/>
    <w:rsid w:val="2E8F3105"/>
    <w:rsid w:val="2F1819BF"/>
    <w:rsid w:val="2F4405B8"/>
    <w:rsid w:val="2F9A15D9"/>
    <w:rsid w:val="30B07949"/>
    <w:rsid w:val="30C57B47"/>
    <w:rsid w:val="31486C9B"/>
    <w:rsid w:val="31C559E0"/>
    <w:rsid w:val="31F75DB5"/>
    <w:rsid w:val="320C1861"/>
    <w:rsid w:val="328A09D8"/>
    <w:rsid w:val="32DC7485"/>
    <w:rsid w:val="33523A3E"/>
    <w:rsid w:val="335C05C6"/>
    <w:rsid w:val="335E6AE9"/>
    <w:rsid w:val="33685F3D"/>
    <w:rsid w:val="339F02AA"/>
    <w:rsid w:val="33A53D1B"/>
    <w:rsid w:val="34056568"/>
    <w:rsid w:val="34254E5C"/>
    <w:rsid w:val="343223CE"/>
    <w:rsid w:val="345B4E5B"/>
    <w:rsid w:val="349E076A"/>
    <w:rsid w:val="352C3FC8"/>
    <w:rsid w:val="35ED10F0"/>
    <w:rsid w:val="36363350"/>
    <w:rsid w:val="363650FE"/>
    <w:rsid w:val="36484E32"/>
    <w:rsid w:val="36FF9A7F"/>
    <w:rsid w:val="37054AD1"/>
    <w:rsid w:val="370E607B"/>
    <w:rsid w:val="37202DCE"/>
    <w:rsid w:val="37E1109A"/>
    <w:rsid w:val="38237904"/>
    <w:rsid w:val="384855BD"/>
    <w:rsid w:val="38530FD3"/>
    <w:rsid w:val="38997BC6"/>
    <w:rsid w:val="38A30A45"/>
    <w:rsid w:val="38F512A1"/>
    <w:rsid w:val="392A6A70"/>
    <w:rsid w:val="39BD1693"/>
    <w:rsid w:val="39C8164D"/>
    <w:rsid w:val="3A0379ED"/>
    <w:rsid w:val="3A4304E7"/>
    <w:rsid w:val="3A467BD9"/>
    <w:rsid w:val="3A9E3272"/>
    <w:rsid w:val="3AA30888"/>
    <w:rsid w:val="3ABC7B9C"/>
    <w:rsid w:val="3AC52EF5"/>
    <w:rsid w:val="3AD273C0"/>
    <w:rsid w:val="3B0F5D91"/>
    <w:rsid w:val="3B9F3746"/>
    <w:rsid w:val="3BDB4052"/>
    <w:rsid w:val="3BE01225"/>
    <w:rsid w:val="3C4E0CC8"/>
    <w:rsid w:val="3C7249B6"/>
    <w:rsid w:val="3CB44FCF"/>
    <w:rsid w:val="3CE969B3"/>
    <w:rsid w:val="3CEC416C"/>
    <w:rsid w:val="3D2D6B2F"/>
    <w:rsid w:val="3D514BCA"/>
    <w:rsid w:val="3D5E4F3B"/>
    <w:rsid w:val="3D785FFC"/>
    <w:rsid w:val="3DFA1107"/>
    <w:rsid w:val="3E1026D9"/>
    <w:rsid w:val="3EB63280"/>
    <w:rsid w:val="3ED951C1"/>
    <w:rsid w:val="3F964E60"/>
    <w:rsid w:val="3FB41789"/>
    <w:rsid w:val="3FED2A64"/>
    <w:rsid w:val="3FFF9BCF"/>
    <w:rsid w:val="400973E0"/>
    <w:rsid w:val="40931934"/>
    <w:rsid w:val="40BC6B48"/>
    <w:rsid w:val="40CF23D7"/>
    <w:rsid w:val="40F57964"/>
    <w:rsid w:val="41067DC3"/>
    <w:rsid w:val="41151E7C"/>
    <w:rsid w:val="41847666"/>
    <w:rsid w:val="426A3716"/>
    <w:rsid w:val="429A3C78"/>
    <w:rsid w:val="42A72EE0"/>
    <w:rsid w:val="42BD0ADD"/>
    <w:rsid w:val="42D812EB"/>
    <w:rsid w:val="42DE0FF8"/>
    <w:rsid w:val="42FA49DA"/>
    <w:rsid w:val="43AF64F0"/>
    <w:rsid w:val="43ED0DC6"/>
    <w:rsid w:val="44112E01"/>
    <w:rsid w:val="44B55D88"/>
    <w:rsid w:val="44C13ED9"/>
    <w:rsid w:val="44DE52DF"/>
    <w:rsid w:val="45027F52"/>
    <w:rsid w:val="451A208F"/>
    <w:rsid w:val="46144D30"/>
    <w:rsid w:val="462C207A"/>
    <w:rsid w:val="463D6035"/>
    <w:rsid w:val="46821C9A"/>
    <w:rsid w:val="46B470E2"/>
    <w:rsid w:val="46B856BC"/>
    <w:rsid w:val="46C6427C"/>
    <w:rsid w:val="47EB9764"/>
    <w:rsid w:val="47ED3A8B"/>
    <w:rsid w:val="482374AD"/>
    <w:rsid w:val="484E4529"/>
    <w:rsid w:val="49405CED"/>
    <w:rsid w:val="49523BA5"/>
    <w:rsid w:val="49E8450A"/>
    <w:rsid w:val="4A0F5E23"/>
    <w:rsid w:val="4A3459A1"/>
    <w:rsid w:val="4A3A3DDE"/>
    <w:rsid w:val="4A7B5738"/>
    <w:rsid w:val="4AF863F7"/>
    <w:rsid w:val="4B2E419E"/>
    <w:rsid w:val="4B9009B5"/>
    <w:rsid w:val="4C365A00"/>
    <w:rsid w:val="4C5D34BF"/>
    <w:rsid w:val="4C7B3413"/>
    <w:rsid w:val="4CCA7EF7"/>
    <w:rsid w:val="4CF3569F"/>
    <w:rsid w:val="4D10603D"/>
    <w:rsid w:val="4D1E3CE7"/>
    <w:rsid w:val="4D227D33"/>
    <w:rsid w:val="4D24457B"/>
    <w:rsid w:val="4D45551D"/>
    <w:rsid w:val="4D493511"/>
    <w:rsid w:val="4D9F75D5"/>
    <w:rsid w:val="4DA10051"/>
    <w:rsid w:val="4DC25073"/>
    <w:rsid w:val="4E9B5FEF"/>
    <w:rsid w:val="4EEC684A"/>
    <w:rsid w:val="4F4421E2"/>
    <w:rsid w:val="4F69570D"/>
    <w:rsid w:val="4F8847C5"/>
    <w:rsid w:val="4FB37368"/>
    <w:rsid w:val="522A501F"/>
    <w:rsid w:val="5266048A"/>
    <w:rsid w:val="52A5743C"/>
    <w:rsid w:val="52CD0741"/>
    <w:rsid w:val="5311687F"/>
    <w:rsid w:val="53135385"/>
    <w:rsid w:val="53481693"/>
    <w:rsid w:val="535844AE"/>
    <w:rsid w:val="536270DB"/>
    <w:rsid w:val="536F229E"/>
    <w:rsid w:val="539B083F"/>
    <w:rsid w:val="540B1521"/>
    <w:rsid w:val="540E2DBF"/>
    <w:rsid w:val="54123E2A"/>
    <w:rsid w:val="542919A7"/>
    <w:rsid w:val="54521AE9"/>
    <w:rsid w:val="54B90F7D"/>
    <w:rsid w:val="54F309DA"/>
    <w:rsid w:val="553703C2"/>
    <w:rsid w:val="55853555"/>
    <w:rsid w:val="55E738C7"/>
    <w:rsid w:val="55FC5E1B"/>
    <w:rsid w:val="55FD531E"/>
    <w:rsid w:val="55FF53A3"/>
    <w:rsid w:val="56091A90"/>
    <w:rsid w:val="560E354A"/>
    <w:rsid w:val="562763BA"/>
    <w:rsid w:val="573B036F"/>
    <w:rsid w:val="57AC301B"/>
    <w:rsid w:val="57E76159"/>
    <w:rsid w:val="587B479B"/>
    <w:rsid w:val="58C148A4"/>
    <w:rsid w:val="58CA38E4"/>
    <w:rsid w:val="59843473"/>
    <w:rsid w:val="59861649"/>
    <w:rsid w:val="598B7F01"/>
    <w:rsid w:val="59B7452C"/>
    <w:rsid w:val="5A932270"/>
    <w:rsid w:val="5B4A6DD2"/>
    <w:rsid w:val="5B4F263B"/>
    <w:rsid w:val="5BA6155E"/>
    <w:rsid w:val="5CEE378D"/>
    <w:rsid w:val="5D5932FD"/>
    <w:rsid w:val="5D9E1657"/>
    <w:rsid w:val="5DF70D68"/>
    <w:rsid w:val="5DFF7991"/>
    <w:rsid w:val="5E0E058B"/>
    <w:rsid w:val="5E4A0E97"/>
    <w:rsid w:val="5E923F3C"/>
    <w:rsid w:val="5EAE7096"/>
    <w:rsid w:val="5ECC7AFE"/>
    <w:rsid w:val="5F245B8C"/>
    <w:rsid w:val="5F41229A"/>
    <w:rsid w:val="5F871F7B"/>
    <w:rsid w:val="5FEBD48B"/>
    <w:rsid w:val="601856F1"/>
    <w:rsid w:val="60430F28"/>
    <w:rsid w:val="60966616"/>
    <w:rsid w:val="60A01243"/>
    <w:rsid w:val="60AF6933"/>
    <w:rsid w:val="60E2185B"/>
    <w:rsid w:val="61243C22"/>
    <w:rsid w:val="616B7AA3"/>
    <w:rsid w:val="619C4100"/>
    <w:rsid w:val="61A61348"/>
    <w:rsid w:val="61D07906"/>
    <w:rsid w:val="61D70C94"/>
    <w:rsid w:val="621C6FEF"/>
    <w:rsid w:val="62483940"/>
    <w:rsid w:val="626F35C2"/>
    <w:rsid w:val="62A80882"/>
    <w:rsid w:val="63807109"/>
    <w:rsid w:val="638E5891"/>
    <w:rsid w:val="6390559E"/>
    <w:rsid w:val="639332E1"/>
    <w:rsid w:val="644A1BF1"/>
    <w:rsid w:val="646A4041"/>
    <w:rsid w:val="64740A1C"/>
    <w:rsid w:val="64BA03AB"/>
    <w:rsid w:val="651E4E2C"/>
    <w:rsid w:val="654A5C21"/>
    <w:rsid w:val="65573599"/>
    <w:rsid w:val="6570614C"/>
    <w:rsid w:val="658B0384"/>
    <w:rsid w:val="666F6B5A"/>
    <w:rsid w:val="672A3F5C"/>
    <w:rsid w:val="673B7F17"/>
    <w:rsid w:val="68D93544"/>
    <w:rsid w:val="690E58E3"/>
    <w:rsid w:val="692F585A"/>
    <w:rsid w:val="69743C3C"/>
    <w:rsid w:val="6988681C"/>
    <w:rsid w:val="69923610"/>
    <w:rsid w:val="69BD10B7"/>
    <w:rsid w:val="69C72314"/>
    <w:rsid w:val="6A7A2B04"/>
    <w:rsid w:val="6AA87672"/>
    <w:rsid w:val="6AEF34F2"/>
    <w:rsid w:val="6B1747F7"/>
    <w:rsid w:val="6B182A49"/>
    <w:rsid w:val="6B3F2BB1"/>
    <w:rsid w:val="6B5E5F82"/>
    <w:rsid w:val="6B96396E"/>
    <w:rsid w:val="6BBF2EC5"/>
    <w:rsid w:val="6C9854C4"/>
    <w:rsid w:val="6D12171A"/>
    <w:rsid w:val="6DFF3A4C"/>
    <w:rsid w:val="6E0E5B84"/>
    <w:rsid w:val="6E1119D2"/>
    <w:rsid w:val="6E3F757F"/>
    <w:rsid w:val="6EFE1F56"/>
    <w:rsid w:val="6F176B74"/>
    <w:rsid w:val="6F377216"/>
    <w:rsid w:val="6F426800"/>
    <w:rsid w:val="6F4F27B2"/>
    <w:rsid w:val="6FA128E1"/>
    <w:rsid w:val="6FF9096F"/>
    <w:rsid w:val="6FFD220E"/>
    <w:rsid w:val="703B4911"/>
    <w:rsid w:val="70866779"/>
    <w:rsid w:val="70A1528F"/>
    <w:rsid w:val="70F25AEA"/>
    <w:rsid w:val="715C2F64"/>
    <w:rsid w:val="71C83BC8"/>
    <w:rsid w:val="71FB3C61"/>
    <w:rsid w:val="722B15B2"/>
    <w:rsid w:val="724C282E"/>
    <w:rsid w:val="72676064"/>
    <w:rsid w:val="728B1D53"/>
    <w:rsid w:val="74510D7A"/>
    <w:rsid w:val="74AE1D28"/>
    <w:rsid w:val="74B60BDD"/>
    <w:rsid w:val="74CC0400"/>
    <w:rsid w:val="74CE23CA"/>
    <w:rsid w:val="74E0438D"/>
    <w:rsid w:val="751A5610"/>
    <w:rsid w:val="754D1541"/>
    <w:rsid w:val="75A45336"/>
    <w:rsid w:val="75C335B1"/>
    <w:rsid w:val="75CB4B5C"/>
    <w:rsid w:val="76AE4262"/>
    <w:rsid w:val="76B11CBC"/>
    <w:rsid w:val="76C6687F"/>
    <w:rsid w:val="76D0242A"/>
    <w:rsid w:val="76DA32A9"/>
    <w:rsid w:val="76E9529A"/>
    <w:rsid w:val="76F31C74"/>
    <w:rsid w:val="772C5186"/>
    <w:rsid w:val="77B554DF"/>
    <w:rsid w:val="786C7F30"/>
    <w:rsid w:val="787768D5"/>
    <w:rsid w:val="78AD0549"/>
    <w:rsid w:val="78CC7130"/>
    <w:rsid w:val="79142376"/>
    <w:rsid w:val="79314CD6"/>
    <w:rsid w:val="797846B3"/>
    <w:rsid w:val="79F93A46"/>
    <w:rsid w:val="79FC52E4"/>
    <w:rsid w:val="7A777060"/>
    <w:rsid w:val="7AFB37ED"/>
    <w:rsid w:val="7AFE508C"/>
    <w:rsid w:val="7B0703E4"/>
    <w:rsid w:val="7B4D01D8"/>
    <w:rsid w:val="7B811F45"/>
    <w:rsid w:val="7BEC3136"/>
    <w:rsid w:val="7C0B3F04"/>
    <w:rsid w:val="7CB65C1E"/>
    <w:rsid w:val="7D16490F"/>
    <w:rsid w:val="7D627B54"/>
    <w:rsid w:val="7D6B1DF9"/>
    <w:rsid w:val="7D9912F0"/>
    <w:rsid w:val="7DCE51E9"/>
    <w:rsid w:val="7DDD50B3"/>
    <w:rsid w:val="7E0724A9"/>
    <w:rsid w:val="7E143AC6"/>
    <w:rsid w:val="7EDC446E"/>
    <w:rsid w:val="7EF173E1"/>
    <w:rsid w:val="7F1F91F1"/>
    <w:rsid w:val="7F313C82"/>
    <w:rsid w:val="7F5B0CFF"/>
    <w:rsid w:val="7FE25389"/>
    <w:rsid w:val="A6BF894F"/>
    <w:rsid w:val="CFFDA164"/>
    <w:rsid w:val="D67FDA92"/>
    <w:rsid w:val="DFB2C096"/>
    <w:rsid w:val="E3F631F9"/>
    <w:rsid w:val="E5F73F78"/>
    <w:rsid w:val="F7F45A08"/>
    <w:rsid w:val="F9A742E5"/>
    <w:rsid w:val="FCBFA23F"/>
    <w:rsid w:val="FF3E07F7"/>
    <w:rsid w:val="FFB31977"/>
    <w:rsid w:val="FFE89A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spacing w:after="240" w:line="480" w:lineRule="auto"/>
      <w:jc w:val="center"/>
      <w:outlineLvl w:val="0"/>
    </w:pPr>
    <w:rPr>
      <w:rFonts w:eastAsia="宋体"/>
      <w:b/>
      <w:bCs/>
      <w:kern w:val="44"/>
      <w:sz w:val="44"/>
      <w:szCs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6"/>
    <w:qFormat/>
    <w:uiPriority w:val="0"/>
    <w:pPr>
      <w:jc w:val="left"/>
    </w:pPr>
  </w:style>
  <w:style w:type="paragraph" w:styleId="4">
    <w:name w:val="Balloon Text"/>
    <w:basedOn w:val="1"/>
    <w:link w:val="15"/>
    <w:qFormat/>
    <w:uiPriority w:val="0"/>
    <w:rPr>
      <w:rFonts w:ascii="宋体" w:eastAsia="宋体"/>
      <w:sz w:val="18"/>
      <w:szCs w:val="18"/>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paragraph" w:styleId="8">
    <w:name w:val="annotation subject"/>
    <w:basedOn w:val="3"/>
    <w:next w:val="3"/>
    <w:link w:val="17"/>
    <w:qFormat/>
    <w:uiPriority w:val="0"/>
    <w:rPr>
      <w:b/>
      <w:bCs/>
    </w:rPr>
  </w:style>
  <w:style w:type="character" w:styleId="11">
    <w:name w:val="Strong"/>
    <w:basedOn w:val="10"/>
    <w:qFormat/>
    <w:uiPriority w:val="0"/>
    <w:rPr>
      <w:b/>
    </w:rPr>
  </w:style>
  <w:style w:type="character" w:styleId="12">
    <w:name w:val="annotation reference"/>
    <w:basedOn w:val="10"/>
    <w:qFormat/>
    <w:uiPriority w:val="0"/>
    <w:rPr>
      <w:sz w:val="21"/>
      <w:szCs w:val="21"/>
    </w:rPr>
  </w:style>
  <w:style w:type="paragraph" w:customStyle="1" w:styleId="13">
    <w:name w:val="正文 A"/>
    <w:qFormat/>
    <w:uiPriority w:val="0"/>
    <w:pPr>
      <w:widowControl w:val="0"/>
      <w:jc w:val="both"/>
    </w:pPr>
    <w:rPr>
      <w:rFonts w:ascii="Calibri" w:hAnsi="Calibri" w:eastAsia="Calibri" w:cs="Calibri"/>
      <w:color w:val="000000"/>
      <w:kern w:val="2"/>
      <w:sz w:val="21"/>
      <w:szCs w:val="21"/>
      <w:u w:color="000000"/>
      <w:lang w:val="en-US" w:eastAsia="zh-CN" w:bidi="ar-SA"/>
    </w:rPr>
  </w:style>
  <w:style w:type="character" w:customStyle="1" w:styleId="14">
    <w:name w:val="不明显强调1"/>
    <w:basedOn w:val="10"/>
    <w:qFormat/>
    <w:uiPriority w:val="19"/>
    <w:rPr>
      <w:i/>
      <w:iCs/>
      <w:color w:val="404040" w:themeColor="text1" w:themeTint="BF"/>
      <w14:textFill>
        <w14:solidFill>
          <w14:schemeClr w14:val="tx1">
            <w14:lumMod w14:val="75000"/>
            <w14:lumOff w14:val="25000"/>
          </w14:schemeClr>
        </w14:solidFill>
      </w14:textFill>
    </w:rPr>
  </w:style>
  <w:style w:type="character" w:customStyle="1" w:styleId="15">
    <w:name w:val="批注框文本 字符"/>
    <w:basedOn w:val="10"/>
    <w:link w:val="4"/>
    <w:qFormat/>
    <w:uiPriority w:val="0"/>
    <w:rPr>
      <w:rFonts w:ascii="宋体" w:hAnsiTheme="minorHAnsi" w:cstheme="minorBidi"/>
      <w:kern w:val="2"/>
      <w:sz w:val="18"/>
      <w:szCs w:val="18"/>
    </w:rPr>
  </w:style>
  <w:style w:type="character" w:customStyle="1" w:styleId="16">
    <w:name w:val="批注文字 字符"/>
    <w:basedOn w:val="10"/>
    <w:link w:val="3"/>
    <w:qFormat/>
    <w:uiPriority w:val="0"/>
    <w:rPr>
      <w:rFonts w:asciiTheme="minorHAnsi" w:hAnsiTheme="minorHAnsi" w:eastAsiaTheme="minorEastAsia" w:cstheme="minorBidi"/>
      <w:kern w:val="2"/>
      <w:sz w:val="21"/>
      <w:szCs w:val="24"/>
    </w:rPr>
  </w:style>
  <w:style w:type="character" w:customStyle="1" w:styleId="17">
    <w:name w:val="批注主题 字符"/>
    <w:basedOn w:val="16"/>
    <w:link w:val="8"/>
    <w:qFormat/>
    <w:uiPriority w:val="0"/>
    <w:rPr>
      <w:rFonts w:asciiTheme="minorHAnsi" w:hAnsiTheme="minorHAnsi" w:eastAsiaTheme="minorEastAsia" w:cstheme="minorBidi"/>
      <w:b/>
      <w:bCs/>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1145</Words>
  <Characters>6533</Characters>
  <Lines>54</Lines>
  <Paragraphs>15</Paragraphs>
  <TotalTime>29</TotalTime>
  <ScaleCrop>false</ScaleCrop>
  <LinksUpToDate>false</LinksUpToDate>
  <CharactersWithSpaces>7663</CharactersWithSpaces>
  <Application>WPS Office_6.10.1.8873_F1E327BC-269C-435d-A152-05C5408002CA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2020-10-17T10:51:00Z</dcterms:created>
  <dc:creator>高袁秋玥</dc:creator>
  <cp:lastModifiedBy>周继光</cp:lastModifiedBy>
  <cp:lastPrinted>2022-09-01T15:40:00Z</cp:lastPrinted>
  <dcterms:modified xsi:type="dcterms:W3CDTF">2024-08-20T14:08:07Z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2052-6.10.1.8873</vt:lpwstr>
  </property>
  <property fmtid="{D5CDD505-2E9C-101B-9397-08002B2CF9AE}" pid="3" name="ICV">
    <vt:lpwstr>F2A085906F572B9B8711C466CB616786_43</vt:lpwstr>
  </property>
</Properties>
</file>