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福建省翔龙水产发展</w:t>
      </w:r>
      <w:r>
        <w:rPr>
          <w:rFonts w:hint="default"/>
          <w:b/>
          <w:bCs/>
          <w:sz w:val="32"/>
          <w:szCs w:val="32"/>
          <w:lang w:eastAsia="zh-CN"/>
        </w:rPr>
        <w:t>有限公司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破产清算案</w:t>
      </w:r>
    </w:p>
    <w:p>
      <w:pPr>
        <w:widowControl/>
        <w:shd w:val="clear" w:color="auto" w:fill="FFFFFF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债权申报登记表</w:t>
      </w:r>
    </w:p>
    <w:p>
      <w:pPr>
        <w:widowControl/>
        <w:shd w:val="clear" w:color="auto" w:fill="FFFFFF"/>
        <w:jc w:val="righ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            </w:t>
      </w:r>
      <w:r>
        <w:rPr>
          <w:rFonts w:hint="eastAsia" w:ascii="宋体" w:hAnsi="宋体" w:eastAsia="宋体" w:cs="宋体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债权申报编号【   】</w:t>
      </w:r>
    </w:p>
    <w:tbl>
      <w:tblPr>
        <w:tblStyle w:val="2"/>
        <w:tblW w:w="859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1322"/>
        <w:gridCol w:w="1463"/>
        <w:gridCol w:w="15"/>
        <w:gridCol w:w="223"/>
        <w:gridCol w:w="708"/>
        <w:gridCol w:w="713"/>
        <w:gridCol w:w="636"/>
        <w:gridCol w:w="269"/>
        <w:gridCol w:w="225"/>
        <w:gridCol w:w="851"/>
        <w:gridCol w:w="141"/>
        <w:gridCol w:w="12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申报人情况</w:t>
            </w:r>
          </w:p>
        </w:tc>
        <w:tc>
          <w:tcPr>
            <w:tcW w:w="1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申报人姓名（名称）</w:t>
            </w:r>
          </w:p>
        </w:tc>
        <w:tc>
          <w:tcPr>
            <w:tcW w:w="6468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  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法定代表人</w:t>
            </w:r>
          </w:p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/主要负责人</w:t>
            </w:r>
          </w:p>
        </w:tc>
        <w:tc>
          <w:tcPr>
            <w:tcW w:w="170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61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107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电子邮箱</w:t>
            </w:r>
          </w:p>
        </w:tc>
        <w:tc>
          <w:tcPr>
            <w:tcW w:w="1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地址</w:t>
            </w:r>
          </w:p>
        </w:tc>
        <w:tc>
          <w:tcPr>
            <w:tcW w:w="6468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开户银行</w:t>
            </w:r>
          </w:p>
        </w:tc>
        <w:tc>
          <w:tcPr>
            <w:tcW w:w="240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161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账号</w:t>
            </w:r>
          </w:p>
        </w:tc>
        <w:tc>
          <w:tcPr>
            <w:tcW w:w="244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代理人情况</w:t>
            </w:r>
          </w:p>
        </w:tc>
        <w:tc>
          <w:tcPr>
            <w:tcW w:w="1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7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6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10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电子邮箱</w:t>
            </w:r>
          </w:p>
        </w:tc>
        <w:tc>
          <w:tcPr>
            <w:tcW w:w="13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1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联系地址</w:t>
            </w:r>
          </w:p>
        </w:tc>
        <w:tc>
          <w:tcPr>
            <w:tcW w:w="6468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8590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债权详细信息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22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申报债权数额（总）</w:t>
            </w:r>
          </w:p>
        </w:tc>
        <w:tc>
          <w:tcPr>
            <w:tcW w:w="3122" w:type="dxa"/>
            <w:gridSpan w:val="5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  <w:p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￥：</w:t>
            </w:r>
            <w:r>
              <w:rPr>
                <w:rFonts w:hint="eastAsia" w:ascii="仿宋_GB2312" w:hAnsi="微软雅黑" w:eastAsia="仿宋_GB2312" w:cs="宋体"/>
                <w:kern w:val="0"/>
                <w:szCs w:val="21"/>
                <w:u w:val="single"/>
              </w:rPr>
              <w:t>                   </w:t>
            </w:r>
          </w:p>
          <w:p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大写：</w:t>
            </w:r>
            <w:r>
              <w:rPr>
                <w:rFonts w:hint="eastAsia" w:ascii="仿宋_GB2312" w:hAnsi="微软雅黑" w:eastAsia="仿宋_GB2312" w:cs="宋体"/>
                <w:kern w:val="0"/>
                <w:szCs w:val="21"/>
                <w:u w:val="single"/>
              </w:rPr>
              <w:t>                 </w:t>
            </w:r>
          </w:p>
        </w:tc>
        <w:tc>
          <w:tcPr>
            <w:tcW w:w="11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本金债权</w:t>
            </w:r>
          </w:p>
        </w:tc>
        <w:tc>
          <w:tcPr>
            <w:tcW w:w="9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利息债权</w:t>
            </w:r>
          </w:p>
        </w:tc>
        <w:tc>
          <w:tcPr>
            <w:tcW w:w="12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其他（如滞纳金、违约金等）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0" w:hRule="atLeast"/>
        </w:trPr>
        <w:tc>
          <w:tcPr>
            <w:tcW w:w="2122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3122" w:type="dxa"/>
            <w:gridSpan w:val="5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11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12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2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债权是否附条件、期限，条件、期限是否成就</w:t>
            </w:r>
          </w:p>
          <w:p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14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16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是否经人民法院、仲裁机构裁决、公证机关公证及相关文书</w:t>
            </w:r>
          </w:p>
        </w:tc>
        <w:tc>
          <w:tcPr>
            <w:tcW w:w="11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是否经强制执行、保全情况、清偿情况</w:t>
            </w:r>
          </w:p>
        </w:tc>
        <w:tc>
          <w:tcPr>
            <w:tcW w:w="12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2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债权性质（法定优先权债权、有财产担保债权、职工债权、税款债权、普通债权）</w:t>
            </w:r>
          </w:p>
        </w:tc>
        <w:tc>
          <w:tcPr>
            <w:tcW w:w="6468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7" w:hRule="atLeast"/>
        </w:trPr>
        <w:tc>
          <w:tcPr>
            <w:tcW w:w="212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担保形式、金额、担保物、担保人或其他主体代偿情况</w:t>
            </w:r>
          </w:p>
        </w:tc>
        <w:tc>
          <w:tcPr>
            <w:tcW w:w="6468" w:type="dxa"/>
            <w:gridSpan w:val="11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2122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是否有连带债务人（包括主债务人）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  <w:tc>
          <w:tcPr>
            <w:tcW w:w="22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连带债务人（主债务人）名称及代偿情况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212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基本事实</w:t>
            </w:r>
          </w:p>
        </w:tc>
        <w:tc>
          <w:tcPr>
            <w:tcW w:w="6468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（另附债权申报书详细阐述，并注明申报债权金额的计算方式）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0" w:hRule="atLeast"/>
        </w:trPr>
        <w:tc>
          <w:tcPr>
            <w:tcW w:w="212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备注</w:t>
            </w:r>
          </w:p>
        </w:tc>
        <w:tc>
          <w:tcPr>
            <w:tcW w:w="6468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1.管理人接受债权申报并进行登记，不代表对无效债权（包括超过诉讼时效期间债权）的重新确认；2.申报人承诺：已经全面知晓本次债权申报有关要求并保证所提供材料真实、合法、有效、完整，否则愿意承担相应法律责任。</w:t>
            </w:r>
          </w:p>
          <w:p>
            <w:pPr>
              <w:widowControl/>
              <w:jc w:val="left"/>
              <w:textAlignment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                               </w:t>
            </w:r>
          </w:p>
          <w:p>
            <w:pPr>
              <w:widowControl/>
              <w:jc w:val="right"/>
              <w:textAlignment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 </w:t>
            </w:r>
          </w:p>
        </w:tc>
      </w:tr>
    </w:tbl>
    <w:p>
      <w:pPr>
        <w:widowControl/>
        <w:shd w:val="clear" w:color="auto" w:fill="FFFFFF"/>
        <w:jc w:val="right"/>
        <w:rPr>
          <w:rFonts w:ascii="仿宋_GB2312" w:hAnsi="微软雅黑" w:eastAsia="仿宋_GB2312" w:cs="宋体"/>
          <w:kern w:val="0"/>
          <w:sz w:val="27"/>
          <w:szCs w:val="27"/>
        </w:rPr>
      </w:pPr>
    </w:p>
    <w:p>
      <w:pPr>
        <w:widowControl/>
        <w:shd w:val="clear" w:color="auto" w:fill="FFFFFF"/>
        <w:jc w:val="right"/>
        <w:rPr>
          <w:rFonts w:ascii="仿宋_GB2312" w:hAnsi="微软雅黑" w:eastAsia="仿宋_GB2312" w:cs="宋体"/>
          <w:kern w:val="0"/>
          <w:sz w:val="18"/>
          <w:szCs w:val="18"/>
        </w:rPr>
      </w:pPr>
      <w:r>
        <w:rPr>
          <w:rFonts w:hint="eastAsia" w:ascii="仿宋_GB2312" w:hAnsi="微软雅黑" w:eastAsia="仿宋_GB2312" w:cs="宋体"/>
          <w:kern w:val="0"/>
          <w:sz w:val="27"/>
          <w:szCs w:val="27"/>
        </w:rPr>
        <w:t>申报人（签名或盖章）：                    </w:t>
      </w:r>
    </w:p>
    <w:p>
      <w:pPr>
        <w:widowControl/>
        <w:shd w:val="clear" w:color="auto" w:fill="FFFFFF"/>
        <w:ind w:firstLine="240"/>
        <w:jc w:val="right"/>
        <w:rPr>
          <w:rFonts w:ascii="仿宋_GB2312" w:hAnsi="微软雅黑" w:eastAsia="仿宋_GB2312" w:cs="宋体"/>
          <w:kern w:val="0"/>
          <w:sz w:val="18"/>
          <w:szCs w:val="18"/>
        </w:rPr>
      </w:pPr>
      <w:r>
        <w:rPr>
          <w:rFonts w:hint="eastAsia" w:ascii="仿宋_GB2312" w:hAnsi="微软雅黑" w:eastAsia="仿宋_GB2312" w:cs="宋体"/>
          <w:kern w:val="0"/>
          <w:sz w:val="27"/>
          <w:szCs w:val="27"/>
        </w:rPr>
        <w:t>申报日期：        年     月   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3NmIwMmJlZDRhZmU2YzhhZjc0MzNlOGI2MTY3NzQifQ=="/>
  </w:docVars>
  <w:rsids>
    <w:rsidRoot w:val="00B27BB8"/>
    <w:rsid w:val="0022419F"/>
    <w:rsid w:val="002F3B1E"/>
    <w:rsid w:val="00335AC2"/>
    <w:rsid w:val="003C1226"/>
    <w:rsid w:val="0045728F"/>
    <w:rsid w:val="00641EA3"/>
    <w:rsid w:val="0071796F"/>
    <w:rsid w:val="00B27BB8"/>
    <w:rsid w:val="00BB61C4"/>
    <w:rsid w:val="00D9104F"/>
    <w:rsid w:val="00E27069"/>
    <w:rsid w:val="00E602FC"/>
    <w:rsid w:val="00F9413A"/>
    <w:rsid w:val="3DDD6F64"/>
    <w:rsid w:val="43331001"/>
    <w:rsid w:val="46700692"/>
    <w:rsid w:val="51073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437</Words>
  <Characters>439</Characters>
  <Lines>4</Lines>
  <Paragraphs>1</Paragraphs>
  <TotalTime>0</TotalTime>
  <ScaleCrop>false</ScaleCrop>
  <LinksUpToDate>false</LinksUpToDate>
  <CharactersWithSpaces>588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2022-08-31T09:59:00Z</dcterms:created>
  <dc:creator>Shinelon</dc:creator>
  <cp:lastModifiedBy>大門乾</cp:lastModifiedBy>
  <dcterms:modified xsi:type="dcterms:W3CDTF">2024-06-29T08:42:40Z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5D2D5748B4C047EB8F2DEB3C3EB430DA_12</vt:lpwstr>
  </property>
</Properties>
</file>