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FB73C">
      <w:pPr>
        <w:bidi w:val="0"/>
        <w:jc w:val="left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bookmarkStart w:id="0" w:name="_Toc37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附件3:债权申报登记表</w:t>
      </w:r>
      <w:bookmarkEnd w:id="0"/>
    </w:p>
    <w:p w14:paraId="04DB0768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债权申报登记表</w:t>
      </w:r>
    </w:p>
    <w:p w14:paraId="5A544ED4">
      <w:pPr>
        <w:bidi w:val="0"/>
        <w:jc w:val="righ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情权申报编号【  】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222"/>
        <w:gridCol w:w="1078"/>
        <w:gridCol w:w="368"/>
        <w:gridCol w:w="463"/>
        <w:gridCol w:w="641"/>
        <w:gridCol w:w="750"/>
        <w:gridCol w:w="368"/>
        <w:gridCol w:w="1882"/>
      </w:tblGrid>
      <w:tr w14:paraId="13A7E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vAlign w:val="center"/>
          </w:tcPr>
          <w:p w14:paraId="2AC6BD4C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债权人基本信息</w:t>
            </w:r>
          </w:p>
        </w:tc>
        <w:tc>
          <w:tcPr>
            <w:tcW w:w="2222" w:type="dxa"/>
            <w:vAlign w:val="center"/>
          </w:tcPr>
          <w:p w14:paraId="1B2F9B87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姓名/名称</w:t>
            </w:r>
          </w:p>
        </w:tc>
        <w:tc>
          <w:tcPr>
            <w:tcW w:w="1446" w:type="dxa"/>
            <w:gridSpan w:val="2"/>
          </w:tcPr>
          <w:p w14:paraId="61E5891C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3E60B82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身份证/社会信用代码</w:t>
            </w:r>
          </w:p>
        </w:tc>
        <w:tc>
          <w:tcPr>
            <w:tcW w:w="1882" w:type="dxa"/>
          </w:tcPr>
          <w:p w14:paraId="0EBE66A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A6E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5D075E4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Align w:val="center"/>
          </w:tcPr>
          <w:p w14:paraId="022F63F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法定代表人/负责人</w:t>
            </w:r>
          </w:p>
        </w:tc>
        <w:tc>
          <w:tcPr>
            <w:tcW w:w="1446" w:type="dxa"/>
            <w:gridSpan w:val="2"/>
          </w:tcPr>
          <w:p w14:paraId="38337BD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27AB7318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3A3D70AD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91A4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15228709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Merge w:val="restart"/>
            <w:vAlign w:val="center"/>
          </w:tcPr>
          <w:p w14:paraId="62BFD074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代理人姓名</w:t>
            </w:r>
          </w:p>
        </w:tc>
        <w:tc>
          <w:tcPr>
            <w:tcW w:w="1446" w:type="dxa"/>
            <w:gridSpan w:val="2"/>
          </w:tcPr>
          <w:p w14:paraId="1A614E1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078C91A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33C80272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6C85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36B94FF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Merge w:val="continue"/>
            <w:vAlign w:val="center"/>
          </w:tcPr>
          <w:p w14:paraId="54A72CC7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46" w:type="dxa"/>
            <w:gridSpan w:val="2"/>
          </w:tcPr>
          <w:p w14:paraId="19B841E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6AA9645E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5FB582DD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830A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06C6922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Align w:val="center"/>
          </w:tcPr>
          <w:p w14:paraId="201451B0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联系地址</w:t>
            </w:r>
          </w:p>
        </w:tc>
        <w:tc>
          <w:tcPr>
            <w:tcW w:w="5550" w:type="dxa"/>
            <w:gridSpan w:val="7"/>
          </w:tcPr>
          <w:p w14:paraId="0719F89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7095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vAlign w:val="center"/>
          </w:tcPr>
          <w:p w14:paraId="03D106E9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申报债权数额</w:t>
            </w:r>
          </w:p>
        </w:tc>
        <w:tc>
          <w:tcPr>
            <w:tcW w:w="2222" w:type="dxa"/>
          </w:tcPr>
          <w:p w14:paraId="7FB1F86D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本金</w:t>
            </w:r>
          </w:p>
        </w:tc>
        <w:tc>
          <w:tcPr>
            <w:tcW w:w="2550" w:type="dxa"/>
            <w:gridSpan w:val="4"/>
          </w:tcPr>
          <w:p w14:paraId="0BEF374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7B93A9D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64B18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27904336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6ECD2F9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利息等孳息债权</w:t>
            </w:r>
          </w:p>
        </w:tc>
        <w:tc>
          <w:tcPr>
            <w:tcW w:w="2550" w:type="dxa"/>
            <w:gridSpan w:val="4"/>
          </w:tcPr>
          <w:p w14:paraId="10B50FD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7D98982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5EA75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500E197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4E2CD71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其他损失债权</w:t>
            </w:r>
          </w:p>
        </w:tc>
        <w:tc>
          <w:tcPr>
            <w:tcW w:w="2550" w:type="dxa"/>
            <w:gridSpan w:val="4"/>
          </w:tcPr>
          <w:p w14:paraId="4FB2478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555102C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44A1E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37CC400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778EC6D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总额</w:t>
            </w:r>
          </w:p>
        </w:tc>
        <w:tc>
          <w:tcPr>
            <w:tcW w:w="2550" w:type="dxa"/>
            <w:gridSpan w:val="4"/>
          </w:tcPr>
          <w:p w14:paraId="29586AE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08011B8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6581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750" w:type="dxa"/>
            <w:vMerge w:val="restart"/>
            <w:vAlign w:val="center"/>
          </w:tcPr>
          <w:p w14:paraId="085109E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财产担保情况</w:t>
            </w:r>
          </w:p>
        </w:tc>
        <w:tc>
          <w:tcPr>
            <w:tcW w:w="2222" w:type="dxa"/>
          </w:tcPr>
          <w:p w14:paraId="101D4264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有无特定财产担保</w:t>
            </w:r>
          </w:p>
        </w:tc>
        <w:tc>
          <w:tcPr>
            <w:tcW w:w="1078" w:type="dxa"/>
          </w:tcPr>
          <w:p w14:paraId="42E971A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口有口无</w:t>
            </w:r>
          </w:p>
        </w:tc>
        <w:tc>
          <w:tcPr>
            <w:tcW w:w="2222" w:type="dxa"/>
            <w:gridSpan w:val="4"/>
            <w:vAlign w:val="center"/>
          </w:tcPr>
          <w:p w14:paraId="062B1654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担保金额</w:t>
            </w:r>
          </w:p>
        </w:tc>
        <w:tc>
          <w:tcPr>
            <w:tcW w:w="2250" w:type="dxa"/>
            <w:gridSpan w:val="2"/>
          </w:tcPr>
          <w:p w14:paraId="01D049A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54CD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0F00870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1E7F404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财产担保方式</w:t>
            </w:r>
          </w:p>
        </w:tc>
        <w:tc>
          <w:tcPr>
            <w:tcW w:w="5550" w:type="dxa"/>
            <w:gridSpan w:val="7"/>
          </w:tcPr>
          <w:p w14:paraId="5F42040C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口抵押           口质押          口留置</w:t>
            </w:r>
          </w:p>
        </w:tc>
      </w:tr>
      <w:tr w14:paraId="06063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4ACBB2D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4D1CC01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担保财产及担保全额</w:t>
            </w:r>
          </w:p>
        </w:tc>
        <w:tc>
          <w:tcPr>
            <w:tcW w:w="5550" w:type="dxa"/>
            <w:gridSpan w:val="7"/>
          </w:tcPr>
          <w:p w14:paraId="67BB1D2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406E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</w:tcPr>
          <w:p w14:paraId="69A966A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是否有连带债务人</w:t>
            </w:r>
          </w:p>
        </w:tc>
        <w:tc>
          <w:tcPr>
            <w:tcW w:w="5550" w:type="dxa"/>
            <w:gridSpan w:val="7"/>
          </w:tcPr>
          <w:p w14:paraId="428ABDC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7D010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</w:tcPr>
          <w:p w14:paraId="4DCEAEB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是否属连带债权人</w:t>
            </w:r>
          </w:p>
        </w:tc>
        <w:tc>
          <w:tcPr>
            <w:tcW w:w="5550" w:type="dxa"/>
            <w:gridSpan w:val="7"/>
          </w:tcPr>
          <w:p w14:paraId="1FB19DE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23E0D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restart"/>
            <w:vAlign w:val="center"/>
          </w:tcPr>
          <w:p w14:paraId="4555730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债权涉诉(仲裁)情况</w:t>
            </w:r>
          </w:p>
        </w:tc>
        <w:tc>
          <w:tcPr>
            <w:tcW w:w="1909" w:type="dxa"/>
            <w:gridSpan w:val="3"/>
          </w:tcPr>
          <w:p w14:paraId="07FEAE3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有无涉诉(仲裁)</w:t>
            </w:r>
          </w:p>
        </w:tc>
        <w:tc>
          <w:tcPr>
            <w:tcW w:w="3641" w:type="dxa"/>
            <w:gridSpan w:val="4"/>
          </w:tcPr>
          <w:p w14:paraId="6071D06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08C8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continue"/>
          </w:tcPr>
          <w:p w14:paraId="74EB1CD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5D79C1A6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有无生效裁判文书</w:t>
            </w:r>
          </w:p>
        </w:tc>
        <w:tc>
          <w:tcPr>
            <w:tcW w:w="3641" w:type="dxa"/>
            <w:gridSpan w:val="4"/>
          </w:tcPr>
          <w:p w14:paraId="4122C35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01796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2972" w:type="dxa"/>
            <w:gridSpan w:val="2"/>
            <w:vMerge w:val="continue"/>
          </w:tcPr>
          <w:p w14:paraId="2137A2D9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71C0731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是否已中请执行</w:t>
            </w:r>
          </w:p>
        </w:tc>
        <w:tc>
          <w:tcPr>
            <w:tcW w:w="3641" w:type="dxa"/>
            <w:gridSpan w:val="4"/>
          </w:tcPr>
          <w:p w14:paraId="477E46D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口否</w:t>
            </w:r>
          </w:p>
        </w:tc>
      </w:tr>
      <w:tr w14:paraId="4FFC5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continue"/>
          </w:tcPr>
          <w:p w14:paraId="4DC5B4F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146DA87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已清偿的全额</w:t>
            </w:r>
          </w:p>
        </w:tc>
        <w:tc>
          <w:tcPr>
            <w:tcW w:w="3641" w:type="dxa"/>
            <w:gridSpan w:val="4"/>
          </w:tcPr>
          <w:p w14:paraId="13F8D12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0D44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972" w:type="dxa"/>
            <w:gridSpan w:val="2"/>
            <w:vAlign w:val="center"/>
          </w:tcPr>
          <w:p w14:paraId="7F259A75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基本事实（债权内容）</w:t>
            </w:r>
          </w:p>
        </w:tc>
        <w:tc>
          <w:tcPr>
            <w:tcW w:w="5550" w:type="dxa"/>
            <w:gridSpan w:val="7"/>
          </w:tcPr>
          <w:p w14:paraId="0FAB0BCC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C3C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972" w:type="dxa"/>
            <w:gridSpan w:val="2"/>
            <w:vAlign w:val="center"/>
          </w:tcPr>
          <w:p w14:paraId="6CDF4A52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5550" w:type="dxa"/>
            <w:gridSpan w:val="7"/>
          </w:tcPr>
          <w:p w14:paraId="1F179E6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1.提交材料的纸张规格应为A4纸.书写均应使用黑碳素墨水,或直接打印。2.禁止任何形式的重复申报或虚假、虚构债权,否则,申报人将承担由此而产生的民事赔偿及其他全部法律责任。</w:t>
            </w:r>
          </w:p>
        </w:tc>
      </w:tr>
    </w:tbl>
    <w:p w14:paraId="5C66F877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申报人:                      申报日期:     年   月   日</w:t>
      </w:r>
    </w:p>
    <w:p w14:paraId="4CAE314D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2A4596FE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孳息债权计算说明</w:t>
      </w:r>
    </w:p>
    <w:p w14:paraId="4EBEC357">
      <w:pPr>
        <w:bidi w:val="0"/>
        <w:jc w:val="lef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例：利息：借款本金A万元x B天（xxxx年xx月xx日至xxxx年xx月xx日）x C%（日利率）=D元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1694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8522" w:type="dxa"/>
          </w:tcPr>
          <w:p w14:paraId="6E7C339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349DC241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申权人（签字或盖章）：                   申报日期：   年   月  日</w:t>
      </w:r>
    </w:p>
    <w:p w14:paraId="1267E3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04C27291"/>
    <w:rsid w:val="04C27291"/>
    <w:rsid w:val="3A0E134F"/>
    <w:rsid w:val="4BB610E4"/>
    <w:rsid w:val="7DA4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430</Characters>
  <Lines>0</Lines>
  <Paragraphs>0</Paragraphs>
  <TotalTime>0</TotalTime>
  <ScaleCrop>false</ScaleCrop>
  <LinksUpToDate>false</LinksUpToDate>
  <CharactersWithSpaces>539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2024-07-17T05:18:00Z</dcterms:created>
  <dc:creator>~Young~</dc:creator>
  <cp:lastModifiedBy>~Young~</cp:lastModifiedBy>
  <dcterms:modified xsi:type="dcterms:W3CDTF">2024-08-29T09:33:58Z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23ED864610584C7EAEF473F0D1A7F69D_13</vt:lpwstr>
  </property>
</Properties>
</file>