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DCB85">
      <w:pPr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ascii="仿宋" w:hAnsi="仿宋" w:eastAsia="仿宋" w:cs="仿宋"/>
          <w:b/>
          <w:sz w:val="28"/>
          <w:szCs w:val="28"/>
        </w:rPr>
        <w:t>2：</w:t>
      </w:r>
    </w:p>
    <w:p w14:paraId="019F1C59">
      <w:pPr>
        <w:spacing w:before="156" w:beforeLines="50" w:after="156" w:afterLines="50"/>
        <w:jc w:val="center"/>
        <w:outlineLvl w:val="0"/>
        <w:rPr>
          <w:rFonts w:ascii="仿宋" w:hAnsi="仿宋" w:eastAsia="仿宋" w:cs="仿宋"/>
          <w:b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仿宋"/>
          <w:b/>
          <w:sz w:val="28"/>
          <w:szCs w:val="28"/>
        </w:rPr>
        <w:t>授权委托书</w:t>
      </w:r>
    </w:p>
    <w:p w14:paraId="0E4B3C16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致：</w:t>
      </w:r>
      <w:r>
        <w:rPr>
          <w:rFonts w:hint="eastAsia" w:ascii="仿宋" w:hAnsi="仿宋" w:eastAsia="仿宋" w:cs="Times New Roman"/>
          <w:b w:val="0"/>
          <w:bCs w:val="0"/>
          <w:color w:val="auto"/>
          <w:kern w:val="2"/>
          <w:sz w:val="28"/>
          <w:szCs w:val="32"/>
          <w:lang w:eastAsia="zh-CN"/>
        </w:rPr>
        <w:t>武汉光谷量子技术有限公司</w:t>
      </w:r>
    </w:p>
    <w:p w14:paraId="59D00D4D">
      <w:pPr>
        <w:spacing w:line="576" w:lineRule="exact"/>
        <w:ind w:firstLine="560" w:firstLineChars="200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武汉光谷量子技术有限公司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临时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管理人</w:t>
      </w:r>
    </w:p>
    <w:p w14:paraId="1F8FDF28">
      <w:pPr>
        <w:adjustRightInd w:val="0"/>
        <w:snapToGrid w:val="0"/>
        <w:spacing w:before="156" w:beforeLines="50" w:after="156" w:afterLines="50" w:line="52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本公司因法定代表人不能亲自到场，特委托</w:t>
      </w:r>
      <w:r>
        <w:rPr>
          <w:rFonts w:ascii="仿宋" w:hAnsi="仿宋" w:eastAsia="仿宋" w:cs="仿宋"/>
          <w:sz w:val="28"/>
          <w:szCs w:val="28"/>
          <w:u w:val="single"/>
        </w:rPr>
        <w:t>本公司职工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XXX</w:t>
      </w:r>
      <w:r>
        <w:rPr>
          <w:rFonts w:ascii="仿宋" w:hAnsi="仿宋" w:eastAsia="仿宋" w:cs="仿宋"/>
          <w:sz w:val="28"/>
          <w:szCs w:val="28"/>
        </w:rPr>
        <w:t>（身份证号码：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      </w:t>
      </w:r>
      <w:r>
        <w:rPr>
          <w:rFonts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</w:rPr>
        <w:t>XX律师事务所律师XXX</w:t>
      </w:r>
      <w:r>
        <w:rPr>
          <w:rFonts w:hint="eastAsia" w:ascii="仿宋" w:hAnsi="仿宋" w:eastAsia="仿宋" w:cs="仿宋"/>
          <w:sz w:val="28"/>
          <w:szCs w:val="28"/>
        </w:rPr>
        <w:t>（执业证号：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ascii="仿宋" w:hAnsi="仿宋" w:eastAsia="仿宋" w:cs="仿宋"/>
          <w:sz w:val="28"/>
          <w:szCs w:val="28"/>
        </w:rPr>
        <w:t>作为代理人参加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武汉光谷量子技术有限公司临时管理人</w:t>
      </w:r>
      <w:r>
        <w:rPr>
          <w:rFonts w:ascii="仿宋" w:hAnsi="仿宋" w:eastAsia="仿宋" w:cs="仿宋"/>
          <w:sz w:val="28"/>
          <w:szCs w:val="28"/>
        </w:rPr>
        <w:t>组织的</w:t>
      </w:r>
      <w:r>
        <w:rPr>
          <w:rFonts w:hint="eastAsia" w:ascii="仿宋" w:hAnsi="仿宋" w:eastAsia="仿宋" w:cs="仿宋"/>
          <w:sz w:val="28"/>
          <w:szCs w:val="28"/>
        </w:rPr>
        <w:t>武汉光谷量子技术有限公司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破产预重整意向投资人招募</w:t>
      </w:r>
      <w:r>
        <w:rPr>
          <w:rFonts w:ascii="仿宋" w:hAnsi="仿宋" w:eastAsia="仿宋" w:cs="仿宋"/>
          <w:sz w:val="28"/>
          <w:szCs w:val="28"/>
        </w:rPr>
        <w:t>相关</w:t>
      </w:r>
      <w:r>
        <w:rPr>
          <w:rFonts w:hint="eastAsia" w:ascii="仿宋" w:hAnsi="仿宋" w:eastAsia="仿宋" w:cs="仿宋"/>
          <w:sz w:val="28"/>
          <w:szCs w:val="28"/>
        </w:rPr>
        <w:t>事宜</w:t>
      </w:r>
      <w:r>
        <w:rPr>
          <w:rFonts w:ascii="仿宋" w:hAnsi="仿宋" w:eastAsia="仿宋" w:cs="仿宋"/>
          <w:sz w:val="28"/>
          <w:szCs w:val="28"/>
        </w:rPr>
        <w:t>，代理人的职权包括但不限于：提交</w:t>
      </w:r>
      <w:r>
        <w:rPr>
          <w:rFonts w:hint="eastAsia" w:ascii="仿宋" w:hAnsi="仿宋" w:eastAsia="仿宋" w:cs="仿宋"/>
          <w:sz w:val="28"/>
          <w:szCs w:val="28"/>
        </w:rPr>
        <w:t>投资</w:t>
      </w:r>
      <w:r>
        <w:rPr>
          <w:rFonts w:ascii="仿宋" w:hAnsi="仿宋" w:eastAsia="仿宋" w:cs="仿宋"/>
          <w:sz w:val="28"/>
          <w:szCs w:val="28"/>
        </w:rPr>
        <w:t>报名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表</w:t>
      </w:r>
      <w:r>
        <w:rPr>
          <w:rFonts w:ascii="仿宋" w:hAnsi="仿宋" w:eastAsia="仿宋" w:cs="仿宋"/>
          <w:sz w:val="28"/>
          <w:szCs w:val="28"/>
        </w:rPr>
        <w:t>等相关材料及</w:t>
      </w:r>
      <w:r>
        <w:rPr>
          <w:rFonts w:hint="eastAsia" w:ascii="仿宋" w:hAnsi="仿宋" w:eastAsia="仿宋" w:cs="仿宋"/>
          <w:sz w:val="28"/>
          <w:szCs w:val="28"/>
        </w:rPr>
        <w:t>办理</w:t>
      </w:r>
      <w:r>
        <w:rPr>
          <w:rFonts w:ascii="仿宋" w:hAnsi="仿宋" w:eastAsia="仿宋" w:cs="仿宋"/>
          <w:sz w:val="28"/>
          <w:szCs w:val="28"/>
        </w:rPr>
        <w:t>《</w:t>
      </w:r>
      <w:r>
        <w:rPr>
          <w:rFonts w:hint="eastAsia" w:ascii="仿宋" w:hAnsi="仿宋" w:eastAsia="仿宋" w:cs="仿宋"/>
          <w:sz w:val="28"/>
          <w:szCs w:val="28"/>
        </w:rPr>
        <w:t>武汉光谷量子技术有限公司意向投资人招募公告</w:t>
      </w:r>
      <w:r>
        <w:rPr>
          <w:rFonts w:ascii="仿宋" w:hAnsi="仿宋" w:eastAsia="仿宋" w:cs="仿宋"/>
          <w:sz w:val="28"/>
          <w:szCs w:val="28"/>
        </w:rPr>
        <w:t>》规定的我公司有权办理的相关事务。</w:t>
      </w:r>
    </w:p>
    <w:p w14:paraId="77799BF0">
      <w:pPr>
        <w:adjustRightInd w:val="0"/>
        <w:snapToGrid w:val="0"/>
        <w:spacing w:before="156" w:beforeLines="50" w:after="156" w:afterLines="50" w:line="52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我司承诺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ascii="仿宋" w:hAnsi="仿宋" w:eastAsia="仿宋" w:cs="仿宋"/>
          <w:sz w:val="28"/>
          <w:szCs w:val="28"/>
        </w:rPr>
        <w:t>对于</w:t>
      </w:r>
      <w:r>
        <w:rPr>
          <w:rFonts w:hint="eastAsia" w:ascii="仿宋" w:hAnsi="仿宋" w:eastAsia="仿宋" w:cs="仿宋"/>
          <w:sz w:val="28"/>
          <w:szCs w:val="28"/>
        </w:rPr>
        <w:t>我司授权的人员，我司认可其提交、签署的所有相关文件，并承担相应的法律责任。</w:t>
      </w:r>
    </w:p>
    <w:p w14:paraId="7CCD78E0">
      <w:pPr>
        <w:adjustRightInd w:val="0"/>
        <w:snapToGrid w:val="0"/>
        <w:spacing w:before="156" w:beforeLines="50" w:after="156" w:afterLines="50" w:line="520" w:lineRule="exact"/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此致。</w:t>
      </w:r>
    </w:p>
    <w:p w14:paraId="77CFEB10">
      <w:pPr>
        <w:widowControl/>
        <w:adjustRightInd w:val="0"/>
        <w:snapToGrid w:val="0"/>
        <w:spacing w:before="156" w:beforeLines="50" w:after="156" w:afterLines="50" w:line="520" w:lineRule="exact"/>
        <w:ind w:firstLine="3640" w:firstLineChars="1300"/>
        <w:rPr>
          <w:rFonts w:ascii="仿宋" w:hAnsi="仿宋" w:eastAsia="仿宋" w:cs="仿宋"/>
          <w:sz w:val="28"/>
          <w:szCs w:val="28"/>
        </w:rPr>
      </w:pPr>
    </w:p>
    <w:p w14:paraId="4562B7AB">
      <w:pPr>
        <w:widowControl/>
        <w:adjustRightInd w:val="0"/>
        <w:snapToGrid w:val="0"/>
        <w:spacing w:before="156" w:beforeLines="50" w:after="156" w:afterLines="50" w:line="520" w:lineRule="exact"/>
        <w:ind w:right="840" w:firstLine="3640" w:firstLineChars="13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公司（加盖公章）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 w14:paraId="6B2F8AB5">
      <w:pPr>
        <w:adjustRightInd w:val="0"/>
        <w:snapToGrid w:val="0"/>
        <w:spacing w:before="156" w:beforeLines="50" w:after="156" w:afterLines="50" w:line="520" w:lineRule="exact"/>
        <w:ind w:right="840" w:firstLine="4480" w:firstLineChars="1600"/>
        <w:jc w:val="right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</w:rPr>
        <w:t xml:space="preserve">   月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6AFC590E">
      <w:pPr>
        <w:rPr>
          <w:rFonts w:eastAsia="仿宋"/>
        </w:rPr>
      </w:pPr>
    </w:p>
    <w:p w14:paraId="474DA20E">
      <w:pPr>
        <w:rPr>
          <w:rFonts w:eastAsia="仿宋"/>
        </w:rPr>
      </w:pPr>
    </w:p>
    <w:p w14:paraId="38177C12">
      <w:pPr>
        <w:rPr>
          <w:rFonts w:eastAsia="仿宋"/>
        </w:rPr>
      </w:pPr>
    </w:p>
    <w:p w14:paraId="75AC53AE">
      <w:pPr>
        <w:rPr>
          <w:rFonts w:eastAsia="仿宋"/>
        </w:rPr>
      </w:pPr>
    </w:p>
    <w:p w14:paraId="57DC0962">
      <w:pPr>
        <w:rPr>
          <w:rFonts w:eastAsia="仿宋"/>
        </w:rPr>
      </w:pPr>
    </w:p>
    <w:p w14:paraId="78CE43EA">
      <w:pPr>
        <w:rPr>
          <w:rFonts w:eastAsia="仿宋"/>
        </w:rPr>
      </w:pPr>
    </w:p>
    <w:p w14:paraId="6B62EF71">
      <w:pPr>
        <w:rPr>
          <w:rFonts w:eastAsia="仿宋"/>
        </w:rPr>
      </w:pPr>
    </w:p>
    <w:p w14:paraId="5247C218">
      <w:pPr>
        <w:numPr>
          <w:ilvl w:val="0"/>
          <w:numId w:val="0"/>
        </w:numPr>
        <w:jc w:val="both"/>
        <w:rPr>
          <w:rFonts w:hint="default" w:ascii="宋体" w:hAnsi="宋体" w:eastAsia="仿宋" w:cs="宋体"/>
          <w:b w:val="0"/>
          <w:bCs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6CDA7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00980D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00980D"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YzY1M2E0YmNiZWU5MTMxNmNlOWQ0Y2FmZWQwZTIifQ=="/>
  </w:docVars>
  <w:rsids>
    <w:rsidRoot w:val="1E843B9D"/>
    <w:rsid w:val="05FF63F2"/>
    <w:rsid w:val="06F66F29"/>
    <w:rsid w:val="134E49AB"/>
    <w:rsid w:val="139A199E"/>
    <w:rsid w:val="1B8E5573"/>
    <w:rsid w:val="1C5C57C8"/>
    <w:rsid w:val="1D5361B7"/>
    <w:rsid w:val="1E843B9D"/>
    <w:rsid w:val="26E57B54"/>
    <w:rsid w:val="2AE151CB"/>
    <w:rsid w:val="2C9127AE"/>
    <w:rsid w:val="2F4472F1"/>
    <w:rsid w:val="307C3AAE"/>
    <w:rsid w:val="30D803D1"/>
    <w:rsid w:val="369B26F7"/>
    <w:rsid w:val="43247707"/>
    <w:rsid w:val="43EE7BBB"/>
    <w:rsid w:val="4A4E5776"/>
    <w:rsid w:val="4F2B5148"/>
    <w:rsid w:val="4FD572DE"/>
    <w:rsid w:val="5003209D"/>
    <w:rsid w:val="578B678E"/>
    <w:rsid w:val="633E4386"/>
    <w:rsid w:val="6939281C"/>
    <w:rsid w:val="693C0AA9"/>
    <w:rsid w:val="6A204993"/>
    <w:rsid w:val="6C4B0E3E"/>
    <w:rsid w:val="77C33D3D"/>
    <w:rsid w:val="7BFE7A36"/>
    <w:rsid w:val="7EC50326"/>
    <w:rsid w:val="7FEC01B8"/>
    <w:rsid w:val="DEBF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table" w:styleId="7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2742</Words>
  <Characters>2793</Characters>
  <Lines>0</Lines>
  <Paragraphs>0</Paragraphs>
  <TotalTime>223</TotalTime>
  <ScaleCrop>false</ScaleCrop>
  <LinksUpToDate>false</LinksUpToDate>
  <CharactersWithSpaces>3415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2024-03-21T05:58:00Z</dcterms:created>
  <dc:creator>a饶壮</dc:creator>
  <cp:lastModifiedBy>章律师</cp:lastModifiedBy>
  <dcterms:modified xsi:type="dcterms:W3CDTF">2024-08-01T13:43:26Z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1033-6.8.2.8850</vt:lpwstr>
  </property>
  <property fmtid="{D5CDD505-2E9C-101B-9397-08002B2CF9AE}" pid="3" name="ICV">
    <vt:lpwstr>D525DE942E4C49C09F6A1E54003A9266_13</vt:lpwstr>
  </property>
</Properties>
</file>